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D9" w:rsidRDefault="000344D9" w:rsidP="000344D9">
      <w:pPr>
        <w:pStyle w:val="00Vorgabetext"/>
      </w:pPr>
      <w:bookmarkStart w:id="0" w:name="_GoBack"/>
      <w:bookmarkEnd w:id="0"/>
    </w:p>
    <w:p w:rsidR="000344D9" w:rsidRDefault="000344D9" w:rsidP="000344D9">
      <w:pPr>
        <w:pStyle w:val="00Vorgabetext"/>
      </w:pPr>
    </w:p>
    <w:p w:rsidR="005B05C3" w:rsidRDefault="005B05C3" w:rsidP="000344D9">
      <w:pPr>
        <w:pStyle w:val="00Vorgabetext"/>
      </w:pPr>
    </w:p>
    <w:p w:rsidR="005B05C3" w:rsidRDefault="005B05C3" w:rsidP="000344D9">
      <w:pPr>
        <w:pStyle w:val="00Vorgabetext"/>
      </w:pPr>
    </w:p>
    <w:p w:rsidR="00B76116" w:rsidRDefault="00B76116" w:rsidP="000344D9">
      <w:pPr>
        <w:pStyle w:val="00Vorgabetext"/>
      </w:pPr>
    </w:p>
    <w:p w:rsidR="008D5EFD" w:rsidRPr="00B76116" w:rsidRDefault="000344D9" w:rsidP="000344D9">
      <w:pPr>
        <w:pStyle w:val="00Vorgabetext"/>
        <w:tabs>
          <w:tab w:val="clear" w:pos="397"/>
          <w:tab w:val="clear" w:pos="794"/>
          <w:tab w:val="clear" w:pos="1191"/>
          <w:tab w:val="clear" w:pos="4479"/>
          <w:tab w:val="clear" w:pos="4876"/>
          <w:tab w:val="clear" w:pos="5273"/>
          <w:tab w:val="clear" w:pos="5670"/>
          <w:tab w:val="clear" w:pos="6067"/>
          <w:tab w:val="clear" w:pos="7938"/>
        </w:tabs>
        <w:rPr>
          <w:rFonts w:ascii="Arial Black" w:hAnsi="Arial Black"/>
          <w:sz w:val="56"/>
        </w:rPr>
      </w:pPr>
      <w:r w:rsidRPr="00B76116">
        <w:rPr>
          <w:rFonts w:ascii="Arial Black" w:hAnsi="Arial Black"/>
          <w:sz w:val="56"/>
        </w:rPr>
        <w:t>Totalrevision der Bürgerrechtsverordnung</w:t>
      </w:r>
    </w:p>
    <w:p w:rsidR="008D5EFD" w:rsidRPr="00B76116" w:rsidRDefault="00031ADA" w:rsidP="000344D9">
      <w:pPr>
        <w:pStyle w:val="00Vorgabetext"/>
        <w:rPr>
          <w:rFonts w:ascii="Arial Black" w:hAnsi="Arial Black"/>
          <w:sz w:val="40"/>
          <w:szCs w:val="44"/>
        </w:rPr>
      </w:pPr>
      <w:r w:rsidRPr="00744EDC">
        <w:rPr>
          <w:rFonts w:ascii="Arial Black" w:hAnsi="Arial Black"/>
          <w:sz w:val="40"/>
          <w:szCs w:val="44"/>
        </w:rPr>
        <w:t>(BüV</w:t>
      </w:r>
      <w:r w:rsidR="00605754">
        <w:rPr>
          <w:rFonts w:ascii="Arial Black" w:hAnsi="Arial Black"/>
          <w:sz w:val="40"/>
          <w:szCs w:val="44"/>
        </w:rPr>
        <w:t>-ZH</w:t>
      </w:r>
      <w:r w:rsidRPr="00744EDC">
        <w:rPr>
          <w:rFonts w:ascii="Arial Black" w:hAnsi="Arial Black"/>
          <w:sz w:val="40"/>
          <w:szCs w:val="44"/>
        </w:rPr>
        <w:t>)</w:t>
      </w:r>
    </w:p>
    <w:p w:rsidR="000344D9" w:rsidRDefault="000344D9" w:rsidP="000344D9">
      <w:pPr>
        <w:pStyle w:val="00Vorgabetext"/>
        <w:rPr>
          <w:sz w:val="24"/>
          <w:szCs w:val="44"/>
        </w:rPr>
      </w:pPr>
    </w:p>
    <w:p w:rsidR="000344D9" w:rsidRDefault="000344D9" w:rsidP="000344D9">
      <w:pPr>
        <w:pStyle w:val="00Vorgabetext"/>
        <w:rPr>
          <w:sz w:val="24"/>
          <w:szCs w:val="44"/>
        </w:rPr>
      </w:pPr>
    </w:p>
    <w:p w:rsidR="008D5EFD" w:rsidRPr="00B76116" w:rsidRDefault="003F1528" w:rsidP="000344D9">
      <w:pPr>
        <w:pStyle w:val="00Vorgabetext"/>
        <w:rPr>
          <w:sz w:val="40"/>
          <w:szCs w:val="44"/>
        </w:rPr>
      </w:pPr>
      <w:r w:rsidRPr="00B76116">
        <w:rPr>
          <w:sz w:val="40"/>
          <w:szCs w:val="44"/>
        </w:rPr>
        <w:t>VERNEH</w:t>
      </w:r>
      <w:r w:rsidR="00533B4B" w:rsidRPr="00B76116">
        <w:rPr>
          <w:sz w:val="40"/>
          <w:szCs w:val="44"/>
        </w:rPr>
        <w:t>MLASSU</w:t>
      </w:r>
      <w:r w:rsidRPr="00B76116">
        <w:rPr>
          <w:sz w:val="40"/>
          <w:szCs w:val="44"/>
        </w:rPr>
        <w:t>N</w:t>
      </w:r>
      <w:r w:rsidR="00533B4B" w:rsidRPr="00B76116">
        <w:rPr>
          <w:sz w:val="40"/>
          <w:szCs w:val="44"/>
        </w:rPr>
        <w:t>G</w:t>
      </w:r>
      <w:r w:rsidRPr="00B76116">
        <w:rPr>
          <w:sz w:val="40"/>
          <w:szCs w:val="44"/>
        </w:rPr>
        <w:t>SENTWURF</w:t>
      </w:r>
    </w:p>
    <w:p w:rsidR="007B07BC" w:rsidRPr="00B76116" w:rsidRDefault="007B07BC" w:rsidP="000344D9">
      <w:pPr>
        <w:pStyle w:val="00Vorgabetext"/>
        <w:rPr>
          <w:sz w:val="40"/>
          <w:szCs w:val="40"/>
        </w:rPr>
      </w:pPr>
      <w:r w:rsidRPr="00B76116">
        <w:rPr>
          <w:sz w:val="28"/>
          <w:szCs w:val="40"/>
        </w:rPr>
        <w:br/>
      </w:r>
      <w:r w:rsidRPr="00B76116">
        <w:rPr>
          <w:sz w:val="40"/>
          <w:szCs w:val="40"/>
        </w:rPr>
        <w:t>Verordnungstext mit Kommentar</w:t>
      </w:r>
    </w:p>
    <w:p w:rsidR="00E2357A" w:rsidRPr="005B05C3" w:rsidRDefault="00031ADA" w:rsidP="000344D9">
      <w:pPr>
        <w:pStyle w:val="00Vorgabetext"/>
        <w:rPr>
          <w:sz w:val="24"/>
          <w:szCs w:val="36"/>
        </w:rPr>
      </w:pPr>
      <w:r>
        <w:rPr>
          <w:sz w:val="32"/>
          <w:szCs w:val="36"/>
        </w:rPr>
        <w:br/>
        <w:t>vom 7. Dezember 2016</w:t>
      </w:r>
    </w:p>
    <w:p w:rsidR="00037089" w:rsidRPr="000344D9" w:rsidRDefault="00037089" w:rsidP="000344D9">
      <w:pPr>
        <w:pStyle w:val="00Vorgabetext"/>
        <w:rPr>
          <w:szCs w:val="28"/>
        </w:rPr>
      </w:pPr>
    </w:p>
    <w:p w:rsidR="000344D9" w:rsidRPr="000344D9" w:rsidRDefault="000344D9" w:rsidP="000344D9">
      <w:pPr>
        <w:pStyle w:val="00Vorgabetext"/>
        <w:rPr>
          <w:szCs w:val="32"/>
        </w:rPr>
      </w:pPr>
    </w:p>
    <w:p w:rsidR="005B05C3" w:rsidRDefault="005B05C3">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Arial Black" w:hAnsi="Arial Black"/>
          <w:b/>
          <w:sz w:val="24"/>
          <w:szCs w:val="24"/>
        </w:rPr>
      </w:pPr>
      <w:r>
        <w:rPr>
          <w:rFonts w:ascii="Arial Black" w:hAnsi="Arial Black"/>
          <w:b/>
          <w:sz w:val="24"/>
          <w:szCs w:val="24"/>
        </w:rPr>
        <w:br w:type="page"/>
      </w:r>
    </w:p>
    <w:p w:rsidR="00086597" w:rsidRPr="00EA2CC7" w:rsidRDefault="00EA2CC7" w:rsidP="000344D9">
      <w:pPr>
        <w:pStyle w:val="00Vorgabetext"/>
        <w:tabs>
          <w:tab w:val="clear" w:pos="397"/>
          <w:tab w:val="clear" w:pos="7938"/>
          <w:tab w:val="left" w:pos="567"/>
          <w:tab w:val="left" w:pos="10490"/>
        </w:tabs>
        <w:spacing w:before="240" w:line="280" w:lineRule="atLeast"/>
        <w:ind w:left="142"/>
        <w:rPr>
          <w:rFonts w:ascii="Arial Black" w:hAnsi="Arial Black"/>
          <w:b/>
          <w:sz w:val="24"/>
          <w:szCs w:val="24"/>
        </w:rPr>
      </w:pPr>
      <w:r w:rsidRPr="00EA2CC7">
        <w:rPr>
          <w:rFonts w:ascii="Arial Black" w:hAnsi="Arial Black"/>
          <w:b/>
          <w:sz w:val="24"/>
          <w:szCs w:val="24"/>
        </w:rPr>
        <w:lastRenderedPageBreak/>
        <w:t>Inhalt</w:t>
      </w:r>
      <w:r>
        <w:rPr>
          <w:rFonts w:ascii="Arial Black" w:hAnsi="Arial Black"/>
          <w:b/>
          <w:sz w:val="24"/>
          <w:szCs w:val="24"/>
        </w:rPr>
        <w:t xml:space="preserve"> der Vorlage</w:t>
      </w:r>
    </w:p>
    <w:p w:rsidR="006206B6" w:rsidRPr="006206B6" w:rsidRDefault="00925570" w:rsidP="00523AEB">
      <w:pPr>
        <w:pStyle w:val="00Vorgabetext"/>
        <w:tabs>
          <w:tab w:val="clear" w:pos="397"/>
          <w:tab w:val="clear" w:pos="1191"/>
          <w:tab w:val="left" w:pos="10490"/>
        </w:tabs>
        <w:spacing w:line="280" w:lineRule="atLeast"/>
        <w:ind w:left="142"/>
        <w:rPr>
          <w:b/>
          <w:sz w:val="20"/>
          <w:szCs w:val="20"/>
        </w:rPr>
      </w:pPr>
      <w:r w:rsidRPr="00EA2CC7">
        <w:rPr>
          <w:rFonts w:ascii="Arial Black" w:hAnsi="Arial Black"/>
          <w:b/>
        </w:rPr>
        <w:t xml:space="preserve">1. </w:t>
      </w:r>
      <w:r w:rsidR="00EA2CC7">
        <w:rPr>
          <w:rFonts w:ascii="Arial Black" w:hAnsi="Arial Black"/>
          <w:b/>
        </w:rPr>
        <w:tab/>
      </w:r>
      <w:r w:rsidR="00261A8F" w:rsidRPr="00EA2CC7">
        <w:rPr>
          <w:rFonts w:ascii="Arial Black" w:hAnsi="Arial Black"/>
          <w:b/>
        </w:rPr>
        <w:t>Abschnitt: Allgemeine Bestimmunge</w:t>
      </w:r>
      <w:r w:rsidR="00EA2CC7">
        <w:rPr>
          <w:rFonts w:ascii="Arial Black" w:hAnsi="Arial Black"/>
          <w:b/>
        </w:rPr>
        <w:t>n</w:t>
      </w:r>
      <w:r w:rsidR="00797C8A">
        <w:rPr>
          <w:rFonts w:asciiTheme="minorHAnsi" w:hAnsiTheme="minorHAnsi" w:cstheme="minorHAnsi"/>
        </w:rPr>
        <w:t>……………………………………………………………………………………………………………4</w:t>
      </w:r>
      <w:r w:rsidR="00416491" w:rsidRPr="00EA2CC7">
        <w:rPr>
          <w:b/>
        </w:rPr>
        <w:br/>
      </w:r>
      <w:r w:rsidR="00416491" w:rsidRPr="006206B6">
        <w:rPr>
          <w:sz w:val="20"/>
          <w:szCs w:val="20"/>
        </w:rPr>
        <w:t>§ 1</w:t>
      </w:r>
      <w:r w:rsidR="007B07BC">
        <w:rPr>
          <w:sz w:val="20"/>
          <w:szCs w:val="20"/>
        </w:rPr>
        <w:t>.</w:t>
      </w:r>
      <w:r w:rsidR="00523AEB">
        <w:rPr>
          <w:sz w:val="20"/>
          <w:szCs w:val="20"/>
        </w:rPr>
        <w:t xml:space="preserve"> </w:t>
      </w:r>
      <w:r w:rsidR="00EA2CC7">
        <w:rPr>
          <w:sz w:val="20"/>
          <w:szCs w:val="20"/>
        </w:rPr>
        <w:tab/>
      </w:r>
      <w:r w:rsidR="00416491" w:rsidRPr="006206B6">
        <w:rPr>
          <w:sz w:val="20"/>
          <w:szCs w:val="20"/>
        </w:rPr>
        <w:t>Gegenstand</w:t>
      </w:r>
      <w:r w:rsidR="00416491" w:rsidRPr="006206B6">
        <w:rPr>
          <w:sz w:val="20"/>
          <w:szCs w:val="20"/>
        </w:rPr>
        <w:br/>
        <w:t>§ 2</w:t>
      </w:r>
      <w:r w:rsidR="007B07BC">
        <w:rPr>
          <w:sz w:val="20"/>
          <w:szCs w:val="20"/>
        </w:rPr>
        <w:t>.</w:t>
      </w:r>
      <w:r w:rsidR="00416491" w:rsidRPr="006206B6">
        <w:rPr>
          <w:sz w:val="20"/>
          <w:szCs w:val="20"/>
        </w:rPr>
        <w:t xml:space="preserve"> </w:t>
      </w:r>
      <w:r w:rsidR="00EA2CC7">
        <w:rPr>
          <w:sz w:val="20"/>
          <w:szCs w:val="20"/>
        </w:rPr>
        <w:tab/>
      </w:r>
      <w:r w:rsidR="00416491" w:rsidRPr="006206B6">
        <w:rPr>
          <w:sz w:val="20"/>
          <w:szCs w:val="20"/>
        </w:rPr>
        <w:t>Aufsicht</w:t>
      </w:r>
      <w:r w:rsidR="00416491" w:rsidRPr="006206B6">
        <w:rPr>
          <w:sz w:val="20"/>
          <w:szCs w:val="20"/>
        </w:rPr>
        <w:br/>
        <w:t>§ 3</w:t>
      </w:r>
      <w:r w:rsidR="007B07BC">
        <w:rPr>
          <w:sz w:val="20"/>
          <w:szCs w:val="20"/>
        </w:rPr>
        <w:t>.</w:t>
      </w:r>
      <w:r w:rsidR="00416491" w:rsidRPr="006206B6">
        <w:rPr>
          <w:sz w:val="20"/>
          <w:szCs w:val="20"/>
        </w:rPr>
        <w:t xml:space="preserve"> </w:t>
      </w:r>
      <w:r w:rsidR="00EA2CC7">
        <w:rPr>
          <w:sz w:val="20"/>
          <w:szCs w:val="20"/>
        </w:rPr>
        <w:tab/>
      </w:r>
      <w:r w:rsidR="00416491" w:rsidRPr="006206B6">
        <w:rPr>
          <w:sz w:val="20"/>
          <w:szCs w:val="20"/>
        </w:rPr>
        <w:t>Datenbekanntgabe</w:t>
      </w:r>
      <w:r w:rsidR="00F22FB1" w:rsidRPr="006206B6">
        <w:rPr>
          <w:b/>
          <w:sz w:val="20"/>
          <w:szCs w:val="20"/>
        </w:rPr>
        <w:t xml:space="preserve"> </w:t>
      </w:r>
    </w:p>
    <w:p w:rsidR="00714393" w:rsidRPr="00EA2CC7" w:rsidRDefault="00925570" w:rsidP="00523AEB">
      <w:pPr>
        <w:pStyle w:val="00Vorgabetext"/>
        <w:tabs>
          <w:tab w:val="clear" w:pos="397"/>
          <w:tab w:val="left" w:pos="10490"/>
        </w:tabs>
        <w:spacing w:line="280" w:lineRule="atLeast"/>
        <w:ind w:left="142"/>
        <w:rPr>
          <w:rFonts w:asciiTheme="minorHAnsi" w:hAnsiTheme="minorHAnsi" w:cstheme="minorHAnsi"/>
        </w:rPr>
      </w:pPr>
      <w:r w:rsidRPr="00EA2CC7">
        <w:rPr>
          <w:rFonts w:ascii="Arial Black" w:hAnsi="Arial Black"/>
          <w:b/>
        </w:rPr>
        <w:t xml:space="preserve">2. </w:t>
      </w:r>
      <w:r w:rsidR="00EA2CC7">
        <w:rPr>
          <w:rFonts w:ascii="Arial Black" w:hAnsi="Arial Black"/>
          <w:b/>
        </w:rPr>
        <w:tab/>
      </w:r>
      <w:r w:rsidRPr="00EA2CC7">
        <w:rPr>
          <w:rFonts w:ascii="Arial Black" w:hAnsi="Arial Black"/>
          <w:b/>
        </w:rPr>
        <w:t>Abschnitt</w:t>
      </w:r>
      <w:r w:rsidR="00E2357A" w:rsidRPr="00EA2CC7">
        <w:rPr>
          <w:rFonts w:ascii="Arial Black" w:hAnsi="Arial Black"/>
          <w:b/>
        </w:rPr>
        <w:t>: Ordentliche Einbürgerung von Ausländerinnen und Ausländern</w:t>
      </w:r>
      <w:r w:rsidR="00EA2CC7" w:rsidRPr="00EA2CC7">
        <w:rPr>
          <w:rFonts w:asciiTheme="minorHAnsi" w:hAnsiTheme="minorHAnsi" w:cstheme="minorHAnsi"/>
        </w:rPr>
        <w:t>………</w:t>
      </w:r>
      <w:r w:rsidR="00EA2CC7">
        <w:rPr>
          <w:rFonts w:asciiTheme="minorHAnsi" w:hAnsiTheme="minorHAnsi" w:cstheme="minorHAnsi"/>
        </w:rPr>
        <w:t>…</w:t>
      </w:r>
      <w:r w:rsidR="00797C8A">
        <w:rPr>
          <w:rFonts w:asciiTheme="minorHAnsi" w:hAnsiTheme="minorHAnsi" w:cstheme="minorHAnsi"/>
        </w:rPr>
        <w:t>…………………………………………......</w:t>
      </w:r>
      <w:r w:rsidR="00EA2CC7">
        <w:rPr>
          <w:rFonts w:asciiTheme="minorHAnsi" w:hAnsiTheme="minorHAnsi" w:cstheme="minorHAnsi"/>
        </w:rPr>
        <w:t>5</w:t>
      </w:r>
      <w:r w:rsidR="00416491" w:rsidRPr="00EA2CC7">
        <w:rPr>
          <w:rFonts w:asciiTheme="minorHAnsi" w:hAnsiTheme="minorHAnsi" w:cstheme="minorHAnsi"/>
        </w:rPr>
        <w:t xml:space="preserve"> </w:t>
      </w:r>
    </w:p>
    <w:p w:rsidR="00EA2CC7" w:rsidRDefault="00925570" w:rsidP="00523AEB">
      <w:pPr>
        <w:pStyle w:val="00Vorgabetext"/>
        <w:tabs>
          <w:tab w:val="clear" w:pos="397"/>
          <w:tab w:val="clear" w:pos="1191"/>
          <w:tab w:val="left" w:pos="1134"/>
          <w:tab w:val="left" w:pos="10490"/>
        </w:tabs>
        <w:spacing w:line="280" w:lineRule="atLeast"/>
        <w:ind w:left="142"/>
        <w:rPr>
          <w:sz w:val="20"/>
          <w:szCs w:val="20"/>
        </w:rPr>
      </w:pPr>
      <w:r w:rsidRPr="00523AEB">
        <w:rPr>
          <w:rFonts w:ascii="Arial Black" w:hAnsi="Arial Black" w:cstheme="minorHAnsi"/>
          <w:b/>
          <w:sz w:val="20"/>
        </w:rPr>
        <w:t xml:space="preserve">A. </w:t>
      </w:r>
      <w:r w:rsidR="00EA2CC7" w:rsidRPr="00523AEB">
        <w:rPr>
          <w:rFonts w:ascii="Arial Black" w:hAnsi="Arial Black" w:cstheme="minorHAnsi"/>
          <w:b/>
          <w:sz w:val="20"/>
        </w:rPr>
        <w:tab/>
      </w:r>
      <w:r w:rsidR="00E2357A" w:rsidRPr="00523AEB">
        <w:rPr>
          <w:rFonts w:ascii="Arial Black" w:hAnsi="Arial Black" w:cstheme="minorHAnsi"/>
          <w:b/>
          <w:sz w:val="20"/>
        </w:rPr>
        <w:t>Einbürgerun</w:t>
      </w:r>
      <w:r w:rsidRPr="00523AEB">
        <w:rPr>
          <w:rFonts w:ascii="Arial Black" w:hAnsi="Arial Black" w:cstheme="minorHAnsi"/>
          <w:b/>
          <w:sz w:val="20"/>
        </w:rPr>
        <w:t>gsvoraussetzunge</w:t>
      </w:r>
      <w:r w:rsidR="00EA2CC7" w:rsidRPr="00523AEB">
        <w:rPr>
          <w:rFonts w:ascii="Arial Black" w:hAnsi="Arial Black" w:cstheme="minorHAnsi"/>
          <w:b/>
          <w:sz w:val="20"/>
        </w:rPr>
        <w:t>n</w:t>
      </w:r>
      <w:r w:rsidR="00416491" w:rsidRPr="00523AEB">
        <w:rPr>
          <w:rFonts w:ascii="Arial Black" w:hAnsi="Arial Black" w:cstheme="minorHAnsi"/>
          <w:b/>
          <w:sz w:val="20"/>
        </w:rPr>
        <w:br/>
      </w:r>
      <w:r w:rsidR="00416491" w:rsidRPr="00E31014">
        <w:rPr>
          <w:sz w:val="20"/>
          <w:szCs w:val="20"/>
        </w:rPr>
        <w:t>§ 4</w:t>
      </w:r>
      <w:r w:rsidR="007B07BC">
        <w:rPr>
          <w:sz w:val="20"/>
          <w:szCs w:val="20"/>
        </w:rPr>
        <w:t>.</w:t>
      </w:r>
      <w:r w:rsidR="00523AEB">
        <w:rPr>
          <w:sz w:val="20"/>
          <w:szCs w:val="20"/>
        </w:rPr>
        <w:t xml:space="preserve"> </w:t>
      </w:r>
      <w:r w:rsidR="00EA2CC7">
        <w:rPr>
          <w:sz w:val="20"/>
          <w:szCs w:val="20"/>
        </w:rPr>
        <w:tab/>
      </w:r>
      <w:r w:rsidR="00416491" w:rsidRPr="00E31014">
        <w:rPr>
          <w:sz w:val="20"/>
          <w:szCs w:val="20"/>
        </w:rPr>
        <w:t>Grundsatz</w:t>
      </w:r>
      <w:r w:rsidR="00416491" w:rsidRPr="00E31014">
        <w:rPr>
          <w:sz w:val="20"/>
          <w:szCs w:val="20"/>
        </w:rPr>
        <w:br/>
        <w:t>§ 5</w:t>
      </w:r>
      <w:r w:rsidR="007B07BC">
        <w:rPr>
          <w:sz w:val="20"/>
          <w:szCs w:val="20"/>
        </w:rPr>
        <w:t>.</w:t>
      </w:r>
      <w:r w:rsidR="00523AEB">
        <w:rPr>
          <w:sz w:val="20"/>
          <w:szCs w:val="20"/>
        </w:rPr>
        <w:t xml:space="preserve"> </w:t>
      </w:r>
      <w:r w:rsidR="00EA2CC7">
        <w:rPr>
          <w:sz w:val="20"/>
          <w:szCs w:val="20"/>
        </w:rPr>
        <w:tab/>
      </w:r>
      <w:r w:rsidR="00416491" w:rsidRPr="00E31014">
        <w:rPr>
          <w:sz w:val="20"/>
          <w:szCs w:val="20"/>
        </w:rPr>
        <w:t>Kommunale Aufenthaltsdauer</w:t>
      </w:r>
      <w:r w:rsidR="00416491" w:rsidRPr="00E31014">
        <w:rPr>
          <w:sz w:val="20"/>
          <w:szCs w:val="20"/>
        </w:rPr>
        <w:br/>
        <w:t>§ 6</w:t>
      </w:r>
      <w:r w:rsidR="007B07BC">
        <w:rPr>
          <w:sz w:val="20"/>
          <w:szCs w:val="20"/>
        </w:rPr>
        <w:t>.</w:t>
      </w:r>
      <w:r w:rsidR="00523AEB">
        <w:rPr>
          <w:sz w:val="20"/>
          <w:szCs w:val="20"/>
        </w:rPr>
        <w:t xml:space="preserve"> </w:t>
      </w:r>
      <w:r w:rsidR="00EA2CC7">
        <w:rPr>
          <w:sz w:val="20"/>
          <w:szCs w:val="20"/>
        </w:rPr>
        <w:tab/>
      </w:r>
      <w:r w:rsidR="00416491" w:rsidRPr="00E31014">
        <w:rPr>
          <w:sz w:val="20"/>
          <w:szCs w:val="20"/>
        </w:rPr>
        <w:t xml:space="preserve">Kantonale </w:t>
      </w:r>
      <w:r w:rsidR="00523AEB">
        <w:rPr>
          <w:sz w:val="20"/>
          <w:szCs w:val="20"/>
        </w:rPr>
        <w:t xml:space="preserve">Integrationskriterien </w:t>
      </w:r>
      <w:r w:rsidR="00523AEB">
        <w:rPr>
          <w:sz w:val="20"/>
          <w:szCs w:val="20"/>
        </w:rPr>
        <w:br/>
      </w:r>
      <w:r w:rsidR="00EA2CC7">
        <w:rPr>
          <w:sz w:val="20"/>
          <w:szCs w:val="20"/>
        </w:rPr>
        <w:tab/>
      </w:r>
      <w:r w:rsidR="00523AEB">
        <w:rPr>
          <w:sz w:val="20"/>
          <w:szCs w:val="20"/>
        </w:rPr>
        <w:t>a.</w:t>
      </w:r>
      <w:r w:rsidR="00523AEB">
        <w:rPr>
          <w:sz w:val="20"/>
          <w:szCs w:val="20"/>
        </w:rPr>
        <w:tab/>
      </w:r>
      <w:r w:rsidR="00416491" w:rsidRPr="00E31014">
        <w:rPr>
          <w:sz w:val="20"/>
          <w:szCs w:val="20"/>
        </w:rPr>
        <w:t>Vertrautsein mit den hiesigen Verhältnissen</w:t>
      </w:r>
      <w:r w:rsidR="00416491" w:rsidRPr="00E31014">
        <w:rPr>
          <w:sz w:val="20"/>
          <w:szCs w:val="20"/>
        </w:rPr>
        <w:br/>
        <w:t>§ 7</w:t>
      </w:r>
      <w:r w:rsidR="007B07BC">
        <w:rPr>
          <w:sz w:val="20"/>
          <w:szCs w:val="20"/>
        </w:rPr>
        <w:t>.</w:t>
      </w:r>
      <w:r w:rsidR="00523AEB">
        <w:rPr>
          <w:sz w:val="20"/>
          <w:szCs w:val="20"/>
        </w:rPr>
        <w:t xml:space="preserve"> </w:t>
      </w:r>
      <w:r w:rsidR="00EA2CC7">
        <w:rPr>
          <w:sz w:val="20"/>
          <w:szCs w:val="20"/>
        </w:rPr>
        <w:tab/>
      </w:r>
      <w:r w:rsidR="00523AEB">
        <w:rPr>
          <w:sz w:val="20"/>
          <w:szCs w:val="20"/>
        </w:rPr>
        <w:t>b.</w:t>
      </w:r>
      <w:r w:rsidR="00523AEB">
        <w:rPr>
          <w:sz w:val="20"/>
          <w:szCs w:val="20"/>
        </w:rPr>
        <w:tab/>
      </w:r>
      <w:r w:rsidR="00416491" w:rsidRPr="00E31014">
        <w:rPr>
          <w:sz w:val="20"/>
          <w:szCs w:val="20"/>
        </w:rPr>
        <w:t>Erfüllung von rechtlichen Verpflichtungen</w:t>
      </w:r>
      <w:r w:rsidR="00416491" w:rsidRPr="00E31014">
        <w:rPr>
          <w:sz w:val="20"/>
          <w:szCs w:val="20"/>
        </w:rPr>
        <w:br/>
        <w:t>§ 8</w:t>
      </w:r>
      <w:r w:rsidR="007B07BC">
        <w:rPr>
          <w:sz w:val="20"/>
          <w:szCs w:val="20"/>
        </w:rPr>
        <w:t>.</w:t>
      </w:r>
      <w:r w:rsidR="00416491" w:rsidRPr="00E31014">
        <w:rPr>
          <w:sz w:val="20"/>
          <w:szCs w:val="20"/>
        </w:rPr>
        <w:t xml:space="preserve"> </w:t>
      </w:r>
      <w:r w:rsidR="00523AEB">
        <w:rPr>
          <w:sz w:val="20"/>
          <w:szCs w:val="20"/>
        </w:rPr>
        <w:tab/>
        <w:t>c.</w:t>
      </w:r>
      <w:r w:rsidR="00523AEB">
        <w:rPr>
          <w:sz w:val="20"/>
          <w:szCs w:val="20"/>
        </w:rPr>
        <w:tab/>
      </w:r>
      <w:r w:rsidR="00416491" w:rsidRPr="00E31014">
        <w:rPr>
          <w:sz w:val="20"/>
          <w:szCs w:val="20"/>
        </w:rPr>
        <w:t>Beachtung der Strafrechtsordnun</w:t>
      </w:r>
      <w:r w:rsidR="009511E9">
        <w:rPr>
          <w:sz w:val="20"/>
          <w:szCs w:val="20"/>
        </w:rPr>
        <w:t>g</w:t>
      </w:r>
      <w:r w:rsidR="009511E9">
        <w:rPr>
          <w:sz w:val="20"/>
          <w:szCs w:val="20"/>
        </w:rPr>
        <w:br/>
        <w:t>§ 9</w:t>
      </w:r>
      <w:r w:rsidR="007B07BC">
        <w:rPr>
          <w:sz w:val="20"/>
          <w:szCs w:val="20"/>
        </w:rPr>
        <w:t>.</w:t>
      </w:r>
      <w:r w:rsidR="00523AEB">
        <w:rPr>
          <w:sz w:val="20"/>
          <w:szCs w:val="20"/>
        </w:rPr>
        <w:t xml:space="preserve"> </w:t>
      </w:r>
      <w:r w:rsidR="00EA2CC7">
        <w:rPr>
          <w:sz w:val="20"/>
          <w:szCs w:val="20"/>
        </w:rPr>
        <w:tab/>
      </w:r>
      <w:r w:rsidR="00523AEB">
        <w:rPr>
          <w:sz w:val="20"/>
          <w:szCs w:val="20"/>
        </w:rPr>
        <w:t>d.</w:t>
      </w:r>
      <w:r w:rsidR="00523AEB">
        <w:rPr>
          <w:sz w:val="20"/>
          <w:szCs w:val="20"/>
        </w:rPr>
        <w:tab/>
      </w:r>
      <w:r w:rsidR="009511E9">
        <w:rPr>
          <w:sz w:val="20"/>
          <w:szCs w:val="20"/>
        </w:rPr>
        <w:t>Sprachnachweis</w:t>
      </w:r>
      <w:r w:rsidR="001D0C82">
        <w:rPr>
          <w:sz w:val="20"/>
          <w:szCs w:val="20"/>
        </w:rPr>
        <w:br/>
        <w:t>§ 10</w:t>
      </w:r>
      <w:r w:rsidR="007B07BC">
        <w:rPr>
          <w:sz w:val="20"/>
          <w:szCs w:val="20"/>
        </w:rPr>
        <w:t>.</w:t>
      </w:r>
      <w:r w:rsidR="001D0C82">
        <w:rPr>
          <w:sz w:val="20"/>
          <w:szCs w:val="20"/>
        </w:rPr>
        <w:tab/>
      </w:r>
      <w:r w:rsidR="00523AEB">
        <w:rPr>
          <w:sz w:val="20"/>
          <w:szCs w:val="20"/>
        </w:rPr>
        <w:t>e.</w:t>
      </w:r>
      <w:r w:rsidR="00523AEB">
        <w:rPr>
          <w:sz w:val="20"/>
          <w:szCs w:val="20"/>
        </w:rPr>
        <w:tab/>
      </w:r>
      <w:r w:rsidR="00416491" w:rsidRPr="00E31014">
        <w:rPr>
          <w:sz w:val="20"/>
          <w:szCs w:val="20"/>
        </w:rPr>
        <w:t>Kantonaler Sprachtest</w:t>
      </w:r>
      <w:r w:rsidR="00416491" w:rsidRPr="00E31014">
        <w:rPr>
          <w:sz w:val="20"/>
          <w:szCs w:val="20"/>
        </w:rPr>
        <w:br/>
        <w:t>§ 11</w:t>
      </w:r>
      <w:r w:rsidR="007B07BC">
        <w:rPr>
          <w:sz w:val="20"/>
          <w:szCs w:val="20"/>
        </w:rPr>
        <w:t>.</w:t>
      </w:r>
      <w:r w:rsidR="00523AEB">
        <w:rPr>
          <w:sz w:val="20"/>
          <w:szCs w:val="20"/>
        </w:rPr>
        <w:tab/>
        <w:t>f.</w:t>
      </w:r>
      <w:r w:rsidR="00523AEB">
        <w:rPr>
          <w:sz w:val="20"/>
          <w:szCs w:val="20"/>
        </w:rPr>
        <w:tab/>
      </w:r>
      <w:r w:rsidR="000F1ED6">
        <w:rPr>
          <w:sz w:val="20"/>
          <w:szCs w:val="20"/>
        </w:rPr>
        <w:t xml:space="preserve">Grundkenntnisse der </w:t>
      </w:r>
      <w:r w:rsidR="00EA2CC7">
        <w:rPr>
          <w:sz w:val="20"/>
          <w:szCs w:val="20"/>
        </w:rPr>
        <w:t>Politik und Gesellschaft</w:t>
      </w:r>
    </w:p>
    <w:p w:rsidR="000344D9" w:rsidRDefault="00925570" w:rsidP="00481D23">
      <w:pPr>
        <w:pStyle w:val="00Vorgabetext"/>
        <w:tabs>
          <w:tab w:val="clear" w:pos="397"/>
          <w:tab w:val="left" w:pos="10490"/>
        </w:tabs>
        <w:spacing w:line="280" w:lineRule="atLeast"/>
        <w:ind w:left="142"/>
        <w:rPr>
          <w:rFonts w:ascii="Arial Black" w:hAnsi="Arial Black"/>
          <w:b/>
        </w:rPr>
      </w:pPr>
      <w:r w:rsidRPr="00523AEB">
        <w:rPr>
          <w:rFonts w:ascii="Arial Black" w:hAnsi="Arial Black"/>
          <w:b/>
          <w:sz w:val="20"/>
        </w:rPr>
        <w:t xml:space="preserve">B. </w:t>
      </w:r>
      <w:r w:rsidR="00EA2CC7" w:rsidRPr="00523AEB">
        <w:rPr>
          <w:rFonts w:ascii="Arial Black" w:hAnsi="Arial Black"/>
          <w:b/>
          <w:sz w:val="20"/>
        </w:rPr>
        <w:tab/>
      </w:r>
      <w:r w:rsidR="00E2357A" w:rsidRPr="00523AEB">
        <w:rPr>
          <w:rFonts w:ascii="Arial Black" w:hAnsi="Arial Black"/>
          <w:b/>
          <w:sz w:val="20"/>
        </w:rPr>
        <w:t>Einbürgerungsverfahren</w:t>
      </w:r>
      <w:r w:rsidR="00EA2CC7" w:rsidRPr="00481D23">
        <w:rPr>
          <w:rFonts w:asciiTheme="minorHAnsi" w:hAnsiTheme="minorHAnsi" w:cstheme="minorHAnsi"/>
          <w:sz w:val="20"/>
        </w:rPr>
        <w:t>……………</w:t>
      </w:r>
      <w:r w:rsidR="00481D23">
        <w:rPr>
          <w:rFonts w:asciiTheme="minorHAnsi" w:hAnsiTheme="minorHAnsi" w:cstheme="minorHAnsi"/>
          <w:sz w:val="20"/>
        </w:rPr>
        <w:t>……………</w:t>
      </w:r>
      <w:r w:rsidR="00EA2CC7" w:rsidRPr="00481D23">
        <w:rPr>
          <w:rFonts w:asciiTheme="minorHAnsi" w:hAnsiTheme="minorHAnsi" w:cstheme="minorHAnsi"/>
          <w:sz w:val="20"/>
        </w:rPr>
        <w:t>………………………………………………………………………</w:t>
      </w:r>
      <w:r w:rsidR="00797C8A" w:rsidRPr="00481D23">
        <w:rPr>
          <w:rFonts w:asciiTheme="minorHAnsi" w:hAnsiTheme="minorHAnsi" w:cstheme="minorHAnsi"/>
          <w:sz w:val="20"/>
        </w:rPr>
        <w:t>……………………………………………..</w:t>
      </w:r>
      <w:r w:rsidR="00EA2CC7" w:rsidRPr="00481D23">
        <w:rPr>
          <w:rFonts w:asciiTheme="minorHAnsi" w:hAnsiTheme="minorHAnsi" w:cstheme="minorHAnsi"/>
          <w:sz w:val="20"/>
        </w:rPr>
        <w:t>12</w:t>
      </w:r>
      <w:r w:rsidR="00416491" w:rsidRPr="00523AEB">
        <w:rPr>
          <w:rFonts w:ascii="Arial Black" w:hAnsi="Arial Black"/>
          <w:sz w:val="18"/>
          <w:szCs w:val="20"/>
        </w:rPr>
        <w:br/>
      </w:r>
      <w:r w:rsidR="00416491" w:rsidRPr="00E31014">
        <w:rPr>
          <w:sz w:val="20"/>
          <w:szCs w:val="20"/>
        </w:rPr>
        <w:t xml:space="preserve">§ </w:t>
      </w:r>
      <w:r w:rsidR="00B52899" w:rsidRPr="00E31014">
        <w:rPr>
          <w:sz w:val="20"/>
          <w:szCs w:val="20"/>
        </w:rPr>
        <w:t>12</w:t>
      </w:r>
      <w:r w:rsidR="007B07BC">
        <w:rPr>
          <w:sz w:val="20"/>
          <w:szCs w:val="20"/>
        </w:rPr>
        <w:t>.</w:t>
      </w:r>
      <w:r w:rsidR="00B52899" w:rsidRPr="00E31014">
        <w:rPr>
          <w:sz w:val="20"/>
          <w:szCs w:val="20"/>
        </w:rPr>
        <w:tab/>
        <w:t>Gesuch</w:t>
      </w:r>
      <w:r w:rsidR="00B52899" w:rsidRPr="00E31014">
        <w:rPr>
          <w:sz w:val="20"/>
          <w:szCs w:val="20"/>
        </w:rPr>
        <w:br/>
        <w:t>§ 13</w:t>
      </w:r>
      <w:r w:rsidR="007B07BC">
        <w:rPr>
          <w:sz w:val="20"/>
          <w:szCs w:val="20"/>
        </w:rPr>
        <w:t>.</w:t>
      </w:r>
      <w:r w:rsidR="00B52899" w:rsidRPr="00E31014">
        <w:rPr>
          <w:sz w:val="20"/>
          <w:szCs w:val="20"/>
        </w:rPr>
        <w:tab/>
        <w:t>Gesuchsunterlagen</w:t>
      </w:r>
      <w:r w:rsidR="00B52899" w:rsidRPr="00E31014">
        <w:rPr>
          <w:sz w:val="20"/>
          <w:szCs w:val="20"/>
        </w:rPr>
        <w:br/>
        <w:t>§ 14</w:t>
      </w:r>
      <w:r w:rsidR="007B07BC">
        <w:rPr>
          <w:sz w:val="20"/>
          <w:szCs w:val="20"/>
        </w:rPr>
        <w:t>.</w:t>
      </w:r>
      <w:r w:rsidR="00B52899" w:rsidRPr="00E31014">
        <w:rPr>
          <w:sz w:val="20"/>
          <w:szCs w:val="20"/>
        </w:rPr>
        <w:tab/>
        <w:t>Verlegung des Aufenthaltsorts während des Verfahrens</w:t>
      </w:r>
      <w:r w:rsidR="00B52899" w:rsidRPr="00E31014">
        <w:rPr>
          <w:sz w:val="20"/>
          <w:szCs w:val="20"/>
        </w:rPr>
        <w:br/>
        <w:t>§ 15</w:t>
      </w:r>
      <w:r w:rsidR="007B07BC">
        <w:rPr>
          <w:sz w:val="20"/>
          <w:szCs w:val="20"/>
        </w:rPr>
        <w:t>.</w:t>
      </w:r>
      <w:r w:rsidR="00B52899" w:rsidRPr="00E31014">
        <w:rPr>
          <w:sz w:val="20"/>
          <w:szCs w:val="20"/>
        </w:rPr>
        <w:tab/>
        <w:t xml:space="preserve">Prüfung der Voraussetzungen </w:t>
      </w:r>
      <w:r w:rsidR="00B52899" w:rsidRPr="00E31014">
        <w:rPr>
          <w:sz w:val="20"/>
          <w:szCs w:val="20"/>
        </w:rPr>
        <w:br/>
      </w:r>
      <w:r w:rsidR="00B52899" w:rsidRPr="00E31014">
        <w:rPr>
          <w:sz w:val="20"/>
          <w:szCs w:val="20"/>
        </w:rPr>
        <w:tab/>
        <w:t>a. Direktion</w:t>
      </w:r>
      <w:r w:rsidR="00B52899" w:rsidRPr="00E31014">
        <w:rPr>
          <w:sz w:val="20"/>
          <w:szCs w:val="20"/>
        </w:rPr>
        <w:br/>
        <w:t>§ 16</w:t>
      </w:r>
      <w:r w:rsidR="007B07BC">
        <w:rPr>
          <w:sz w:val="20"/>
          <w:szCs w:val="20"/>
        </w:rPr>
        <w:t>.</w:t>
      </w:r>
      <w:r w:rsidR="00B52899" w:rsidRPr="00E31014">
        <w:rPr>
          <w:sz w:val="20"/>
          <w:szCs w:val="20"/>
        </w:rPr>
        <w:tab/>
        <w:t>b. Gemeinde</w:t>
      </w:r>
      <w:r w:rsidR="00B52899" w:rsidRPr="00E31014">
        <w:rPr>
          <w:sz w:val="20"/>
          <w:szCs w:val="20"/>
        </w:rPr>
        <w:br/>
        <w:t>§ 17</w:t>
      </w:r>
      <w:r w:rsidR="007B07BC">
        <w:rPr>
          <w:sz w:val="20"/>
          <w:szCs w:val="20"/>
        </w:rPr>
        <w:t>.</w:t>
      </w:r>
      <w:r w:rsidR="00B52899" w:rsidRPr="00E31014">
        <w:rPr>
          <w:sz w:val="20"/>
          <w:szCs w:val="20"/>
        </w:rPr>
        <w:tab/>
        <w:t>Sistierung des Verfahrens</w:t>
      </w:r>
      <w:r w:rsidR="00B52899" w:rsidRPr="00E31014">
        <w:rPr>
          <w:sz w:val="20"/>
          <w:szCs w:val="20"/>
        </w:rPr>
        <w:br/>
        <w:t>§ 18</w:t>
      </w:r>
      <w:r w:rsidR="007B07BC">
        <w:rPr>
          <w:sz w:val="20"/>
          <w:szCs w:val="20"/>
        </w:rPr>
        <w:t>.</w:t>
      </w:r>
      <w:r w:rsidR="00B52899" w:rsidRPr="00E31014">
        <w:rPr>
          <w:sz w:val="20"/>
          <w:szCs w:val="20"/>
        </w:rPr>
        <w:tab/>
        <w:t xml:space="preserve">Gemeindebürgerrecht </w:t>
      </w:r>
      <w:r w:rsidR="00B52899" w:rsidRPr="00E31014">
        <w:rPr>
          <w:sz w:val="20"/>
          <w:szCs w:val="20"/>
        </w:rPr>
        <w:br/>
      </w:r>
      <w:r w:rsidR="00B52899" w:rsidRPr="00E31014">
        <w:rPr>
          <w:sz w:val="20"/>
          <w:szCs w:val="20"/>
        </w:rPr>
        <w:tab/>
        <w:t>a. Entscheid</w:t>
      </w:r>
      <w:r w:rsidR="00B52899" w:rsidRPr="00E31014">
        <w:rPr>
          <w:sz w:val="20"/>
          <w:szCs w:val="20"/>
        </w:rPr>
        <w:br/>
        <w:t>§ 19</w:t>
      </w:r>
      <w:r w:rsidR="007B07BC">
        <w:rPr>
          <w:sz w:val="20"/>
          <w:szCs w:val="20"/>
        </w:rPr>
        <w:t>.</w:t>
      </w:r>
      <w:r w:rsidR="00B52899" w:rsidRPr="00E31014">
        <w:rPr>
          <w:sz w:val="20"/>
          <w:szCs w:val="20"/>
        </w:rPr>
        <w:tab/>
        <w:t>b. Veröffentlichung</w:t>
      </w:r>
      <w:r w:rsidR="00B52899" w:rsidRPr="00E31014">
        <w:rPr>
          <w:sz w:val="20"/>
          <w:szCs w:val="20"/>
        </w:rPr>
        <w:br/>
        <w:t>§ 20</w:t>
      </w:r>
      <w:r w:rsidR="007B07BC">
        <w:rPr>
          <w:sz w:val="20"/>
          <w:szCs w:val="20"/>
        </w:rPr>
        <w:t>.</w:t>
      </w:r>
      <w:r w:rsidR="00B52899" w:rsidRPr="00E31014">
        <w:rPr>
          <w:sz w:val="20"/>
          <w:szCs w:val="20"/>
        </w:rPr>
        <w:tab/>
        <w:t>Kantonsbürgerrecht</w:t>
      </w:r>
      <w:r w:rsidR="00B52899" w:rsidRPr="00E31014">
        <w:rPr>
          <w:sz w:val="20"/>
          <w:szCs w:val="20"/>
        </w:rPr>
        <w:br/>
        <w:t>§ 21</w:t>
      </w:r>
      <w:r w:rsidR="007B07BC">
        <w:rPr>
          <w:sz w:val="20"/>
          <w:szCs w:val="20"/>
        </w:rPr>
        <w:t>.</w:t>
      </w:r>
      <w:r w:rsidR="00B52899" w:rsidRPr="00E31014">
        <w:rPr>
          <w:sz w:val="20"/>
          <w:szCs w:val="20"/>
        </w:rPr>
        <w:tab/>
        <w:t>Vollzug</w:t>
      </w:r>
      <w:r w:rsidR="000344D9">
        <w:rPr>
          <w:rFonts w:ascii="Arial Black" w:hAnsi="Arial Black"/>
          <w:b/>
        </w:rPr>
        <w:br w:type="page"/>
      </w:r>
    </w:p>
    <w:p w:rsidR="00E31014" w:rsidRPr="00E31014" w:rsidRDefault="00925570" w:rsidP="00481D23">
      <w:pPr>
        <w:pStyle w:val="00Vorgabetext"/>
        <w:tabs>
          <w:tab w:val="clear" w:pos="397"/>
          <w:tab w:val="left" w:pos="10490"/>
        </w:tabs>
        <w:spacing w:line="280" w:lineRule="atLeast"/>
        <w:ind w:left="142"/>
        <w:rPr>
          <w:sz w:val="20"/>
          <w:szCs w:val="20"/>
        </w:rPr>
      </w:pPr>
      <w:r w:rsidRPr="00EA2CC7">
        <w:rPr>
          <w:rFonts w:ascii="Arial Black" w:hAnsi="Arial Black"/>
          <w:b/>
        </w:rPr>
        <w:lastRenderedPageBreak/>
        <w:t xml:space="preserve">3. </w:t>
      </w:r>
      <w:r w:rsidR="00E31014" w:rsidRPr="00EA2CC7">
        <w:rPr>
          <w:rFonts w:ascii="Arial Black" w:hAnsi="Arial Black"/>
          <w:b/>
        </w:rPr>
        <w:tab/>
      </w:r>
      <w:r w:rsidRPr="00EA2CC7">
        <w:rPr>
          <w:rFonts w:ascii="Arial Black" w:hAnsi="Arial Black"/>
          <w:b/>
        </w:rPr>
        <w:t>Abschnitt</w:t>
      </w:r>
      <w:r w:rsidR="00E2357A" w:rsidRPr="00EA2CC7">
        <w:rPr>
          <w:rFonts w:ascii="Arial Black" w:hAnsi="Arial Black"/>
          <w:b/>
        </w:rPr>
        <w:t>: Einbürgerung von Schweizerinnen und Schweizern</w:t>
      </w:r>
      <w:r w:rsidR="00EA2CC7" w:rsidRPr="00EA2CC7">
        <w:t>…</w:t>
      </w:r>
      <w:r w:rsidR="00EA2CC7">
        <w:t>………………………</w:t>
      </w:r>
      <w:r w:rsidR="00797C8A">
        <w:t>…………………………………………….</w:t>
      </w:r>
      <w:r w:rsidR="00A11E11">
        <w:rPr>
          <w:sz w:val="20"/>
          <w:szCs w:val="20"/>
        </w:rPr>
        <w:t>17</w:t>
      </w:r>
      <w:r w:rsidR="00B52899" w:rsidRPr="00EA2CC7">
        <w:rPr>
          <w:sz w:val="20"/>
          <w:szCs w:val="20"/>
        </w:rPr>
        <w:br/>
      </w:r>
      <w:r w:rsidR="00B52899" w:rsidRPr="00E31014">
        <w:rPr>
          <w:sz w:val="20"/>
          <w:szCs w:val="20"/>
        </w:rPr>
        <w:t>§ 22</w:t>
      </w:r>
      <w:r w:rsidR="007B07BC">
        <w:rPr>
          <w:sz w:val="20"/>
          <w:szCs w:val="20"/>
        </w:rPr>
        <w:t>.</w:t>
      </w:r>
      <w:r w:rsidR="00B52899" w:rsidRPr="00E31014">
        <w:rPr>
          <w:sz w:val="20"/>
          <w:szCs w:val="20"/>
        </w:rPr>
        <w:tab/>
        <w:t>Einbürgerungsvorau</w:t>
      </w:r>
      <w:r w:rsidR="00481D23">
        <w:rPr>
          <w:sz w:val="20"/>
          <w:szCs w:val="20"/>
        </w:rPr>
        <w:t>ssetzungen</w:t>
      </w:r>
      <w:r w:rsidR="00481D23">
        <w:rPr>
          <w:sz w:val="20"/>
          <w:szCs w:val="20"/>
        </w:rPr>
        <w:br/>
        <w:t>§ 23</w:t>
      </w:r>
      <w:r w:rsidR="007B07BC">
        <w:rPr>
          <w:sz w:val="20"/>
          <w:szCs w:val="20"/>
        </w:rPr>
        <w:t>.</w:t>
      </w:r>
      <w:r w:rsidR="00E31014">
        <w:rPr>
          <w:sz w:val="20"/>
          <w:szCs w:val="20"/>
        </w:rPr>
        <w:tab/>
      </w:r>
      <w:r w:rsidR="00481D23">
        <w:rPr>
          <w:sz w:val="20"/>
          <w:szCs w:val="20"/>
        </w:rPr>
        <w:t>Einbürgerungsverfahren</w:t>
      </w:r>
      <w:r w:rsidR="00481D23">
        <w:rPr>
          <w:sz w:val="20"/>
          <w:szCs w:val="20"/>
        </w:rPr>
        <w:br/>
      </w:r>
      <w:r w:rsidR="00B52899" w:rsidRPr="00E31014">
        <w:rPr>
          <w:sz w:val="20"/>
          <w:szCs w:val="20"/>
        </w:rPr>
        <w:tab/>
        <w:t>a. Gesuch</w:t>
      </w:r>
      <w:r w:rsidR="00B52899" w:rsidRPr="00E31014">
        <w:rPr>
          <w:sz w:val="20"/>
          <w:szCs w:val="20"/>
        </w:rPr>
        <w:br/>
        <w:t>§ 24</w:t>
      </w:r>
      <w:r w:rsidR="007B07BC">
        <w:rPr>
          <w:sz w:val="20"/>
          <w:szCs w:val="20"/>
        </w:rPr>
        <w:t>.</w:t>
      </w:r>
      <w:r w:rsidR="00B52899" w:rsidRPr="00E31014">
        <w:rPr>
          <w:sz w:val="20"/>
          <w:szCs w:val="20"/>
        </w:rPr>
        <w:tab/>
        <w:t>b.</w:t>
      </w:r>
      <w:r w:rsidR="00481D23">
        <w:rPr>
          <w:sz w:val="20"/>
          <w:szCs w:val="20"/>
        </w:rPr>
        <w:t xml:space="preserve"> Verfahren in der Gemeinde</w:t>
      </w:r>
      <w:r w:rsidR="00481D23">
        <w:rPr>
          <w:sz w:val="20"/>
          <w:szCs w:val="20"/>
        </w:rPr>
        <w:br/>
        <w:t>§ 25</w:t>
      </w:r>
      <w:r w:rsidR="007B07BC">
        <w:rPr>
          <w:sz w:val="20"/>
          <w:szCs w:val="20"/>
        </w:rPr>
        <w:t>.</w:t>
      </w:r>
      <w:r w:rsidR="001D0C82">
        <w:rPr>
          <w:sz w:val="20"/>
          <w:szCs w:val="20"/>
        </w:rPr>
        <w:tab/>
      </w:r>
      <w:r w:rsidR="00B52899" w:rsidRPr="00E31014">
        <w:rPr>
          <w:sz w:val="20"/>
          <w:szCs w:val="20"/>
        </w:rPr>
        <w:t>c. Kantonsbürgerrecht</w:t>
      </w:r>
      <w:r w:rsidR="00B52899" w:rsidRPr="00E31014">
        <w:rPr>
          <w:sz w:val="20"/>
          <w:szCs w:val="20"/>
        </w:rPr>
        <w:br/>
        <w:t>§ 26</w:t>
      </w:r>
      <w:r w:rsidR="007B07BC">
        <w:rPr>
          <w:sz w:val="20"/>
          <w:szCs w:val="20"/>
        </w:rPr>
        <w:t>.</w:t>
      </w:r>
      <w:r w:rsidR="00B52899" w:rsidRPr="00E31014">
        <w:rPr>
          <w:sz w:val="20"/>
          <w:szCs w:val="20"/>
        </w:rPr>
        <w:tab/>
        <w:t>d. Vollzug</w:t>
      </w:r>
    </w:p>
    <w:p w:rsidR="00E31014" w:rsidRPr="00F14928" w:rsidRDefault="0073099D" w:rsidP="00EA2CC7">
      <w:pPr>
        <w:pStyle w:val="00Vorgabetext"/>
        <w:tabs>
          <w:tab w:val="left" w:pos="10490"/>
        </w:tabs>
        <w:spacing w:line="280" w:lineRule="atLeast"/>
        <w:ind w:left="142"/>
        <w:rPr>
          <w:sz w:val="20"/>
          <w:szCs w:val="20"/>
        </w:rPr>
      </w:pPr>
      <w:r w:rsidRPr="00EA2CC7">
        <w:rPr>
          <w:rFonts w:ascii="Arial Black" w:hAnsi="Arial Black"/>
          <w:b/>
        </w:rPr>
        <w:t>4</w:t>
      </w:r>
      <w:r w:rsidR="007D42BF" w:rsidRPr="00EA2CC7">
        <w:rPr>
          <w:rFonts w:ascii="Arial Black" w:hAnsi="Arial Black"/>
          <w:b/>
        </w:rPr>
        <w:t xml:space="preserve">. </w:t>
      </w:r>
      <w:r w:rsidR="00EA2CC7">
        <w:rPr>
          <w:rFonts w:ascii="Arial Black" w:hAnsi="Arial Black"/>
          <w:b/>
        </w:rPr>
        <w:tab/>
      </w:r>
      <w:r w:rsidR="007D42BF" w:rsidRPr="00EA2CC7">
        <w:rPr>
          <w:rFonts w:ascii="Arial Black" w:hAnsi="Arial Black"/>
          <w:b/>
        </w:rPr>
        <w:t xml:space="preserve">Abschnitt: </w:t>
      </w:r>
      <w:r w:rsidR="00E2357A" w:rsidRPr="00EA2CC7">
        <w:rPr>
          <w:rFonts w:ascii="Arial Black" w:hAnsi="Arial Black"/>
          <w:b/>
        </w:rPr>
        <w:t>Entlassung aus dem Bürgerrecht</w:t>
      </w:r>
      <w:r w:rsidR="00EA2CC7">
        <w:rPr>
          <w:rFonts w:asciiTheme="minorHAnsi" w:hAnsiTheme="minorHAnsi" w:cstheme="minorHAnsi"/>
        </w:rPr>
        <w:t>.......................................................................</w:t>
      </w:r>
      <w:r w:rsidR="00797C8A">
        <w:rPr>
          <w:rFonts w:asciiTheme="minorHAnsi" w:hAnsiTheme="minorHAnsi" w:cstheme="minorHAnsi"/>
        </w:rPr>
        <w:t>..............................................................</w:t>
      </w:r>
      <w:r w:rsidR="00EA2CC7">
        <w:rPr>
          <w:rFonts w:asciiTheme="minorHAnsi" w:hAnsiTheme="minorHAnsi" w:cstheme="minorHAnsi"/>
        </w:rPr>
        <w:t>19</w:t>
      </w:r>
      <w:r w:rsidR="006206B6" w:rsidRPr="00EA2CC7">
        <w:rPr>
          <w:rFonts w:ascii="Arial Black" w:hAnsi="Arial Black"/>
          <w:b/>
        </w:rPr>
        <w:br/>
      </w:r>
      <w:r w:rsidRPr="00F14928">
        <w:rPr>
          <w:sz w:val="20"/>
          <w:szCs w:val="20"/>
        </w:rPr>
        <w:t>§ 27</w:t>
      </w:r>
      <w:r w:rsidR="007B07BC">
        <w:rPr>
          <w:sz w:val="20"/>
          <w:szCs w:val="20"/>
        </w:rPr>
        <w:t>.</w:t>
      </w:r>
      <w:r w:rsidR="006206B6" w:rsidRPr="00F14928">
        <w:rPr>
          <w:sz w:val="20"/>
          <w:szCs w:val="20"/>
        </w:rPr>
        <w:t xml:space="preserve"> </w:t>
      </w:r>
      <w:r w:rsidR="006206B6" w:rsidRPr="00F14928">
        <w:rPr>
          <w:sz w:val="20"/>
          <w:szCs w:val="20"/>
        </w:rPr>
        <w:tab/>
      </w:r>
      <w:r w:rsidRPr="00F14928">
        <w:rPr>
          <w:sz w:val="20"/>
          <w:szCs w:val="20"/>
        </w:rPr>
        <w:t>Zuständige Behörde</w:t>
      </w:r>
      <w:r w:rsidRPr="00F14928">
        <w:rPr>
          <w:sz w:val="20"/>
          <w:szCs w:val="20"/>
        </w:rPr>
        <w:br/>
        <w:t>§ 28</w:t>
      </w:r>
      <w:r w:rsidR="007B07BC">
        <w:rPr>
          <w:sz w:val="20"/>
          <w:szCs w:val="20"/>
        </w:rPr>
        <w:t>.</w:t>
      </w:r>
      <w:r w:rsidR="006206B6" w:rsidRPr="00F14928">
        <w:rPr>
          <w:sz w:val="20"/>
          <w:szCs w:val="20"/>
        </w:rPr>
        <w:t xml:space="preserve"> </w:t>
      </w:r>
      <w:r w:rsidR="006206B6" w:rsidRPr="00F14928">
        <w:rPr>
          <w:sz w:val="20"/>
          <w:szCs w:val="20"/>
        </w:rPr>
        <w:tab/>
        <w:t>Einreichung des Gesuchs</w:t>
      </w:r>
    </w:p>
    <w:p w:rsidR="00E31014" w:rsidRDefault="0073099D" w:rsidP="00481D23">
      <w:pPr>
        <w:pStyle w:val="00Vorgabetext"/>
        <w:tabs>
          <w:tab w:val="clear" w:pos="397"/>
          <w:tab w:val="left" w:pos="10490"/>
        </w:tabs>
        <w:spacing w:line="280" w:lineRule="atLeast"/>
        <w:ind w:left="142"/>
        <w:rPr>
          <w:sz w:val="20"/>
          <w:szCs w:val="20"/>
        </w:rPr>
      </w:pPr>
      <w:r w:rsidRPr="00EA2CC7">
        <w:rPr>
          <w:rFonts w:ascii="Arial Black" w:hAnsi="Arial Black"/>
          <w:b/>
        </w:rPr>
        <w:t>5</w:t>
      </w:r>
      <w:r w:rsidR="00925570" w:rsidRPr="00EA2CC7">
        <w:rPr>
          <w:rFonts w:ascii="Arial Black" w:hAnsi="Arial Black"/>
          <w:b/>
        </w:rPr>
        <w:t xml:space="preserve">. </w:t>
      </w:r>
      <w:r w:rsidR="00EA2CC7">
        <w:rPr>
          <w:rFonts w:ascii="Arial Black" w:hAnsi="Arial Black"/>
          <w:b/>
        </w:rPr>
        <w:tab/>
      </w:r>
      <w:r w:rsidR="00925570" w:rsidRPr="00EA2CC7">
        <w:rPr>
          <w:rFonts w:ascii="Arial Black" w:hAnsi="Arial Black"/>
          <w:b/>
        </w:rPr>
        <w:t xml:space="preserve">Abschnitt: </w:t>
      </w:r>
      <w:r w:rsidR="00E2357A" w:rsidRPr="00EA2CC7">
        <w:rPr>
          <w:rFonts w:ascii="Arial Black" w:hAnsi="Arial Black"/>
          <w:b/>
        </w:rPr>
        <w:t>Gebühren</w:t>
      </w:r>
      <w:r w:rsidR="00EA2CC7" w:rsidRPr="00EA2CC7">
        <w:rPr>
          <w:rFonts w:asciiTheme="minorHAnsi" w:hAnsiTheme="minorHAnsi" w:cstheme="minorHAnsi"/>
        </w:rPr>
        <w:t>……………………………………………………………………………………</w:t>
      </w:r>
      <w:r w:rsidR="00EA2CC7">
        <w:rPr>
          <w:sz w:val="20"/>
          <w:szCs w:val="20"/>
        </w:rPr>
        <w:t>…</w:t>
      </w:r>
      <w:r w:rsidR="00797C8A">
        <w:rPr>
          <w:sz w:val="20"/>
          <w:szCs w:val="20"/>
        </w:rPr>
        <w:t>.……………………………………………....</w:t>
      </w:r>
      <w:r w:rsidR="00A11E11">
        <w:rPr>
          <w:sz w:val="20"/>
          <w:szCs w:val="20"/>
        </w:rPr>
        <w:t>19</w:t>
      </w:r>
      <w:r w:rsidR="006206B6" w:rsidRPr="00EA2CC7">
        <w:rPr>
          <w:sz w:val="20"/>
          <w:szCs w:val="20"/>
        </w:rPr>
        <w:br/>
      </w:r>
      <w:r>
        <w:rPr>
          <w:sz w:val="20"/>
          <w:szCs w:val="20"/>
        </w:rPr>
        <w:t>§ 29</w:t>
      </w:r>
      <w:r w:rsidR="007B07BC">
        <w:rPr>
          <w:sz w:val="20"/>
          <w:szCs w:val="20"/>
        </w:rPr>
        <w:t>.</w:t>
      </w:r>
      <w:r w:rsidR="00481D23">
        <w:rPr>
          <w:sz w:val="20"/>
          <w:szCs w:val="20"/>
        </w:rPr>
        <w:t xml:space="preserve"> </w:t>
      </w:r>
      <w:r w:rsidR="00481D23">
        <w:rPr>
          <w:sz w:val="20"/>
          <w:szCs w:val="20"/>
        </w:rPr>
        <w:tab/>
        <w:t xml:space="preserve">Kantonale Gebühr: </w:t>
      </w:r>
      <w:r w:rsidR="00481D23">
        <w:rPr>
          <w:sz w:val="20"/>
          <w:szCs w:val="20"/>
        </w:rPr>
        <w:br/>
      </w:r>
      <w:r w:rsidR="006206B6" w:rsidRPr="00E31014">
        <w:rPr>
          <w:sz w:val="20"/>
          <w:szCs w:val="20"/>
        </w:rPr>
        <w:tab/>
        <w:t>a. A</w:t>
      </w:r>
      <w:r>
        <w:rPr>
          <w:sz w:val="20"/>
          <w:szCs w:val="20"/>
        </w:rPr>
        <w:t>usländerinnen und Ausländer</w:t>
      </w:r>
      <w:r>
        <w:rPr>
          <w:sz w:val="20"/>
          <w:szCs w:val="20"/>
        </w:rPr>
        <w:br/>
        <w:t>§ 30</w:t>
      </w:r>
      <w:r w:rsidR="007B07BC">
        <w:rPr>
          <w:sz w:val="20"/>
          <w:szCs w:val="20"/>
        </w:rPr>
        <w:t>.</w:t>
      </w:r>
      <w:r w:rsidR="006206B6" w:rsidRPr="00E31014">
        <w:rPr>
          <w:sz w:val="20"/>
          <w:szCs w:val="20"/>
        </w:rPr>
        <w:t xml:space="preserve"> </w:t>
      </w:r>
      <w:r w:rsidR="006206B6" w:rsidRPr="00E31014">
        <w:rPr>
          <w:sz w:val="20"/>
          <w:szCs w:val="20"/>
        </w:rPr>
        <w:tab/>
        <w:t>b. S</w:t>
      </w:r>
      <w:r>
        <w:rPr>
          <w:sz w:val="20"/>
          <w:szCs w:val="20"/>
        </w:rPr>
        <w:t>chweizerinnen und Schweizer</w:t>
      </w:r>
      <w:r>
        <w:rPr>
          <w:sz w:val="20"/>
          <w:szCs w:val="20"/>
        </w:rPr>
        <w:br/>
        <w:t>§ 31</w:t>
      </w:r>
      <w:r w:rsidR="007B07BC">
        <w:rPr>
          <w:sz w:val="20"/>
          <w:szCs w:val="20"/>
        </w:rPr>
        <w:t>.</w:t>
      </w:r>
      <w:r w:rsidR="006206B6" w:rsidRPr="00E31014">
        <w:rPr>
          <w:sz w:val="20"/>
          <w:szCs w:val="20"/>
        </w:rPr>
        <w:tab/>
        <w:t>Gem</w:t>
      </w:r>
      <w:r w:rsidR="00481D23">
        <w:rPr>
          <w:sz w:val="20"/>
          <w:szCs w:val="20"/>
        </w:rPr>
        <w:t>eindegebühr</w:t>
      </w:r>
      <w:r w:rsidR="00481D23">
        <w:rPr>
          <w:sz w:val="20"/>
          <w:szCs w:val="20"/>
        </w:rPr>
        <w:br/>
      </w:r>
      <w:r>
        <w:rPr>
          <w:sz w:val="20"/>
          <w:szCs w:val="20"/>
        </w:rPr>
        <w:tab/>
        <w:t>a. Gegenstand</w:t>
      </w:r>
      <w:r>
        <w:rPr>
          <w:sz w:val="20"/>
          <w:szCs w:val="20"/>
        </w:rPr>
        <w:br/>
        <w:t>§ 32</w:t>
      </w:r>
      <w:r w:rsidR="007B07BC">
        <w:rPr>
          <w:sz w:val="20"/>
          <w:szCs w:val="20"/>
        </w:rPr>
        <w:t>.</w:t>
      </w:r>
      <w:r w:rsidR="001D0C82">
        <w:rPr>
          <w:sz w:val="20"/>
          <w:szCs w:val="20"/>
        </w:rPr>
        <w:tab/>
      </w:r>
      <w:r w:rsidR="006206B6" w:rsidRPr="00E31014">
        <w:rPr>
          <w:sz w:val="20"/>
          <w:szCs w:val="20"/>
        </w:rPr>
        <w:t>b. Kantonale Vorgaben</w:t>
      </w:r>
      <w:r w:rsidR="006206B6" w:rsidRPr="00E31014">
        <w:rPr>
          <w:sz w:val="20"/>
          <w:szCs w:val="20"/>
        </w:rPr>
        <w:br/>
        <w:t xml:space="preserve">§ </w:t>
      </w:r>
      <w:r>
        <w:rPr>
          <w:sz w:val="20"/>
          <w:szCs w:val="20"/>
        </w:rPr>
        <w:t>33</w:t>
      </w:r>
      <w:r w:rsidR="007B07BC">
        <w:rPr>
          <w:sz w:val="20"/>
          <w:szCs w:val="20"/>
        </w:rPr>
        <w:t>.</w:t>
      </w:r>
      <w:r w:rsidR="006206B6" w:rsidRPr="00E31014">
        <w:rPr>
          <w:sz w:val="20"/>
          <w:szCs w:val="20"/>
        </w:rPr>
        <w:tab/>
      </w:r>
      <w:r>
        <w:rPr>
          <w:sz w:val="20"/>
          <w:szCs w:val="20"/>
        </w:rPr>
        <w:t>Befreiung von der Gebühr</w:t>
      </w:r>
      <w:r>
        <w:rPr>
          <w:sz w:val="20"/>
          <w:szCs w:val="20"/>
        </w:rPr>
        <w:br/>
        <w:t>§ 34</w:t>
      </w:r>
      <w:r w:rsidR="007B07BC">
        <w:rPr>
          <w:sz w:val="20"/>
          <w:szCs w:val="20"/>
        </w:rPr>
        <w:t>.</w:t>
      </w:r>
      <w:r w:rsidR="00E31014">
        <w:rPr>
          <w:sz w:val="20"/>
          <w:szCs w:val="20"/>
        </w:rPr>
        <w:tab/>
      </w:r>
      <w:r w:rsidR="006206B6" w:rsidRPr="00E31014">
        <w:rPr>
          <w:sz w:val="20"/>
          <w:szCs w:val="20"/>
        </w:rPr>
        <w:t>Gebü</w:t>
      </w:r>
      <w:r w:rsidR="00B11C1F">
        <w:rPr>
          <w:sz w:val="20"/>
          <w:szCs w:val="20"/>
        </w:rPr>
        <w:t>hrenerhöhung</w:t>
      </w:r>
      <w:r>
        <w:rPr>
          <w:sz w:val="20"/>
          <w:szCs w:val="20"/>
        </w:rPr>
        <w:br/>
        <w:t>§ 35</w:t>
      </w:r>
      <w:r w:rsidR="007B07BC">
        <w:rPr>
          <w:sz w:val="20"/>
          <w:szCs w:val="20"/>
        </w:rPr>
        <w:t>.</w:t>
      </w:r>
      <w:r w:rsidR="00E31014">
        <w:rPr>
          <w:sz w:val="20"/>
          <w:szCs w:val="20"/>
        </w:rPr>
        <w:tab/>
      </w:r>
      <w:r w:rsidR="006206B6" w:rsidRPr="00E31014">
        <w:rPr>
          <w:sz w:val="20"/>
          <w:szCs w:val="20"/>
        </w:rPr>
        <w:t>Abweisung od</w:t>
      </w:r>
      <w:r>
        <w:rPr>
          <w:sz w:val="20"/>
          <w:szCs w:val="20"/>
        </w:rPr>
        <w:t>er Abschreibung des Gesuchs</w:t>
      </w:r>
      <w:r>
        <w:rPr>
          <w:sz w:val="20"/>
          <w:szCs w:val="20"/>
        </w:rPr>
        <w:br/>
        <w:t>§ 36</w:t>
      </w:r>
      <w:r w:rsidR="007B07BC">
        <w:rPr>
          <w:sz w:val="20"/>
          <w:szCs w:val="20"/>
        </w:rPr>
        <w:t>.</w:t>
      </w:r>
      <w:r w:rsidR="006206B6" w:rsidRPr="00E31014">
        <w:rPr>
          <w:sz w:val="20"/>
          <w:szCs w:val="20"/>
        </w:rPr>
        <w:tab/>
        <w:t>Bezug</w:t>
      </w:r>
    </w:p>
    <w:p w:rsidR="0073099D" w:rsidRPr="00E31014" w:rsidRDefault="00EA2CC7" w:rsidP="00EA2CC7">
      <w:pPr>
        <w:pStyle w:val="00Vorgabetext"/>
        <w:tabs>
          <w:tab w:val="left" w:pos="10490"/>
        </w:tabs>
        <w:spacing w:line="280" w:lineRule="atLeast"/>
        <w:ind w:left="142"/>
      </w:pPr>
      <w:r>
        <w:rPr>
          <w:rFonts w:ascii="Arial Black" w:hAnsi="Arial Black"/>
          <w:b/>
        </w:rPr>
        <w:t xml:space="preserve">6. </w:t>
      </w:r>
      <w:r>
        <w:rPr>
          <w:rFonts w:ascii="Arial Black" w:hAnsi="Arial Black"/>
          <w:b/>
        </w:rPr>
        <w:tab/>
      </w:r>
      <w:r w:rsidR="0073099D" w:rsidRPr="00EA2CC7">
        <w:rPr>
          <w:rFonts w:ascii="Arial Black" w:hAnsi="Arial Black"/>
          <w:b/>
        </w:rPr>
        <w:t>Abschnitt</w:t>
      </w:r>
      <w:r w:rsidR="007558E6" w:rsidRPr="00EA2CC7">
        <w:rPr>
          <w:rFonts w:ascii="Arial Black" w:hAnsi="Arial Black"/>
          <w:b/>
        </w:rPr>
        <w:t xml:space="preserve">: </w:t>
      </w:r>
      <w:r w:rsidR="0073099D" w:rsidRPr="00EA2CC7">
        <w:rPr>
          <w:rFonts w:ascii="Arial Black" w:hAnsi="Arial Black"/>
          <w:b/>
        </w:rPr>
        <w:t>Erleichterte Einbürgerung von Ausländerinnen und Ausländern</w:t>
      </w:r>
      <w:r w:rsidRPr="00EA2CC7">
        <w:rPr>
          <w:rFonts w:asciiTheme="minorHAnsi" w:hAnsiTheme="minorHAnsi" w:cstheme="minorHAnsi"/>
        </w:rPr>
        <w:t>…………</w:t>
      </w:r>
      <w:r w:rsidR="00797C8A">
        <w:rPr>
          <w:rFonts w:asciiTheme="minorHAnsi" w:hAnsiTheme="minorHAnsi" w:cstheme="minorHAnsi"/>
        </w:rPr>
        <w:t>………………………………………….</w:t>
      </w:r>
      <w:r w:rsidR="00A11E11">
        <w:rPr>
          <w:rFonts w:asciiTheme="minorHAnsi" w:hAnsiTheme="minorHAnsi" w:cstheme="minorHAnsi"/>
        </w:rPr>
        <w:tab/>
        <w:t>21</w:t>
      </w:r>
      <w:r w:rsidR="0073099D" w:rsidRPr="00EA2CC7">
        <w:rPr>
          <w:sz w:val="20"/>
          <w:szCs w:val="20"/>
        </w:rPr>
        <w:br/>
      </w:r>
      <w:r w:rsidR="0073099D">
        <w:rPr>
          <w:sz w:val="20"/>
          <w:szCs w:val="20"/>
        </w:rPr>
        <w:t>§ 37</w:t>
      </w:r>
      <w:r w:rsidR="007B07BC">
        <w:rPr>
          <w:sz w:val="20"/>
          <w:szCs w:val="20"/>
        </w:rPr>
        <w:t>.</w:t>
      </w:r>
      <w:r w:rsidR="0073099D">
        <w:rPr>
          <w:sz w:val="20"/>
          <w:szCs w:val="20"/>
        </w:rPr>
        <w:t xml:space="preserve"> </w:t>
      </w:r>
      <w:r w:rsidR="0073099D">
        <w:rPr>
          <w:sz w:val="20"/>
          <w:szCs w:val="20"/>
        </w:rPr>
        <w:tab/>
        <w:t>Kantonale Aufgaben</w:t>
      </w:r>
      <w:r w:rsidR="0073099D">
        <w:rPr>
          <w:sz w:val="20"/>
          <w:szCs w:val="20"/>
        </w:rPr>
        <w:br/>
        <w:t>§ 38</w:t>
      </w:r>
      <w:r w:rsidR="007B07BC">
        <w:rPr>
          <w:sz w:val="20"/>
          <w:szCs w:val="20"/>
        </w:rPr>
        <w:t>.</w:t>
      </w:r>
      <w:r w:rsidR="0073099D" w:rsidRPr="00E31014">
        <w:rPr>
          <w:sz w:val="20"/>
          <w:szCs w:val="20"/>
        </w:rPr>
        <w:t xml:space="preserve"> </w:t>
      </w:r>
      <w:r w:rsidR="0073099D" w:rsidRPr="00E31014">
        <w:rPr>
          <w:sz w:val="20"/>
          <w:szCs w:val="20"/>
        </w:rPr>
        <w:tab/>
        <w:t>Kommunale Erhebungen</w:t>
      </w:r>
    </w:p>
    <w:p w:rsidR="008D5EFD" w:rsidRDefault="003E2767" w:rsidP="00EA2CC7">
      <w:pPr>
        <w:pStyle w:val="00Vorgabetext"/>
        <w:tabs>
          <w:tab w:val="left" w:pos="10490"/>
        </w:tabs>
        <w:spacing w:line="280" w:lineRule="atLeast"/>
        <w:ind w:left="142"/>
        <w:rPr>
          <w:sz w:val="20"/>
          <w:szCs w:val="20"/>
        </w:rPr>
      </w:pPr>
      <w:r w:rsidRPr="00EA2CC7">
        <w:rPr>
          <w:rFonts w:ascii="Arial Black" w:hAnsi="Arial Black"/>
          <w:b/>
        </w:rPr>
        <w:t xml:space="preserve">7. </w:t>
      </w:r>
      <w:r w:rsidR="00EA2CC7">
        <w:rPr>
          <w:rFonts w:ascii="Arial Black" w:hAnsi="Arial Black"/>
          <w:b/>
        </w:rPr>
        <w:tab/>
      </w:r>
      <w:r w:rsidRPr="00EA2CC7">
        <w:rPr>
          <w:rFonts w:ascii="Arial Black" w:hAnsi="Arial Black"/>
          <w:b/>
        </w:rPr>
        <w:t>Abschnitt</w:t>
      </w:r>
      <w:r w:rsidR="00E2357A" w:rsidRPr="00EA2CC7">
        <w:rPr>
          <w:rFonts w:ascii="Arial Black" w:hAnsi="Arial Black"/>
          <w:b/>
        </w:rPr>
        <w:t>: Über</w:t>
      </w:r>
      <w:r w:rsidR="006206B6" w:rsidRPr="00EA2CC7">
        <w:rPr>
          <w:rFonts w:ascii="Arial Black" w:hAnsi="Arial Black"/>
          <w:b/>
        </w:rPr>
        <w:t>gangsbestimmung</w:t>
      </w:r>
      <w:r w:rsidR="00EA2CC7" w:rsidRPr="00EA2CC7">
        <w:rPr>
          <w:rFonts w:asciiTheme="minorHAnsi" w:hAnsiTheme="minorHAnsi" w:cstheme="minorHAnsi"/>
        </w:rPr>
        <w:t>…………</w:t>
      </w:r>
      <w:r w:rsidR="00EA2CC7">
        <w:rPr>
          <w:rFonts w:asciiTheme="minorHAnsi" w:hAnsiTheme="minorHAnsi" w:cstheme="minorHAnsi"/>
        </w:rPr>
        <w:t>…………………………………………………………</w:t>
      </w:r>
      <w:r w:rsidR="00797C8A">
        <w:rPr>
          <w:rFonts w:asciiTheme="minorHAnsi" w:hAnsiTheme="minorHAnsi" w:cstheme="minorHAnsi"/>
        </w:rPr>
        <w:t>…………………………………………</w:t>
      </w:r>
      <w:r w:rsidR="00A11E11">
        <w:rPr>
          <w:rFonts w:asciiTheme="minorHAnsi" w:hAnsiTheme="minorHAnsi" w:cstheme="minorHAnsi"/>
        </w:rPr>
        <w:tab/>
        <w:t>22</w:t>
      </w:r>
      <w:r w:rsidR="00EA2CC7" w:rsidRPr="00EA2CC7">
        <w:rPr>
          <w:sz w:val="20"/>
          <w:szCs w:val="20"/>
        </w:rPr>
        <w:br/>
      </w:r>
      <w:r w:rsidR="006206B6" w:rsidRPr="00E31014">
        <w:rPr>
          <w:sz w:val="20"/>
          <w:szCs w:val="20"/>
        </w:rPr>
        <w:t>§ 39</w:t>
      </w:r>
      <w:r w:rsidR="007B07BC">
        <w:rPr>
          <w:sz w:val="20"/>
          <w:szCs w:val="20"/>
        </w:rPr>
        <w:t>.</w:t>
      </w:r>
      <w:r w:rsidR="006206B6" w:rsidRPr="00E31014">
        <w:rPr>
          <w:sz w:val="20"/>
          <w:szCs w:val="20"/>
        </w:rPr>
        <w:t xml:space="preserve"> </w:t>
      </w:r>
      <w:r w:rsidR="006206B6" w:rsidRPr="00E31014">
        <w:rPr>
          <w:sz w:val="20"/>
          <w:szCs w:val="20"/>
        </w:rPr>
        <w:tab/>
        <w:t>Nichtrückwirkung</w:t>
      </w:r>
    </w:p>
    <w:p w:rsidR="00EA2CC7" w:rsidRDefault="00EA2CC7" w:rsidP="00EA2CC7">
      <w:pPr>
        <w:pStyle w:val="00Vorgabetext"/>
        <w:spacing w:line="280" w:lineRule="atLeast"/>
        <w:ind w:left="142"/>
        <w:rPr>
          <w:sz w:val="20"/>
          <w:szCs w:val="20"/>
        </w:rPr>
      </w:pPr>
    </w:p>
    <w:p w:rsidR="00A50F64" w:rsidRDefault="00A50F64" w:rsidP="00EA2CC7">
      <w:pPr>
        <w:pStyle w:val="00Vorgabetext"/>
        <w:spacing w:line="280" w:lineRule="atLeast"/>
        <w:ind w:left="142"/>
        <w:rPr>
          <w:sz w:val="20"/>
          <w:szCs w:val="20"/>
        </w:rPr>
        <w:sectPr w:rsidR="00A50F64" w:rsidSect="00B76116">
          <w:headerReference w:type="default" r:id="rId8"/>
          <w:footerReference w:type="default" r:id="rId9"/>
          <w:headerReference w:type="first" r:id="rId10"/>
          <w:type w:val="oddPage"/>
          <w:pgSz w:w="16838" w:h="11906" w:orient="landscape" w:code="9"/>
          <w:pgMar w:top="1560" w:right="1134" w:bottom="567" w:left="1134" w:header="709" w:footer="567" w:gutter="0"/>
          <w:cols w:space="708"/>
          <w:titlePg/>
          <w:docGrid w:linePitch="360"/>
        </w:sectPr>
      </w:pPr>
    </w:p>
    <w:tbl>
      <w:tblPr>
        <w:tblStyle w:val="Tabellenraster"/>
        <w:tblW w:w="1431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58"/>
        <w:gridCol w:w="7159"/>
      </w:tblGrid>
      <w:tr w:rsidR="003F1528" w:rsidRPr="00BC4E77" w:rsidTr="00A50F64">
        <w:tc>
          <w:tcPr>
            <w:tcW w:w="14317" w:type="dxa"/>
            <w:gridSpan w:val="2"/>
            <w:tcBorders>
              <w:top w:val="nil"/>
              <w:left w:val="nil"/>
              <w:bottom w:val="single" w:sz="4" w:space="0" w:color="auto"/>
              <w:right w:val="nil"/>
            </w:tcBorders>
            <w:shd w:val="clear" w:color="auto" w:fill="FFFFFF" w:themeFill="background1"/>
          </w:tcPr>
          <w:p w:rsidR="003F1528" w:rsidRPr="00EA2CC7" w:rsidRDefault="003F1528" w:rsidP="00523AEB">
            <w:pPr>
              <w:pStyle w:val="00Vorgabetext"/>
              <w:spacing w:before="360" w:after="120"/>
              <w:rPr>
                <w:rFonts w:ascii="Arial Black" w:hAnsi="Arial Black"/>
                <w:b/>
              </w:rPr>
            </w:pPr>
            <w:r w:rsidRPr="00EA2CC7">
              <w:rPr>
                <w:rFonts w:ascii="Arial Black" w:hAnsi="Arial Black"/>
                <w:b/>
                <w:sz w:val="24"/>
                <w:szCs w:val="24"/>
              </w:rPr>
              <w:lastRenderedPageBreak/>
              <w:t>1. Abschnitt: Allgemeine Bestimmungen</w:t>
            </w:r>
          </w:p>
        </w:tc>
      </w:tr>
      <w:tr w:rsidR="003F1528" w:rsidRPr="005744BF" w:rsidTr="003010F6">
        <w:tc>
          <w:tcPr>
            <w:tcW w:w="7158" w:type="dxa"/>
            <w:tcBorders>
              <w:top w:val="single" w:sz="4" w:space="0" w:color="auto"/>
              <w:left w:val="nil"/>
              <w:bottom w:val="single" w:sz="4" w:space="0" w:color="auto"/>
              <w:right w:val="nil"/>
            </w:tcBorders>
          </w:tcPr>
          <w:p w:rsidR="003F1528" w:rsidRDefault="00E038EE" w:rsidP="006048FE">
            <w:pPr>
              <w:widowControl w:val="0"/>
              <w:tabs>
                <w:tab w:val="clear" w:pos="397"/>
                <w:tab w:val="left" w:pos="432"/>
              </w:tabs>
              <w:autoSpaceDE w:val="0"/>
              <w:autoSpaceDN w:val="0"/>
              <w:adjustRightInd w:val="0"/>
              <w:ind w:right="-198"/>
              <w:rPr>
                <w:rFonts w:cs="Arial"/>
                <w:b/>
                <w:bCs/>
              </w:rPr>
            </w:pPr>
            <w:r>
              <w:rPr>
                <w:rFonts w:cs="Arial"/>
                <w:b/>
                <w:bCs/>
              </w:rPr>
              <w:t>§</w:t>
            </w:r>
            <w:r w:rsidR="003F1528" w:rsidRPr="00A163E7">
              <w:rPr>
                <w:rFonts w:cs="Arial"/>
                <w:b/>
                <w:bCs/>
              </w:rPr>
              <w:t xml:space="preserve"> 1</w:t>
            </w:r>
            <w:r w:rsidR="003F1528">
              <w:rPr>
                <w:rFonts w:cs="Arial"/>
                <w:b/>
                <w:bCs/>
              </w:rPr>
              <w:t>.</w:t>
            </w:r>
            <w:r w:rsidR="003F1528" w:rsidRPr="00A163E7">
              <w:rPr>
                <w:rFonts w:cs="Arial"/>
                <w:b/>
                <w:bCs/>
              </w:rPr>
              <w:t xml:space="preserve"> Gegenstand</w:t>
            </w:r>
          </w:p>
          <w:p w:rsidR="003F1528" w:rsidRDefault="003F1528" w:rsidP="00127B8E">
            <w:pPr>
              <w:widowControl w:val="0"/>
              <w:tabs>
                <w:tab w:val="clear" w:pos="397"/>
                <w:tab w:val="left" w:pos="432"/>
              </w:tabs>
              <w:autoSpaceDE w:val="0"/>
              <w:autoSpaceDN w:val="0"/>
              <w:adjustRightInd w:val="0"/>
              <w:ind w:right="-38"/>
              <w:rPr>
                <w:rFonts w:cs="Arial"/>
                <w:bCs/>
              </w:rPr>
            </w:pPr>
            <w:r w:rsidRPr="00D12E88">
              <w:rPr>
                <w:rFonts w:cs="Arial"/>
                <w:bCs/>
                <w:vertAlign w:val="superscript"/>
              </w:rPr>
              <w:t>1</w:t>
            </w:r>
            <w:r>
              <w:rPr>
                <w:rFonts w:cs="Arial"/>
                <w:bCs/>
              </w:rPr>
              <w:t xml:space="preserve"> Diese Verordnung regelt den Erwerb und </w:t>
            </w:r>
            <w:r w:rsidR="00E07802">
              <w:rPr>
                <w:rFonts w:cs="Arial"/>
                <w:bCs/>
              </w:rPr>
              <w:t xml:space="preserve">den </w:t>
            </w:r>
            <w:r>
              <w:rPr>
                <w:rFonts w:cs="Arial"/>
                <w:bCs/>
              </w:rPr>
              <w:t>Verlust des Kantonsbürgerrechts und des Gemeindebürgerrechts</w:t>
            </w:r>
          </w:p>
          <w:p w:rsidR="003F1528" w:rsidRPr="003526DF" w:rsidRDefault="003F1528" w:rsidP="00127B8E">
            <w:pPr>
              <w:widowControl w:val="0"/>
              <w:tabs>
                <w:tab w:val="clear" w:pos="397"/>
                <w:tab w:val="left" w:pos="317"/>
              </w:tabs>
              <w:autoSpaceDE w:val="0"/>
              <w:autoSpaceDN w:val="0"/>
              <w:adjustRightInd w:val="0"/>
              <w:ind w:left="318" w:right="-38" w:hanging="318"/>
              <w:rPr>
                <w:rFonts w:cs="Arial"/>
                <w:b/>
                <w:bCs/>
              </w:rPr>
            </w:pPr>
            <w:r>
              <w:rPr>
                <w:rFonts w:cs="Arial"/>
              </w:rPr>
              <w:t xml:space="preserve">a. </w:t>
            </w:r>
            <w:r>
              <w:rPr>
                <w:rFonts w:cs="Arial"/>
              </w:rPr>
              <w:tab/>
              <w:t xml:space="preserve">von Ausländerinnen und Ausländern, die im ordentlichen Verfahren gemäss dem Bundesgesetz vom 20. Juni 2014 über das Schweizer Bürgerrecht (BüG) eingebürgert werden, </w:t>
            </w:r>
          </w:p>
          <w:p w:rsidR="003F1528" w:rsidRDefault="003F1528" w:rsidP="006F2DA6">
            <w:pPr>
              <w:tabs>
                <w:tab w:val="clear" w:pos="397"/>
                <w:tab w:val="clear" w:pos="794"/>
                <w:tab w:val="clear" w:pos="1191"/>
                <w:tab w:val="clear" w:pos="4479"/>
                <w:tab w:val="clear" w:pos="4876"/>
                <w:tab w:val="clear" w:pos="5273"/>
                <w:tab w:val="clear" w:pos="5670"/>
                <w:tab w:val="clear" w:pos="6067"/>
                <w:tab w:val="clear" w:pos="7938"/>
                <w:tab w:val="left" w:pos="317"/>
              </w:tabs>
              <w:spacing w:before="60"/>
              <w:ind w:left="318" w:hanging="318"/>
              <w:rPr>
                <w:rFonts w:cs="Arial"/>
              </w:rPr>
            </w:pPr>
            <w:r>
              <w:rPr>
                <w:rFonts w:cs="Arial"/>
              </w:rPr>
              <w:t xml:space="preserve">b. </w:t>
            </w:r>
            <w:r>
              <w:rPr>
                <w:rFonts w:cs="Arial"/>
              </w:rPr>
              <w:tab/>
              <w:t>von Schweizerinnen und Schweizern.</w:t>
            </w:r>
          </w:p>
          <w:p w:rsidR="003F1528" w:rsidRPr="003526DF" w:rsidRDefault="003F1528" w:rsidP="003526DF">
            <w:pPr>
              <w:tabs>
                <w:tab w:val="clear" w:pos="397"/>
                <w:tab w:val="clear" w:pos="794"/>
                <w:tab w:val="clear" w:pos="1191"/>
                <w:tab w:val="clear" w:pos="4479"/>
                <w:tab w:val="clear" w:pos="4876"/>
                <w:tab w:val="clear" w:pos="5273"/>
                <w:tab w:val="clear" w:pos="5670"/>
                <w:tab w:val="clear" w:pos="6067"/>
                <w:tab w:val="clear" w:pos="7938"/>
              </w:tabs>
              <w:rPr>
                <w:rStyle w:val="fettZeichen"/>
                <w:rFonts w:cs="Arial"/>
                <w:b w:val="0"/>
              </w:rPr>
            </w:pPr>
            <w:r w:rsidRPr="00D12E88">
              <w:rPr>
                <w:vertAlign w:val="superscript"/>
              </w:rPr>
              <w:t>2</w:t>
            </w:r>
            <w:r>
              <w:t xml:space="preserve"> Die Verordnung regelt das Verfahren der erleichterten Einbürgerung, soweit der Kanton dafür zuständig ist. </w:t>
            </w:r>
          </w:p>
        </w:tc>
        <w:tc>
          <w:tcPr>
            <w:tcW w:w="7159" w:type="dxa"/>
            <w:tcBorders>
              <w:top w:val="single" w:sz="4" w:space="0" w:color="auto"/>
              <w:left w:val="nil"/>
              <w:bottom w:val="single" w:sz="4" w:space="0" w:color="auto"/>
              <w:right w:val="nil"/>
            </w:tcBorders>
          </w:tcPr>
          <w:p w:rsidR="008E160E" w:rsidRPr="00B47C86" w:rsidRDefault="008E3520" w:rsidP="00B47C86">
            <w:pPr>
              <w:pStyle w:val="00Vorgabetext"/>
              <w:rPr>
                <w:rFonts w:cs="Arial"/>
              </w:rPr>
            </w:pPr>
            <w:r w:rsidRPr="00797CD8">
              <w:rPr>
                <w:rStyle w:val="fettZeichen"/>
                <w:rFonts w:cs="Arial"/>
              </w:rPr>
              <w:t>Abs. 1:</w:t>
            </w:r>
            <w:r w:rsidR="00B47C86">
              <w:rPr>
                <w:rStyle w:val="fettZeichen"/>
                <w:rFonts w:cs="Arial"/>
                <w:b w:val="0"/>
              </w:rPr>
              <w:br/>
            </w:r>
            <w:r>
              <w:t>Die Bürgerrechtsverordnung</w:t>
            </w:r>
            <w:r w:rsidR="0053625A">
              <w:t xml:space="preserve"> (</w:t>
            </w:r>
            <w:r w:rsidR="00E07802">
              <w:t xml:space="preserve">VE </w:t>
            </w:r>
            <w:r w:rsidR="0053625A">
              <w:t>BüV-ZH)</w:t>
            </w:r>
            <w:r>
              <w:t xml:space="preserve"> </w:t>
            </w:r>
            <w:r w:rsidRPr="008E3520">
              <w:t>befasst sich</w:t>
            </w:r>
            <w:r w:rsidR="00E32AFD">
              <w:t xml:space="preserve"> zur Hauptsache</w:t>
            </w:r>
            <w:r w:rsidRPr="008E3520">
              <w:t xml:space="preserve"> mit der Einbürgerung von Ausländerinnen und Ausländern, soweit diese im ordentlichen Verfahren ein</w:t>
            </w:r>
            <w:r>
              <w:t>gebür</w:t>
            </w:r>
            <w:r w:rsidR="005E7532">
              <w:t xml:space="preserve">gert werden. </w:t>
            </w:r>
            <w:r w:rsidR="00E32AFD">
              <w:t>Hier v</w:t>
            </w:r>
            <w:r w:rsidR="00116B80">
              <w:t>erfü</w:t>
            </w:r>
            <w:r w:rsidR="005E7532">
              <w:t>gen so</w:t>
            </w:r>
            <w:r w:rsidR="00E32AFD">
              <w:t>wohl der Bund wie</w:t>
            </w:r>
            <w:r w:rsidR="005E7532">
              <w:t xml:space="preserve"> auch der Kanton über Rechtsetzungskompetenzen. </w:t>
            </w:r>
          </w:p>
          <w:p w:rsidR="005E7532" w:rsidRDefault="008E160E" w:rsidP="008E160E">
            <w:pPr>
              <w:pStyle w:val="00Vorgabetext"/>
              <w:rPr>
                <w:rFonts w:cs="Arial"/>
              </w:rPr>
            </w:pPr>
            <w:r>
              <w:rPr>
                <w:rFonts w:cs="Arial"/>
              </w:rPr>
              <w:t>Die Bürgerrechtsverordnung regelt</w:t>
            </w:r>
            <w:r w:rsidR="005E7532">
              <w:rPr>
                <w:rFonts w:cs="Arial"/>
              </w:rPr>
              <w:t xml:space="preserve"> </w:t>
            </w:r>
            <w:r>
              <w:rPr>
                <w:rFonts w:cs="Arial"/>
              </w:rPr>
              <w:t>weiter</w:t>
            </w:r>
            <w:r w:rsidR="005E7532">
              <w:rPr>
                <w:rFonts w:cs="Arial"/>
              </w:rPr>
              <w:t xml:space="preserve"> die </w:t>
            </w:r>
            <w:r>
              <w:t xml:space="preserve">Einbürgerung von Schweizerinnen und Schweizern d.h. der Wechsel oder zusätzliche Erwerb eines Gemeinde- oder Kantonsbürgerrechts. </w:t>
            </w:r>
            <w:r w:rsidR="005E7532" w:rsidRPr="008E3520">
              <w:rPr>
                <w:rFonts w:cs="Arial"/>
              </w:rPr>
              <w:t>Die Einbürgerung von</w:t>
            </w:r>
            <w:r w:rsidR="005E7532">
              <w:rPr>
                <w:rFonts w:cs="Arial"/>
              </w:rPr>
              <w:t xml:space="preserve"> Schweiz</w:t>
            </w:r>
            <w:r w:rsidR="00E32AFD">
              <w:rPr>
                <w:rFonts w:cs="Arial"/>
              </w:rPr>
              <w:t>e</w:t>
            </w:r>
            <w:r w:rsidR="005E7532">
              <w:rPr>
                <w:rFonts w:cs="Arial"/>
              </w:rPr>
              <w:t xml:space="preserve">rinnen und Schweizern </w:t>
            </w:r>
            <w:r w:rsidR="005E7532" w:rsidRPr="008E3520">
              <w:rPr>
                <w:rFonts w:cs="Arial"/>
              </w:rPr>
              <w:t xml:space="preserve">ist ausschliesslich Sache des </w:t>
            </w:r>
            <w:r w:rsidR="0053625A">
              <w:rPr>
                <w:rFonts w:cs="Arial"/>
              </w:rPr>
              <w:t>kant</w:t>
            </w:r>
            <w:r w:rsidR="0053625A" w:rsidRPr="008E3520">
              <w:rPr>
                <w:rFonts w:cs="Arial"/>
              </w:rPr>
              <w:t>onalen</w:t>
            </w:r>
            <w:r w:rsidR="005E7532" w:rsidRPr="008E3520">
              <w:rPr>
                <w:rFonts w:cs="Arial"/>
              </w:rPr>
              <w:t xml:space="preserve"> Rechts. </w:t>
            </w:r>
          </w:p>
          <w:p w:rsidR="003F1528" w:rsidRPr="003526DF" w:rsidRDefault="003F1528" w:rsidP="008E160E">
            <w:pPr>
              <w:tabs>
                <w:tab w:val="clear" w:pos="397"/>
                <w:tab w:val="clear" w:pos="794"/>
                <w:tab w:val="clear" w:pos="1191"/>
                <w:tab w:val="clear" w:pos="4479"/>
                <w:tab w:val="clear" w:pos="4876"/>
                <w:tab w:val="clear" w:pos="5273"/>
                <w:tab w:val="clear" w:pos="5670"/>
                <w:tab w:val="clear" w:pos="6067"/>
                <w:tab w:val="clear" w:pos="7938"/>
              </w:tabs>
              <w:spacing w:after="120"/>
              <w:rPr>
                <w:rStyle w:val="fettZeichen"/>
                <w:rFonts w:cs="Arial"/>
                <w:b w:val="0"/>
              </w:rPr>
            </w:pPr>
            <w:r w:rsidRPr="00797CD8">
              <w:rPr>
                <w:rStyle w:val="fettZeichen"/>
                <w:rFonts w:cs="Arial"/>
              </w:rPr>
              <w:t>Abs. 2</w:t>
            </w:r>
            <w:r w:rsidR="005E7532" w:rsidRPr="00797CD8">
              <w:rPr>
                <w:rStyle w:val="fettZeichen"/>
                <w:rFonts w:cs="Arial"/>
              </w:rPr>
              <w:t>:</w:t>
            </w:r>
            <w:r w:rsidR="005E7532">
              <w:rPr>
                <w:rStyle w:val="fettZeichen"/>
                <w:rFonts w:cs="Arial"/>
                <w:b w:val="0"/>
              </w:rPr>
              <w:br/>
            </w:r>
            <w:r w:rsidR="008E160E">
              <w:rPr>
                <w:rFonts w:cs="Arial"/>
              </w:rPr>
              <w:t>Die erleichterte Einbürgerung</w:t>
            </w:r>
            <w:r w:rsidR="00C739EA" w:rsidRPr="008E3520">
              <w:rPr>
                <w:rFonts w:cs="Arial"/>
              </w:rPr>
              <w:t xml:space="preserve">, die vor allem Ehegatten von Schweizer Bürgerinnen und Bürgern </w:t>
            </w:r>
            <w:r w:rsidR="008E160E" w:rsidRPr="008E3520">
              <w:rPr>
                <w:rFonts w:cs="Arial"/>
              </w:rPr>
              <w:t>zugutekommt</w:t>
            </w:r>
            <w:r w:rsidR="00C739EA" w:rsidRPr="008E3520">
              <w:rPr>
                <w:rFonts w:cs="Arial"/>
              </w:rPr>
              <w:t xml:space="preserve">, </w:t>
            </w:r>
            <w:r w:rsidR="005E7532">
              <w:rPr>
                <w:rFonts w:cs="Arial"/>
              </w:rPr>
              <w:t xml:space="preserve">ist </w:t>
            </w:r>
            <w:r w:rsidR="00E32AFD">
              <w:rPr>
                <w:rFonts w:cs="Arial"/>
              </w:rPr>
              <w:t xml:space="preserve">bundesrechtlich </w:t>
            </w:r>
            <w:r w:rsidR="00C739EA" w:rsidRPr="008E3520">
              <w:rPr>
                <w:rFonts w:cs="Arial"/>
              </w:rPr>
              <w:t>geregelt</w:t>
            </w:r>
            <w:r w:rsidR="008E160E">
              <w:rPr>
                <w:rFonts w:cs="Arial"/>
              </w:rPr>
              <w:t xml:space="preserve">. </w:t>
            </w:r>
            <w:r>
              <w:rPr>
                <w:rStyle w:val="fettZeichen"/>
                <w:rFonts w:cs="Arial"/>
                <w:b w:val="0"/>
              </w:rPr>
              <w:t>Der Kan</w:t>
            </w:r>
            <w:r w:rsidR="008E160E">
              <w:rPr>
                <w:rStyle w:val="fettZeichen"/>
                <w:rFonts w:cs="Arial"/>
                <w:b w:val="0"/>
              </w:rPr>
              <w:t xml:space="preserve">ton hat lediglich </w:t>
            </w:r>
            <w:r>
              <w:rPr>
                <w:rStyle w:val="fettZeichen"/>
                <w:rFonts w:cs="Arial"/>
                <w:b w:val="0"/>
              </w:rPr>
              <w:t>eine Mitwirkungspflicht im Rahmen der Erhebungen.</w:t>
            </w:r>
            <w:r w:rsidR="008E160E">
              <w:rPr>
                <w:rStyle w:val="fettZeichen"/>
                <w:rFonts w:cs="Arial"/>
                <w:b w:val="0"/>
              </w:rPr>
              <w:t xml:space="preserve"> Die vorlie</w:t>
            </w:r>
            <w:r w:rsidR="0053218F">
              <w:rPr>
                <w:rStyle w:val="fettZeichen"/>
                <w:rFonts w:cs="Arial"/>
                <w:b w:val="0"/>
              </w:rPr>
              <w:t xml:space="preserve">gende Verordnung regelt </w:t>
            </w:r>
            <w:r w:rsidR="008E160E">
              <w:rPr>
                <w:rStyle w:val="fettZeichen"/>
                <w:rFonts w:cs="Arial"/>
                <w:b w:val="0"/>
              </w:rPr>
              <w:t>das Verfahr</w:t>
            </w:r>
            <w:r w:rsidR="000262E0">
              <w:rPr>
                <w:rStyle w:val="fettZeichen"/>
                <w:rFonts w:cs="Arial"/>
                <w:b w:val="0"/>
              </w:rPr>
              <w:t xml:space="preserve">en </w:t>
            </w:r>
            <w:r w:rsidR="008E160E">
              <w:rPr>
                <w:rStyle w:val="fettZeichen"/>
                <w:rFonts w:cs="Arial"/>
                <w:b w:val="0"/>
              </w:rPr>
              <w:t xml:space="preserve">auf Stufe </w:t>
            </w:r>
            <w:r w:rsidR="0053218F">
              <w:rPr>
                <w:rStyle w:val="fettZeichen"/>
                <w:rFonts w:cs="Arial"/>
                <w:b w:val="0"/>
              </w:rPr>
              <w:t>Kanton und Gemeinden.</w:t>
            </w:r>
          </w:p>
        </w:tc>
      </w:tr>
      <w:tr w:rsidR="003F1528" w:rsidRPr="005744BF" w:rsidTr="00301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7158" w:type="dxa"/>
            <w:tcBorders>
              <w:top w:val="single" w:sz="4" w:space="0" w:color="auto"/>
              <w:left w:val="nil"/>
              <w:bottom w:val="nil"/>
              <w:right w:val="nil"/>
            </w:tcBorders>
          </w:tcPr>
          <w:p w:rsidR="003F1528" w:rsidRPr="004B3A34" w:rsidRDefault="003F1528" w:rsidP="006048FE">
            <w:pPr>
              <w:widowControl w:val="0"/>
              <w:tabs>
                <w:tab w:val="clear" w:pos="397"/>
                <w:tab w:val="left" w:pos="432"/>
              </w:tabs>
              <w:autoSpaceDE w:val="0"/>
              <w:autoSpaceDN w:val="0"/>
              <w:adjustRightInd w:val="0"/>
              <w:ind w:right="-198"/>
              <w:rPr>
                <w:b/>
              </w:rPr>
            </w:pPr>
            <w:r w:rsidRPr="004B3A34">
              <w:rPr>
                <w:b/>
              </w:rPr>
              <w:t xml:space="preserve">§ 2. </w:t>
            </w:r>
            <w:r w:rsidRPr="006048FE">
              <w:rPr>
                <w:rFonts w:cs="Arial"/>
                <w:b/>
                <w:bCs/>
              </w:rPr>
              <w:t>Aufsicht</w:t>
            </w:r>
          </w:p>
          <w:p w:rsidR="003F1528" w:rsidRDefault="003F1528" w:rsidP="00875BB4">
            <w:pPr>
              <w:pStyle w:val="00Vorgabetext"/>
            </w:pPr>
            <w:r w:rsidRPr="004B3A34">
              <w:rPr>
                <w:vertAlign w:val="superscript"/>
              </w:rPr>
              <w:t>1</w:t>
            </w:r>
            <w:r w:rsidRPr="004B3A34">
              <w:t xml:space="preserve"> Kantonale Aufs</w:t>
            </w:r>
            <w:r>
              <w:t>ichtsbehörde ist die Direktion der Justiz und des Innern.</w:t>
            </w:r>
          </w:p>
          <w:p w:rsidR="00182858" w:rsidRDefault="003F1528" w:rsidP="007C70B0">
            <w:pPr>
              <w:pStyle w:val="00Vorgabetext"/>
            </w:pPr>
            <w:r w:rsidRPr="007C70B0">
              <w:rPr>
                <w:vertAlign w:val="superscript"/>
              </w:rPr>
              <w:t>2</w:t>
            </w:r>
            <w:r>
              <w:t xml:space="preserve"> Die Voraussetzungen und Massnahmen der Aufsicht sowie die Kostentragung</w:t>
            </w:r>
            <w:r w:rsidR="00127B8E">
              <w:t xml:space="preserve"> richten sich nach den §§ 167-</w:t>
            </w:r>
            <w:r>
              <w:t xml:space="preserve">169 des Gemeindegesetzes vom 20. April 2015.  </w:t>
            </w:r>
          </w:p>
          <w:p w:rsidR="00182858" w:rsidRPr="00182858" w:rsidRDefault="00182858" w:rsidP="00182858"/>
          <w:p w:rsidR="00182858" w:rsidRPr="00182858" w:rsidRDefault="00182858" w:rsidP="00182858"/>
          <w:p w:rsidR="00182858" w:rsidRPr="00182858" w:rsidRDefault="00182858" w:rsidP="00182858"/>
          <w:p w:rsidR="00182858" w:rsidRPr="00182858" w:rsidRDefault="00182858" w:rsidP="00182858"/>
          <w:p w:rsidR="00182858" w:rsidRPr="00182858" w:rsidRDefault="00182858" w:rsidP="00182858"/>
          <w:p w:rsidR="00182858" w:rsidRPr="00182858" w:rsidRDefault="00182858" w:rsidP="00182858"/>
          <w:p w:rsidR="00182858" w:rsidRPr="00182858" w:rsidRDefault="00182858" w:rsidP="00182858"/>
          <w:p w:rsidR="00182858" w:rsidRDefault="00182858" w:rsidP="00182858"/>
          <w:p w:rsidR="003F1528" w:rsidRPr="00182858" w:rsidRDefault="003F1528" w:rsidP="00182858">
            <w:pPr>
              <w:tabs>
                <w:tab w:val="clear" w:pos="397"/>
                <w:tab w:val="clear" w:pos="794"/>
                <w:tab w:val="clear" w:pos="1191"/>
                <w:tab w:val="clear" w:pos="4479"/>
                <w:tab w:val="clear" w:pos="4876"/>
                <w:tab w:val="clear" w:pos="5273"/>
                <w:tab w:val="clear" w:pos="5670"/>
                <w:tab w:val="clear" w:pos="6067"/>
                <w:tab w:val="clear" w:pos="7938"/>
                <w:tab w:val="left" w:pos="708"/>
              </w:tabs>
            </w:pPr>
          </w:p>
        </w:tc>
        <w:tc>
          <w:tcPr>
            <w:tcW w:w="7159" w:type="dxa"/>
            <w:tcBorders>
              <w:top w:val="single" w:sz="4" w:space="0" w:color="auto"/>
              <w:left w:val="nil"/>
              <w:bottom w:val="nil"/>
              <w:right w:val="nil"/>
            </w:tcBorders>
          </w:tcPr>
          <w:p w:rsidR="003F1528" w:rsidRDefault="0053218F" w:rsidP="004B3A34">
            <w:pPr>
              <w:pStyle w:val="00Vorgabetext"/>
              <w:spacing w:after="120"/>
            </w:pPr>
            <w:r w:rsidRPr="00797CD8">
              <w:rPr>
                <w:b/>
              </w:rPr>
              <w:t>Abs. 1:</w:t>
            </w:r>
            <w:r>
              <w:br/>
            </w:r>
            <w:r w:rsidR="003F1528">
              <w:t>Die Bestimmung scha</w:t>
            </w:r>
            <w:r>
              <w:t xml:space="preserve">fft die Rechtsgrundlage, damit </w:t>
            </w:r>
            <w:r w:rsidR="003F1528">
              <w:t xml:space="preserve">die Direktion der Justiz und des Innern die Fachaufsicht über das kommunale Bürgerrechtswesen wahrnehmen kann. </w:t>
            </w:r>
          </w:p>
          <w:p w:rsidR="003F1528" w:rsidRDefault="003F1528" w:rsidP="004B3A34">
            <w:pPr>
              <w:pStyle w:val="00Vorgabetext"/>
              <w:spacing w:after="120"/>
            </w:pPr>
            <w:r>
              <w:t xml:space="preserve">Der Wechsel von der allgemeinen Aufsicht zur Fachaufsicht ist </w:t>
            </w:r>
            <w:r w:rsidR="000108B2">
              <w:t>auch deshalb</w:t>
            </w:r>
            <w:r>
              <w:t xml:space="preserve"> erforderlich, weil die gesetzlichen Bestimmungen zum Bürgerrecht ab dem 1.</w:t>
            </w:r>
            <w:r w:rsidR="00B1255F">
              <w:t> </w:t>
            </w:r>
            <w:r w:rsidR="00C7617B">
              <w:t>Januar</w:t>
            </w:r>
            <w:r>
              <w:t xml:space="preserve"> 2018 nicht mehr im Gemeindegesetz au</w:t>
            </w:r>
            <w:r w:rsidR="00311E33">
              <w:t>fgeführt</w:t>
            </w:r>
            <w:r>
              <w:t xml:space="preserve"> sind, sondern in ein Spezialgesetz (Gesetz über das Bürgerrecht) überführt werden. </w:t>
            </w:r>
          </w:p>
          <w:p w:rsidR="001F739F" w:rsidRDefault="003F1528" w:rsidP="00311E33">
            <w:pPr>
              <w:pStyle w:val="00Vorgabetext"/>
              <w:spacing w:after="120"/>
              <w:ind w:right="34"/>
            </w:pPr>
            <w:r w:rsidRPr="00797CD8">
              <w:rPr>
                <w:b/>
              </w:rPr>
              <w:t>Abs. 2:</w:t>
            </w:r>
            <w:r>
              <w:br/>
              <w:t>Die kanto</w:t>
            </w:r>
            <w:r w:rsidR="00CD2A93">
              <w:t xml:space="preserve">nale Fachaufsicht schreitet </w:t>
            </w:r>
            <w:r>
              <w:t>ein, wenn klares Recht verletzt wird oder die ordnungsgemässe Führung oder Verwaltung im Bürgerrechtswesen auf ander</w:t>
            </w:r>
            <w:r w:rsidR="00E07802">
              <w:t xml:space="preserve">e Weise gefährdet ist (§ 167 Gemeindegesetz vom 20. </w:t>
            </w:r>
            <w:r w:rsidR="00D040BC">
              <w:t>April 2015 [nGG]</w:t>
            </w:r>
            <w:r>
              <w:t xml:space="preserve">). </w:t>
            </w:r>
            <w:r w:rsidR="00CD2A93" w:rsidRPr="00311E33">
              <w:t>Darüber hinaus kann die Fachaufsicht</w:t>
            </w:r>
            <w:r w:rsidR="001F739F" w:rsidRPr="00311E33">
              <w:t xml:space="preserve"> mit </w:t>
            </w:r>
            <w:r w:rsidR="00311E33" w:rsidRPr="00311E33">
              <w:t xml:space="preserve">Schulung und </w:t>
            </w:r>
            <w:r w:rsidR="001F739F" w:rsidRPr="00311E33">
              <w:t xml:space="preserve">Beratung (z.B. Handbuch Einbürgerung) einen </w:t>
            </w:r>
            <w:r w:rsidR="00CD2A93" w:rsidRPr="00311E33">
              <w:t xml:space="preserve">Beitrag </w:t>
            </w:r>
            <w:r w:rsidR="001F739F" w:rsidRPr="00311E33">
              <w:t>z</w:t>
            </w:r>
            <w:r w:rsidR="00CD2A93" w:rsidRPr="00311E33">
              <w:t xml:space="preserve">ur </w:t>
            </w:r>
            <w:r w:rsidR="001F739F" w:rsidRPr="00311E33">
              <w:t>einheitlichen</w:t>
            </w:r>
            <w:r w:rsidR="00CD2A93" w:rsidRPr="00311E33">
              <w:t xml:space="preserve"> Rechtsanwendung in den Gemeinden</w:t>
            </w:r>
            <w:r w:rsidR="001F739F" w:rsidRPr="00311E33">
              <w:t xml:space="preserve"> leisten.</w:t>
            </w:r>
          </w:p>
          <w:p w:rsidR="003F1528" w:rsidRDefault="003F1528" w:rsidP="00B140DA">
            <w:pPr>
              <w:pStyle w:val="00Vorgabetext"/>
              <w:spacing w:after="120"/>
            </w:pPr>
            <w:r>
              <w:t xml:space="preserve">Die Fachaufsicht kann die Massnahmen gemäss § 168 Abs. 1 </w:t>
            </w:r>
            <w:r w:rsidR="00D040BC">
              <w:t>n</w:t>
            </w:r>
            <w:r>
              <w:t xml:space="preserve">GG ergreifen. </w:t>
            </w:r>
          </w:p>
        </w:tc>
      </w:tr>
      <w:tr w:rsidR="003F1528" w:rsidRPr="005744BF" w:rsidTr="00301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3"/>
        </w:trPr>
        <w:tc>
          <w:tcPr>
            <w:tcW w:w="7158" w:type="dxa"/>
            <w:tcBorders>
              <w:top w:val="nil"/>
              <w:left w:val="nil"/>
              <w:bottom w:val="nil"/>
              <w:right w:val="nil"/>
            </w:tcBorders>
          </w:tcPr>
          <w:p w:rsidR="005B05C3" w:rsidRDefault="003F1528" w:rsidP="006048FE">
            <w:pPr>
              <w:widowControl w:val="0"/>
              <w:tabs>
                <w:tab w:val="clear" w:pos="397"/>
                <w:tab w:val="left" w:pos="432"/>
              </w:tabs>
              <w:autoSpaceDE w:val="0"/>
              <w:autoSpaceDN w:val="0"/>
              <w:adjustRightInd w:val="0"/>
              <w:ind w:right="-198"/>
              <w:rPr>
                <w:b/>
              </w:rPr>
            </w:pPr>
            <w:r w:rsidRPr="006556C1">
              <w:rPr>
                <w:b/>
              </w:rPr>
              <w:lastRenderedPageBreak/>
              <w:t xml:space="preserve">§ </w:t>
            </w:r>
            <w:r>
              <w:rPr>
                <w:b/>
              </w:rPr>
              <w:t xml:space="preserve">3. </w:t>
            </w:r>
            <w:r w:rsidRPr="006048FE">
              <w:rPr>
                <w:rFonts w:cs="Arial"/>
                <w:b/>
                <w:bCs/>
              </w:rPr>
              <w:t>Datenbekanntgabe</w:t>
            </w:r>
          </w:p>
          <w:p w:rsidR="003C5CD5" w:rsidRDefault="003F1528" w:rsidP="003C5CD5">
            <w:pPr>
              <w:pStyle w:val="00Vorgabetext"/>
            </w:pPr>
            <w:r w:rsidRPr="00D175F8">
              <w:rPr>
                <w:vertAlign w:val="superscript"/>
              </w:rPr>
              <w:t>1</w:t>
            </w:r>
            <w:r>
              <w:t xml:space="preserve"> Die Bekanntgabe von Personendaten zw</w:t>
            </w:r>
            <w:r w:rsidRPr="006556C1">
              <w:t>i</w:t>
            </w:r>
            <w:r>
              <w:t xml:space="preserve">schen den Behörden </w:t>
            </w:r>
            <w:r w:rsidRPr="006556C1">
              <w:t>richtet</w:t>
            </w:r>
            <w:r>
              <w:t xml:space="preserve"> sich nach Art. 45</w:t>
            </w:r>
            <w:r w:rsidR="003C5CD5">
              <w:t xml:space="preserve"> des Bundesgesetzes vom 20. Juni 2014 über das Schweizer Bürgerrecht (BüG).</w:t>
            </w:r>
          </w:p>
          <w:p w:rsidR="003F1528" w:rsidRPr="006556C1" w:rsidRDefault="003F1528" w:rsidP="003C5CD5">
            <w:pPr>
              <w:pStyle w:val="00Vorgabetext"/>
              <w:rPr>
                <w:b/>
              </w:rPr>
            </w:pPr>
            <w:r w:rsidRPr="00D175F8">
              <w:rPr>
                <w:vertAlign w:val="superscript"/>
              </w:rPr>
              <w:t>2</w:t>
            </w:r>
            <w:r>
              <w:t xml:space="preserve"> Der Datenaustausch </w:t>
            </w:r>
            <w:r w:rsidRPr="00250DF1">
              <w:t>zwischen</w:t>
            </w:r>
            <w:r>
              <w:t xml:space="preserve"> kantonalen Behörden sowie zwischen Kanton und den Gemeinden kann elektronisch erfolgen.</w:t>
            </w:r>
            <w:r>
              <w:rPr>
                <w:b/>
              </w:rPr>
              <w:t xml:space="preserve"> </w:t>
            </w:r>
          </w:p>
        </w:tc>
        <w:tc>
          <w:tcPr>
            <w:tcW w:w="7159" w:type="dxa"/>
            <w:tcBorders>
              <w:top w:val="nil"/>
              <w:left w:val="nil"/>
              <w:bottom w:val="nil"/>
              <w:right w:val="nil"/>
            </w:tcBorders>
          </w:tcPr>
          <w:p w:rsidR="003F1528" w:rsidRDefault="0053625A" w:rsidP="00875BB4">
            <w:pPr>
              <w:pStyle w:val="00Vorgabetext"/>
            </w:pPr>
            <w:r w:rsidRPr="00797CD8">
              <w:rPr>
                <w:b/>
              </w:rPr>
              <w:t>Abs. 1:</w:t>
            </w:r>
            <w:r>
              <w:t xml:space="preserve"> </w:t>
            </w:r>
            <w:r>
              <w:br/>
              <w:t>Der Bund hat im Bürgerrechtsgesetz vom 20. Juni</w:t>
            </w:r>
            <w:r w:rsidR="000108B2">
              <w:t xml:space="preserve"> </w:t>
            </w:r>
            <w:r>
              <w:t xml:space="preserve">2014 </w:t>
            </w:r>
            <w:r w:rsidR="000108B2">
              <w:t>(BüG) eine Rechtsgrundlage ge</w:t>
            </w:r>
            <w:r w:rsidR="003F1528">
              <w:t xml:space="preserve">schaffen, die unter anderem die kantonalen Einbürgerungsorgane (d.h. Kanton und Gemeinden) ermächtigt, von den zuständigen Behörden die notwendigen Informationen einzufordern. </w:t>
            </w:r>
          </w:p>
          <w:p w:rsidR="001D4109" w:rsidRPr="00ED4563" w:rsidRDefault="003F1528" w:rsidP="000108B2">
            <w:pPr>
              <w:pStyle w:val="00Vorgabetext"/>
              <w:spacing w:after="120"/>
            </w:pPr>
            <w:r>
              <w:t>Gestützt auf diese Ermächtigungsnorm geben die mit dem Vollzug des Bürgerrechtsgesetzes betrauten Behörden</w:t>
            </w:r>
            <w:r w:rsidR="0053625A">
              <w:t xml:space="preserve"> (Bund, Kanton und Gemeinden)</w:t>
            </w:r>
            <w:r>
              <w:t xml:space="preserve"> untereinander Daten bekannt, die sie zur Beurteilung des Erwerbs oder des Verlusts des Schweizer Bürgerrechts benötigen (BBl 2011 2839). Die Bestimmung gilt auch für andere Behörden wie beispielsweise Schul-, Kindes- und Erwachsenenschutz-, Sozialhilfe-, Strafuntersuchungs- und Zivilstandsbehör</w:t>
            </w:r>
            <w:r w:rsidR="00D040BC">
              <w:t>-</w:t>
            </w:r>
            <w:r w:rsidR="000108B2">
              <w:t xml:space="preserve">den (BBl 2011 </w:t>
            </w:r>
            <w:r>
              <w:t xml:space="preserve">2866). </w:t>
            </w:r>
          </w:p>
        </w:tc>
      </w:tr>
      <w:tr w:rsidR="003F1528" w:rsidRPr="00523AEB" w:rsidTr="001D4109">
        <w:tc>
          <w:tcPr>
            <w:tcW w:w="14317" w:type="dxa"/>
            <w:gridSpan w:val="2"/>
            <w:tcBorders>
              <w:top w:val="nil"/>
              <w:left w:val="nil"/>
              <w:bottom w:val="nil"/>
              <w:right w:val="nil"/>
            </w:tcBorders>
            <w:shd w:val="clear" w:color="auto" w:fill="FFFFFF" w:themeFill="background1"/>
          </w:tcPr>
          <w:p w:rsidR="003F1528" w:rsidRPr="00523AEB" w:rsidRDefault="003F1528" w:rsidP="00127B8E">
            <w:pPr>
              <w:pStyle w:val="00Vorgabetext"/>
              <w:spacing w:before="360"/>
              <w:rPr>
                <w:rFonts w:ascii="Arial Black" w:hAnsi="Arial Black"/>
                <w:b/>
                <w:sz w:val="24"/>
                <w:szCs w:val="24"/>
              </w:rPr>
            </w:pPr>
            <w:r w:rsidRPr="00EA2CC7">
              <w:rPr>
                <w:rFonts w:ascii="Arial Black" w:hAnsi="Arial Black"/>
                <w:b/>
                <w:sz w:val="24"/>
                <w:szCs w:val="24"/>
              </w:rPr>
              <w:t>2. Abschnitt: Ordentliche Einbürgerung von Ausländerinnen und Ausländern</w:t>
            </w:r>
          </w:p>
        </w:tc>
      </w:tr>
      <w:tr w:rsidR="003F1528" w:rsidRPr="00523AEB" w:rsidTr="003010F6">
        <w:trPr>
          <w:trHeight w:val="728"/>
        </w:trPr>
        <w:tc>
          <w:tcPr>
            <w:tcW w:w="7158" w:type="dxa"/>
            <w:tcBorders>
              <w:top w:val="nil"/>
              <w:left w:val="nil"/>
              <w:bottom w:val="single" w:sz="4" w:space="0" w:color="auto"/>
              <w:right w:val="nil"/>
            </w:tcBorders>
            <w:shd w:val="clear" w:color="auto" w:fill="auto"/>
          </w:tcPr>
          <w:p w:rsidR="003F1528" w:rsidRPr="00523AEB" w:rsidRDefault="003F1528" w:rsidP="00127B8E">
            <w:pPr>
              <w:pStyle w:val="00Vorgabetext"/>
              <w:spacing w:before="240" w:after="120"/>
              <w:rPr>
                <w:rFonts w:ascii="Arial Black" w:hAnsi="Arial Black"/>
                <w:b/>
              </w:rPr>
            </w:pPr>
            <w:r w:rsidRPr="00523AEB">
              <w:rPr>
                <w:rFonts w:ascii="Arial Black" w:hAnsi="Arial Black"/>
                <w:b/>
              </w:rPr>
              <w:t>A. Einbürgerungsvoraussetzungen</w:t>
            </w:r>
          </w:p>
        </w:tc>
        <w:tc>
          <w:tcPr>
            <w:tcW w:w="7159" w:type="dxa"/>
            <w:tcBorders>
              <w:top w:val="nil"/>
              <w:left w:val="nil"/>
              <w:bottom w:val="single" w:sz="4" w:space="0" w:color="auto"/>
              <w:right w:val="nil"/>
            </w:tcBorders>
            <w:shd w:val="clear" w:color="auto" w:fill="auto"/>
          </w:tcPr>
          <w:p w:rsidR="003F1528" w:rsidRPr="00523AEB" w:rsidRDefault="003F1528" w:rsidP="00127B8E">
            <w:pPr>
              <w:pStyle w:val="00Vorgabetext"/>
              <w:spacing w:before="240" w:after="120"/>
              <w:rPr>
                <w:rFonts w:ascii="Arial Black" w:hAnsi="Arial Black"/>
              </w:rPr>
            </w:pPr>
          </w:p>
        </w:tc>
      </w:tr>
      <w:tr w:rsidR="003F1528" w:rsidRPr="00BC4E77" w:rsidTr="00127B8E">
        <w:tc>
          <w:tcPr>
            <w:tcW w:w="7158" w:type="dxa"/>
            <w:tcBorders>
              <w:top w:val="single" w:sz="4" w:space="0" w:color="auto"/>
              <w:left w:val="nil"/>
              <w:bottom w:val="nil"/>
              <w:right w:val="nil"/>
            </w:tcBorders>
            <w:shd w:val="clear" w:color="auto" w:fill="FFFFFF" w:themeFill="background1"/>
          </w:tcPr>
          <w:p w:rsidR="003F1528" w:rsidRDefault="00E038EE" w:rsidP="006048FE">
            <w:pPr>
              <w:widowControl w:val="0"/>
              <w:tabs>
                <w:tab w:val="clear" w:pos="397"/>
                <w:tab w:val="left" w:pos="432"/>
              </w:tabs>
              <w:autoSpaceDE w:val="0"/>
              <w:autoSpaceDN w:val="0"/>
              <w:adjustRightInd w:val="0"/>
              <w:ind w:right="-198"/>
              <w:rPr>
                <w:b/>
              </w:rPr>
            </w:pPr>
            <w:r>
              <w:rPr>
                <w:b/>
              </w:rPr>
              <w:t>§</w:t>
            </w:r>
            <w:r w:rsidR="003F1528">
              <w:rPr>
                <w:b/>
              </w:rPr>
              <w:t xml:space="preserve"> 4. </w:t>
            </w:r>
            <w:r w:rsidR="003F1528" w:rsidRPr="006048FE">
              <w:rPr>
                <w:rFonts w:cs="Arial"/>
                <w:b/>
                <w:bCs/>
              </w:rPr>
              <w:t>Grundsatz</w:t>
            </w:r>
          </w:p>
          <w:p w:rsidR="003F1528" w:rsidRDefault="003F1528" w:rsidP="005B05C3">
            <w:pPr>
              <w:pStyle w:val="00Vorgabetext"/>
            </w:pPr>
            <w:r w:rsidRPr="009B3982">
              <w:t>Aus</w:t>
            </w:r>
            <w:r>
              <w:t xml:space="preserve">länderinnen und Ausländer erhalten </w:t>
            </w:r>
            <w:r w:rsidRPr="009B3982">
              <w:t>auf Gesuch hin</w:t>
            </w:r>
            <w:r>
              <w:t xml:space="preserve"> das Kantons- und Gemeindebürgerrecht</w:t>
            </w:r>
            <w:r w:rsidRPr="009B3982">
              <w:t xml:space="preserve">, wenn sie die Voraussetzungen </w:t>
            </w:r>
            <w:r>
              <w:t>f</w:t>
            </w:r>
            <w:r w:rsidRPr="009B3982">
              <w:t>ür die Erteilung der Einbürgerungsbewilligung des Bundes</w:t>
            </w:r>
            <w:r>
              <w:t xml:space="preserve"> und die zusätzlichen Voraussetzungen nach kantonalem Recht erfüllen. </w:t>
            </w:r>
          </w:p>
          <w:p w:rsidR="009E3F86" w:rsidRDefault="009E3F86" w:rsidP="005B05C3">
            <w:pPr>
              <w:pStyle w:val="00Vorgabetext"/>
            </w:pPr>
          </w:p>
          <w:p w:rsidR="009E3F86" w:rsidRDefault="009E3F86" w:rsidP="005B05C3">
            <w:pPr>
              <w:pStyle w:val="00Vorgabetext"/>
            </w:pPr>
          </w:p>
          <w:p w:rsidR="009E3F86" w:rsidRDefault="009E3F86" w:rsidP="005B05C3">
            <w:pPr>
              <w:pStyle w:val="00Vorgabetext"/>
            </w:pPr>
          </w:p>
          <w:p w:rsidR="009E3F86" w:rsidRDefault="009E3F86" w:rsidP="005B05C3">
            <w:pPr>
              <w:pStyle w:val="00Vorgabetext"/>
            </w:pPr>
          </w:p>
          <w:p w:rsidR="009E3F86" w:rsidRDefault="009E3F86" w:rsidP="005B05C3">
            <w:pPr>
              <w:pStyle w:val="00Vorgabetext"/>
            </w:pPr>
          </w:p>
          <w:p w:rsidR="009E3F86" w:rsidRDefault="009E3F86" w:rsidP="005B05C3">
            <w:pPr>
              <w:pStyle w:val="00Vorgabetext"/>
            </w:pPr>
          </w:p>
          <w:p w:rsidR="009E3F86" w:rsidRDefault="009E3F86" w:rsidP="005B05C3">
            <w:pPr>
              <w:pStyle w:val="00Vorgabetext"/>
            </w:pPr>
          </w:p>
          <w:p w:rsidR="009E3F86" w:rsidRDefault="009E3F86" w:rsidP="005B05C3">
            <w:pPr>
              <w:pStyle w:val="00Vorgabetext"/>
            </w:pPr>
          </w:p>
          <w:p w:rsidR="009E3F86" w:rsidRDefault="009E3F86" w:rsidP="005B05C3">
            <w:pPr>
              <w:pStyle w:val="00Vorgabetext"/>
            </w:pPr>
          </w:p>
          <w:p w:rsidR="009E3F86" w:rsidRPr="005942A4" w:rsidRDefault="009E3F86" w:rsidP="005B05C3">
            <w:pPr>
              <w:pStyle w:val="00Vorgabetext"/>
            </w:pPr>
          </w:p>
        </w:tc>
        <w:tc>
          <w:tcPr>
            <w:tcW w:w="7159" w:type="dxa"/>
            <w:tcBorders>
              <w:top w:val="single" w:sz="4" w:space="0" w:color="auto"/>
              <w:left w:val="nil"/>
              <w:bottom w:val="nil"/>
              <w:right w:val="nil"/>
            </w:tcBorders>
            <w:shd w:val="clear" w:color="auto" w:fill="FFFFFF" w:themeFill="background1"/>
          </w:tcPr>
          <w:p w:rsidR="00B47C86" w:rsidRPr="00B47C86" w:rsidRDefault="003F1528" w:rsidP="00AD1C5E">
            <w:pPr>
              <w:pStyle w:val="00Vorgabetext"/>
              <w:tabs>
                <w:tab w:val="clear" w:pos="1191"/>
                <w:tab w:val="left" w:pos="1168"/>
              </w:tabs>
            </w:pPr>
            <w:r w:rsidRPr="00127B8E">
              <w:rPr>
                <w:b/>
              </w:rPr>
              <w:t>Bundesrecht:</w:t>
            </w:r>
            <w:r>
              <w:br/>
            </w:r>
            <w:r w:rsidRPr="002252ED">
              <w:t>Massgeben</w:t>
            </w:r>
            <w:r>
              <w:t xml:space="preserve">d für die Erteilung der Einbürgerungsbewilligung des Bundes und damit auch für die Erteilung des Kantons- und Gemeindebürgerrechts </w:t>
            </w:r>
            <w:r w:rsidRPr="002252ED">
              <w:t>sind die Art. 9</w:t>
            </w:r>
            <w:r w:rsidR="009A7333">
              <w:t>-</w:t>
            </w:r>
            <w:r w:rsidR="00432784">
              <w:t>12 BüG</w:t>
            </w:r>
            <w:r>
              <w:t xml:space="preserve"> </w:t>
            </w:r>
            <w:r w:rsidRPr="002252ED">
              <w:t>und die Art. 2</w:t>
            </w:r>
            <w:r w:rsidR="009A7333">
              <w:t>-</w:t>
            </w:r>
            <w:r w:rsidRPr="002252ED">
              <w:t>9</w:t>
            </w:r>
            <w:r w:rsidR="00126B41">
              <w:t xml:space="preserve"> der Bürgerrechtsverordnung des Bundes vom 17. Juni 2016 (</w:t>
            </w:r>
            <w:r>
              <w:t>BüV-</w:t>
            </w:r>
            <w:r w:rsidRPr="002252ED">
              <w:t>CH</w:t>
            </w:r>
            <w:r w:rsidR="00126B41">
              <w:t>).</w:t>
            </w:r>
          </w:p>
          <w:p w:rsidR="003F1528" w:rsidRDefault="003F1528" w:rsidP="00B47C86">
            <w:pPr>
              <w:pStyle w:val="00Vorgabetext"/>
            </w:pPr>
            <w:r w:rsidRPr="00127B8E">
              <w:rPr>
                <w:b/>
              </w:rPr>
              <w:t>Ergänzendes kantonales Recht:</w:t>
            </w:r>
            <w:r>
              <w:br/>
              <w:t>Die kantonalen Bestimmungen über die Erteilung des Kantons- und Gemeindebürger</w:t>
            </w:r>
            <w:r w:rsidR="00126B41">
              <w:t>rechts sind zurzeit im Ge</w:t>
            </w:r>
            <w:r>
              <w:t xml:space="preserve">meindegesetz </w:t>
            </w:r>
            <w:r w:rsidR="00C7617B">
              <w:t xml:space="preserve">vom 6. Juni 1926 </w:t>
            </w:r>
            <w:r>
              <w:t>(</w:t>
            </w:r>
            <w:r w:rsidR="00126B41">
              <w:t xml:space="preserve">GG; </w:t>
            </w:r>
            <w:r>
              <w:t>Zweiter Titel: Bürgerrecht) und</w:t>
            </w:r>
            <w:r w:rsidR="00126B41">
              <w:t xml:space="preserve"> zur Hauptsache</w:t>
            </w:r>
            <w:r>
              <w:t xml:space="preserve"> in der Bürgerrechtsverordnung</w:t>
            </w:r>
            <w:r w:rsidR="00432784">
              <w:t xml:space="preserve"> vom 25. Oktober 1978 (BüV-ZH)</w:t>
            </w:r>
            <w:r>
              <w:t xml:space="preserve"> geregelt. </w:t>
            </w:r>
          </w:p>
          <w:p w:rsidR="003F1528" w:rsidRDefault="003F1528" w:rsidP="00AD1C5E">
            <w:pPr>
              <w:pStyle w:val="00Vorgabetext"/>
              <w:tabs>
                <w:tab w:val="clear" w:pos="1191"/>
                <w:tab w:val="left" w:pos="1168"/>
              </w:tabs>
            </w:pPr>
            <w:r>
              <w:t>Am 1.</w:t>
            </w:r>
            <w:r w:rsidR="00C7617B">
              <w:t xml:space="preserve"> Januar </w:t>
            </w:r>
            <w:r>
              <w:t>2018 tritt das neue Gemeindegesetz in Kraft. Die bürgerrechtlic</w:t>
            </w:r>
            <w:r w:rsidR="00126B41">
              <w:t>hen Bestimmungen des Gemeindege</w:t>
            </w:r>
            <w:r>
              <w:t>setzes werden auf diesen Zeitpunkt in einen Erlass mit dem Titel „Gesetz über das Bür</w:t>
            </w:r>
            <w:r w:rsidR="00E32AFD">
              <w:t>gerrecht“ überführt</w:t>
            </w:r>
            <w:r>
              <w:t xml:space="preserve">. </w:t>
            </w:r>
          </w:p>
          <w:p w:rsidR="003F1528" w:rsidRDefault="003F1528" w:rsidP="00126B41">
            <w:pPr>
              <w:pStyle w:val="00Vorgabetext"/>
              <w:spacing w:after="100" w:afterAutospacing="1"/>
            </w:pPr>
            <w:r>
              <w:t xml:space="preserve">Die bürgerrechtlichen Bestimmungen des </w:t>
            </w:r>
            <w:r w:rsidR="00E32AFD">
              <w:t xml:space="preserve">Gemeindegesetzes sind </w:t>
            </w:r>
            <w:r w:rsidR="00126B41">
              <w:t>veraltet und stehen teilweise im Wi</w:t>
            </w:r>
            <w:r w:rsidR="00C3788F">
              <w:t xml:space="preserve">derspruch zum Bundesrecht. Diese </w:t>
            </w:r>
            <w:r w:rsidR="00126B41">
              <w:t>Bestimmun</w:t>
            </w:r>
            <w:r w:rsidR="00C3788F">
              <w:t xml:space="preserve">gen sollen </w:t>
            </w:r>
            <w:r>
              <w:t>durch ein zeitgemässes Bürgerrechtsgesetz ab</w:t>
            </w:r>
            <w:r w:rsidR="00533B4B">
              <w:t>gelöst werden.</w:t>
            </w:r>
          </w:p>
          <w:p w:rsidR="00127B8E" w:rsidRPr="002252ED" w:rsidRDefault="00127B8E" w:rsidP="00126B41">
            <w:pPr>
              <w:pStyle w:val="00Vorgabetext"/>
              <w:spacing w:after="100" w:afterAutospacing="1"/>
            </w:pPr>
          </w:p>
        </w:tc>
      </w:tr>
      <w:tr w:rsidR="003F1528" w:rsidRPr="00BC4E77" w:rsidTr="009A7333">
        <w:tc>
          <w:tcPr>
            <w:tcW w:w="7158" w:type="dxa"/>
            <w:tcBorders>
              <w:top w:val="nil"/>
              <w:left w:val="nil"/>
              <w:bottom w:val="single" w:sz="4" w:space="0" w:color="auto"/>
              <w:right w:val="nil"/>
            </w:tcBorders>
            <w:shd w:val="clear" w:color="auto" w:fill="FFFFFF" w:themeFill="background1"/>
          </w:tcPr>
          <w:p w:rsidR="003F1528" w:rsidRPr="00A53574" w:rsidRDefault="003F1528" w:rsidP="006048FE">
            <w:pPr>
              <w:widowControl w:val="0"/>
              <w:tabs>
                <w:tab w:val="clear" w:pos="397"/>
                <w:tab w:val="left" w:pos="432"/>
              </w:tabs>
              <w:autoSpaceDE w:val="0"/>
              <w:autoSpaceDN w:val="0"/>
              <w:adjustRightInd w:val="0"/>
              <w:ind w:right="-198"/>
              <w:rPr>
                <w:b/>
              </w:rPr>
            </w:pPr>
            <w:r>
              <w:rPr>
                <w:b/>
              </w:rPr>
              <w:lastRenderedPageBreak/>
              <w:t xml:space="preserve">§ </w:t>
            </w:r>
            <w:r w:rsidRPr="00A53574">
              <w:rPr>
                <w:b/>
              </w:rPr>
              <w:t xml:space="preserve">5. </w:t>
            </w:r>
            <w:r w:rsidRPr="006048FE">
              <w:rPr>
                <w:rFonts w:cs="Arial"/>
                <w:b/>
                <w:bCs/>
              </w:rPr>
              <w:t>Kommunale</w:t>
            </w:r>
            <w:r w:rsidRPr="00A53574">
              <w:rPr>
                <w:b/>
              </w:rPr>
              <w:t xml:space="preserve"> Aufenthaltsdauer </w:t>
            </w:r>
          </w:p>
          <w:p w:rsidR="003F1528" w:rsidRPr="002252ED" w:rsidRDefault="00E833EA" w:rsidP="002252ED">
            <w:pPr>
              <w:pStyle w:val="00Vorgabetext"/>
            </w:pPr>
            <w:r w:rsidRPr="00E833EA">
              <w:rPr>
                <w:vertAlign w:val="superscript"/>
              </w:rPr>
              <w:t>1</w:t>
            </w:r>
            <w:r>
              <w:t xml:space="preserve"> </w:t>
            </w:r>
            <w:r w:rsidR="003F1528" w:rsidRPr="00A53574">
              <w:t>Die Bewerberin oder der Bewerber muss nachweisen, dass sie oder er sich bei der Gesuchstellung seit zwei Jahren in der Gemeinde aufhält.</w:t>
            </w:r>
          </w:p>
          <w:p w:rsidR="003F1528" w:rsidRPr="00C76350" w:rsidRDefault="008B1A36" w:rsidP="00E60DA9">
            <w:pPr>
              <w:pStyle w:val="00Vorgabetext"/>
              <w:spacing w:after="120"/>
            </w:pPr>
            <w:r w:rsidRPr="00651DD5">
              <w:rPr>
                <w:vertAlign w:val="superscript"/>
              </w:rPr>
              <w:t>2</w:t>
            </w:r>
            <w:r w:rsidRPr="00651DD5">
              <w:t xml:space="preserve"> Ist die Bewerberin oder der Bewerber im Zeitpunkt der Gesuchstellung zwischen 16 und 25 Jahre alt und hat sie oder er während mindestens fünf Jahren den Unterricht auf Volks- oder Mittelschulstufe in einer der Landesprachen besucht, genügen zwei Jahre Wohnsitz im Kanton.</w:t>
            </w:r>
            <w:r>
              <w:t xml:space="preserve"> </w:t>
            </w:r>
          </w:p>
        </w:tc>
        <w:tc>
          <w:tcPr>
            <w:tcW w:w="7159" w:type="dxa"/>
            <w:tcBorders>
              <w:top w:val="nil"/>
              <w:left w:val="nil"/>
              <w:bottom w:val="single" w:sz="4" w:space="0" w:color="auto"/>
              <w:right w:val="nil"/>
            </w:tcBorders>
            <w:shd w:val="clear" w:color="auto" w:fill="FFFFFF" w:themeFill="background1"/>
          </w:tcPr>
          <w:p w:rsidR="00127B8E" w:rsidRDefault="00D040BC" w:rsidP="00B47C86">
            <w:pPr>
              <w:pStyle w:val="00Vorgabetext"/>
            </w:pPr>
            <w:r w:rsidRPr="00D040BC">
              <w:rPr>
                <w:b/>
              </w:rPr>
              <w:t>Abs. 1:</w:t>
            </w:r>
            <w:r>
              <w:br/>
            </w:r>
            <w:r w:rsidR="003F1528" w:rsidRPr="008C686C">
              <w:t xml:space="preserve">Nach </w:t>
            </w:r>
            <w:r w:rsidR="003F1528" w:rsidRPr="00B47C86">
              <w:t>geltendem</w:t>
            </w:r>
            <w:r w:rsidR="003F1528" w:rsidRPr="008C686C">
              <w:t xml:space="preserve"> Recht</w:t>
            </w:r>
            <w:r w:rsidR="003F1528">
              <w:t xml:space="preserve"> (§ 21 Abs. 1 und 2 GG) müssen Schweizerinne</w:t>
            </w:r>
            <w:r>
              <w:t>n und Schweizer</w:t>
            </w:r>
            <w:r w:rsidR="003F1528">
              <w:t xml:space="preserve"> sowie Ausländerinnen und Ausländer, die einen Anspruch auf Einbürgerung haben, einen Aufen</w:t>
            </w:r>
            <w:r w:rsidR="00126B41">
              <w:t>thalt (</w:t>
            </w:r>
            <w:r w:rsidR="0064739C">
              <w:t>Wohnsitz)</w:t>
            </w:r>
            <w:r w:rsidR="00126B41">
              <w:t xml:space="preserve"> von zwei Jahren in der Ge</w:t>
            </w:r>
            <w:r w:rsidR="003F1528">
              <w:t xml:space="preserve">meinde nachweisen, in der sie das Gemeindebürgerrecht beantragen. An dieser Regelaufenthaltszeit soll festgehalten werden. </w:t>
            </w:r>
          </w:p>
          <w:p w:rsidR="00127B8E" w:rsidRDefault="003F1528" w:rsidP="00B47C86">
            <w:pPr>
              <w:pStyle w:val="00Vorgabetext"/>
            </w:pPr>
            <w:r>
              <w:t xml:space="preserve">Im Gemeindegesetz nicht geregelt ist die Mindestaufenthaltsdauer für Ausländerinnen und Ausländer, die keinen Anspruch auf Einbürgerung haben (§ 22 GG). Diese Lücke wird mit der vorliegenden Bestimmung geschlossen, indem die Aufenthaltsdauer von zwei Jahren neu für alle Ausländerinnen und Ausländer gilt. Damit werden die Einbürgerungswilligen in allen Zürcher Gemeinden hinsichtlich der erforderlichen Aufenthaltsdauer gleichgestellt. Die bisherige Möglichkeit der Gemeinden, für Ausländerinnen und Ausländer ohne Anspruch auf Einbürgerung eine längere Aufenthaltsdauer festzulegen, entfällt. </w:t>
            </w:r>
          </w:p>
          <w:p w:rsidR="003F1528" w:rsidRDefault="003F1528" w:rsidP="00B47C86">
            <w:pPr>
              <w:pStyle w:val="00Vorgabetext"/>
            </w:pPr>
            <w:r w:rsidRPr="006C1C9C">
              <w:t>Die Studie «Einbürgerung beschleunigt Integration» (Schweizerischer Nationalfonds 2015) zeigt, dass die positiven Effekte der Einbürgerung umso grösser sind, je früher sich eine Person einbürgern lässt. Dies</w:t>
            </w:r>
            <w:r>
              <w:t xml:space="preserve">es Ziel kann mit der Festlegung einer zweijährigen Aufenthaltsdauer wirksam unterstützt werden. </w:t>
            </w:r>
          </w:p>
          <w:p w:rsidR="003F1528" w:rsidRDefault="003F1528" w:rsidP="00C7617B">
            <w:pPr>
              <w:pStyle w:val="00Vorgabetext"/>
              <w:spacing w:after="120"/>
            </w:pPr>
            <w:r>
              <w:t xml:space="preserve">Der Bund verwendet den Begriff „Aufenthalt“ anstelle des Begriffs „Wohnsitz“ (Art. 9 </w:t>
            </w:r>
            <w:r w:rsidR="00311E33">
              <w:t>und 18 BüG</w:t>
            </w:r>
            <w:r w:rsidR="00D040BC">
              <w:t>)</w:t>
            </w:r>
            <w:r w:rsidR="00311E33">
              <w:t>. Diese Terminologie</w:t>
            </w:r>
            <w:r>
              <w:t xml:space="preserve"> wird ins kantonale Recht übernommen. Inhaltlich ergeben sich daraus keine Änderungen.</w:t>
            </w:r>
            <w:r w:rsidR="007A42D3">
              <w:t xml:space="preserve"> </w:t>
            </w:r>
            <w:r w:rsidR="00E833EA">
              <w:t xml:space="preserve">Das Erfordernis </w:t>
            </w:r>
            <w:r w:rsidR="00E833EA" w:rsidRPr="00651DD5">
              <w:t>„</w:t>
            </w:r>
            <w:r w:rsidR="000E6479" w:rsidRPr="00651DD5">
              <w:t>Aufenthalt</w:t>
            </w:r>
            <w:r w:rsidR="00E833EA" w:rsidRPr="00651DD5">
              <w:t>“</w:t>
            </w:r>
            <w:r w:rsidR="000E6479" w:rsidRPr="00651DD5">
              <w:t xml:space="preserve"> setzt </w:t>
            </w:r>
            <w:r w:rsidR="00311E33" w:rsidRPr="00651DD5">
              <w:t>demnach</w:t>
            </w:r>
            <w:r w:rsidR="007A42D3" w:rsidRPr="00651DD5">
              <w:t xml:space="preserve"> </w:t>
            </w:r>
            <w:r w:rsidR="000E6479" w:rsidRPr="00651DD5">
              <w:t>voraus,</w:t>
            </w:r>
            <w:r w:rsidR="00E833EA" w:rsidRPr="00651DD5">
              <w:t xml:space="preserve"> dass di</w:t>
            </w:r>
            <w:r w:rsidR="00651DD5" w:rsidRPr="00651DD5">
              <w:t>e Bewerberin oder der Bewerber</w:t>
            </w:r>
            <w:r w:rsidR="00E833EA" w:rsidRPr="00651DD5">
              <w:t xml:space="preserve"> rechtmässig bei der Gemeinde angemeldet ist (siehe </w:t>
            </w:r>
            <w:r w:rsidR="00651DD5" w:rsidRPr="00651DD5">
              <w:t>Gesetz</w:t>
            </w:r>
            <w:r w:rsidR="00E833EA" w:rsidRPr="00651DD5">
              <w:t xml:space="preserve"> über das Meldewesen und die Einwohnerregister</w:t>
            </w:r>
            <w:r w:rsidR="00C7617B">
              <w:t xml:space="preserve"> vom 11. Mai 2015</w:t>
            </w:r>
            <w:r w:rsidR="00E833EA" w:rsidRPr="00651DD5">
              <w:t>)</w:t>
            </w:r>
            <w:r w:rsidR="008B1A36" w:rsidRPr="00651DD5">
              <w:t>.</w:t>
            </w:r>
          </w:p>
          <w:p w:rsidR="00127B8E" w:rsidRPr="00563B84" w:rsidRDefault="008B1A36" w:rsidP="001D4109">
            <w:pPr>
              <w:pStyle w:val="00Vorgabetext"/>
              <w:spacing w:after="120"/>
            </w:pPr>
            <w:r w:rsidRPr="00797CD8">
              <w:rPr>
                <w:b/>
              </w:rPr>
              <w:t>Abs. 2:</w:t>
            </w:r>
            <w:r>
              <w:br/>
              <w:t>Für Bewerberinnen oder Bewerber zwischen 16 und 25 Jahren und fünfjährigem Schulbesuch gilt weiterhin die Sonderregelung gemäss § 21 Abs. 3</w:t>
            </w:r>
            <w:r w:rsidRPr="00563B84">
              <w:t xml:space="preserve"> GG</w:t>
            </w:r>
            <w:r w:rsidR="007A4958">
              <w:t>.</w:t>
            </w:r>
          </w:p>
        </w:tc>
      </w:tr>
      <w:tr w:rsidR="003F1528" w:rsidRPr="00BC4E77" w:rsidTr="009A7333">
        <w:tc>
          <w:tcPr>
            <w:tcW w:w="7158" w:type="dxa"/>
            <w:tcBorders>
              <w:top w:val="single" w:sz="4" w:space="0" w:color="auto"/>
              <w:left w:val="nil"/>
              <w:bottom w:val="single" w:sz="4" w:space="0" w:color="auto"/>
              <w:right w:val="nil"/>
            </w:tcBorders>
            <w:shd w:val="clear" w:color="auto" w:fill="auto"/>
          </w:tcPr>
          <w:p w:rsidR="003F1528" w:rsidRDefault="003F1528" w:rsidP="006048FE">
            <w:pPr>
              <w:widowControl w:val="0"/>
              <w:tabs>
                <w:tab w:val="clear" w:pos="397"/>
                <w:tab w:val="left" w:pos="432"/>
              </w:tabs>
              <w:autoSpaceDE w:val="0"/>
              <w:autoSpaceDN w:val="0"/>
              <w:adjustRightInd w:val="0"/>
              <w:ind w:right="-198"/>
              <w:rPr>
                <w:b/>
              </w:rPr>
            </w:pPr>
            <w:r>
              <w:rPr>
                <w:b/>
              </w:rPr>
              <w:t xml:space="preserve">§ 6. </w:t>
            </w:r>
            <w:r w:rsidRPr="006048FE">
              <w:rPr>
                <w:rFonts w:cs="Arial"/>
                <w:b/>
                <w:bCs/>
              </w:rPr>
              <w:t>Kantonale</w:t>
            </w:r>
            <w:r>
              <w:rPr>
                <w:b/>
              </w:rPr>
              <w:t xml:space="preserve"> Integrationskriterien</w:t>
            </w:r>
            <w:r>
              <w:rPr>
                <w:b/>
              </w:rPr>
              <w:br/>
              <w:t>a. Vertrautsein mit den hiesigen Verhältnissen</w:t>
            </w:r>
          </w:p>
          <w:p w:rsidR="003F1528" w:rsidRDefault="003F1528" w:rsidP="00DC7708">
            <w:pPr>
              <w:pStyle w:val="00Vorgabetext"/>
            </w:pPr>
            <w:r w:rsidRPr="006E7EBC">
              <w:t xml:space="preserve">Die Bewerberin oder </w:t>
            </w:r>
            <w:r>
              <w:t>der</w:t>
            </w:r>
            <w:r w:rsidRPr="006E7EBC">
              <w:t xml:space="preserve"> Bewerber</w:t>
            </w:r>
            <w:r>
              <w:t xml:space="preserve"> ist mit den hiesigen Verhäl</w:t>
            </w:r>
            <w:r w:rsidR="0082094F">
              <w:t xml:space="preserve">tnissen vertraut, wenn sie oder </w:t>
            </w:r>
            <w:r>
              <w:t>er zusätzlich zu den Voraussetzungen gemäss Art. 2</w:t>
            </w:r>
            <w:r w:rsidR="0082094F">
              <w:t xml:space="preserve"> Abs. 1</w:t>
            </w:r>
            <w:r>
              <w:t xml:space="preserve"> der </w:t>
            </w:r>
            <w:r w:rsidR="006F2DA6">
              <w:t xml:space="preserve">Verordnung vom 17. Juni </w:t>
            </w:r>
            <w:r w:rsidRPr="000F7A0C">
              <w:t>2016 über das Schweizer</w:t>
            </w:r>
            <w:r>
              <w:t xml:space="preserve"> Bürgerrecht </w:t>
            </w:r>
            <w:r w:rsidRPr="000F7A0C">
              <w:t xml:space="preserve">(BüV) </w:t>
            </w:r>
          </w:p>
          <w:p w:rsidR="003F1528" w:rsidRDefault="003F1528" w:rsidP="005B05C3">
            <w:pPr>
              <w:pStyle w:val="00Vorgabetext"/>
              <w:tabs>
                <w:tab w:val="clear" w:pos="397"/>
                <w:tab w:val="left" w:pos="317"/>
              </w:tabs>
              <w:ind w:left="317" w:hanging="317"/>
            </w:pPr>
            <w:r>
              <w:t>a</w:t>
            </w:r>
            <w:r w:rsidRPr="000F7A0C">
              <w:t xml:space="preserve">. </w:t>
            </w:r>
            <w:r>
              <w:tab/>
            </w:r>
            <w:r w:rsidRPr="000F7A0C">
              <w:t>mit den Verhältnissen und Lebensformen im Kanton und der Gemein</w:t>
            </w:r>
            <w:r>
              <w:t>d</w:t>
            </w:r>
            <w:r w:rsidRPr="000F7A0C">
              <w:t>e vertraut ist</w:t>
            </w:r>
            <w:r>
              <w:t xml:space="preserve"> und</w:t>
            </w:r>
          </w:p>
          <w:p w:rsidR="003F1528" w:rsidRDefault="003F1528" w:rsidP="006F2DA6">
            <w:pPr>
              <w:pStyle w:val="00Vorgabetext"/>
              <w:tabs>
                <w:tab w:val="clear" w:pos="397"/>
                <w:tab w:val="left" w:pos="317"/>
              </w:tabs>
              <w:spacing w:before="60" w:after="120"/>
              <w:ind w:left="318" w:hanging="318"/>
            </w:pPr>
            <w:r>
              <w:t xml:space="preserve">b. </w:t>
            </w:r>
            <w:r>
              <w:tab/>
            </w:r>
            <w:r w:rsidRPr="00BC4E77">
              <w:t>über Grundkenntnisse der geografischen, historischen, politischen und gesellschaftli</w:t>
            </w:r>
            <w:r>
              <w:t>chen Verhältnisse im Kanton und der Gemeinde verfügt.</w:t>
            </w:r>
          </w:p>
          <w:p w:rsidR="009A7333" w:rsidRPr="009A7333" w:rsidRDefault="009A7333" w:rsidP="009A7333">
            <w:pPr>
              <w:pStyle w:val="00Vorgabetext"/>
              <w:spacing w:before="240"/>
            </w:pPr>
          </w:p>
        </w:tc>
        <w:tc>
          <w:tcPr>
            <w:tcW w:w="7159" w:type="dxa"/>
            <w:tcBorders>
              <w:top w:val="single" w:sz="4" w:space="0" w:color="auto"/>
              <w:left w:val="nil"/>
              <w:bottom w:val="single" w:sz="4" w:space="0" w:color="auto"/>
              <w:right w:val="nil"/>
            </w:tcBorders>
          </w:tcPr>
          <w:p w:rsidR="006501B9" w:rsidRDefault="003F1528" w:rsidP="0082094F">
            <w:pPr>
              <w:pStyle w:val="00Vorgabetext"/>
              <w:rPr>
                <w:rFonts w:cs="Arial"/>
              </w:rPr>
            </w:pPr>
            <w:r w:rsidRPr="00F619D5">
              <w:lastRenderedPageBreak/>
              <w:t>Der</w:t>
            </w:r>
            <w:r>
              <w:rPr>
                <w:b/>
              </w:rPr>
              <w:t xml:space="preserve"> </w:t>
            </w:r>
            <w:r>
              <w:rPr>
                <w:rFonts w:cs="Arial"/>
              </w:rPr>
              <w:t>Bund verlangt</w:t>
            </w:r>
            <w:r w:rsidR="00D35DF4">
              <w:rPr>
                <w:rFonts w:cs="Arial"/>
              </w:rPr>
              <w:t xml:space="preserve"> von den Einbürgerungswilligen, dass sie mit den schweizerischen Lebensverhältnissen vertraut sein müssen (Art. 11 lit. b BüG, Art. 2 BüV-CH). </w:t>
            </w:r>
          </w:p>
          <w:p w:rsidR="001D4109" w:rsidRDefault="006501B9" w:rsidP="00B47C86">
            <w:pPr>
              <w:pStyle w:val="00Vorgabetext"/>
              <w:spacing w:after="120"/>
              <w:rPr>
                <w:rFonts w:cs="Arial"/>
              </w:rPr>
            </w:pPr>
            <w:r>
              <w:rPr>
                <w:rFonts w:cs="Arial"/>
              </w:rPr>
              <w:t>I</w:t>
            </w:r>
            <w:r w:rsidR="00D35DF4">
              <w:rPr>
                <w:rFonts w:cs="Arial"/>
              </w:rPr>
              <w:t>m Kanton Zürich gelten zusätzliche Anforderungen: Art. 20 Abs. 3 lit. c der Kantonsverfassung</w:t>
            </w:r>
            <w:r w:rsidR="00A42981">
              <w:rPr>
                <w:rFonts w:cs="Arial"/>
              </w:rPr>
              <w:t xml:space="preserve"> (KV)</w:t>
            </w:r>
            <w:r w:rsidR="00D35DF4">
              <w:rPr>
                <w:rFonts w:cs="Arial"/>
              </w:rPr>
              <w:t xml:space="preserve"> verl</w:t>
            </w:r>
            <w:r w:rsidR="00A42981">
              <w:rPr>
                <w:rFonts w:cs="Arial"/>
              </w:rPr>
              <w:t xml:space="preserve">angt von den Bewerberinnen und </w:t>
            </w:r>
            <w:r w:rsidR="00D35DF4">
              <w:rPr>
                <w:rFonts w:cs="Arial"/>
              </w:rPr>
              <w:t>Bewerbern, dass sie mit den hiesigen Verhältnis</w:t>
            </w:r>
            <w:r w:rsidR="00295984">
              <w:rPr>
                <w:rFonts w:cs="Arial"/>
              </w:rPr>
              <w:t>sen vertraut sind</w:t>
            </w:r>
            <w:r w:rsidR="0082094F">
              <w:rPr>
                <w:rFonts w:cs="Arial"/>
              </w:rPr>
              <w:t>. Dazu gehören</w:t>
            </w:r>
            <w:r w:rsidR="00BE1FDF">
              <w:rPr>
                <w:rFonts w:cs="Arial"/>
              </w:rPr>
              <w:t xml:space="preserve"> auch</w:t>
            </w:r>
            <w:r w:rsidR="0082094F">
              <w:rPr>
                <w:rFonts w:cs="Arial"/>
              </w:rPr>
              <w:t xml:space="preserve"> die Verhältnisse im Kanton Zürich und in der Wohngemeinde (lokale Integration). Die Verordnungsbestimmung konkretisiert diese Anforderungen.</w:t>
            </w:r>
          </w:p>
          <w:p w:rsidR="009A7333" w:rsidRDefault="009A7333" w:rsidP="00B47C86">
            <w:pPr>
              <w:pStyle w:val="00Vorgabetext"/>
              <w:spacing w:after="120"/>
              <w:rPr>
                <w:rFonts w:cs="Arial"/>
              </w:rPr>
            </w:pPr>
          </w:p>
          <w:p w:rsidR="003F1528" w:rsidRPr="006501B9" w:rsidRDefault="006501B9" w:rsidP="009A7333">
            <w:pPr>
              <w:pStyle w:val="00Vorgabetext"/>
              <w:spacing w:before="240" w:after="120"/>
            </w:pPr>
            <w:r w:rsidRPr="00797CD8">
              <w:rPr>
                <w:b/>
              </w:rPr>
              <w:lastRenderedPageBreak/>
              <w:t>lit. b:</w:t>
            </w:r>
            <w:r>
              <w:br/>
            </w:r>
            <w:r w:rsidRPr="006501B9">
              <w:t>Geografische und historische Kenntnisse können beispielsweise Kenntnisse umfassen über die geografische Aufteilung der Schweiz, ihre Entstehung, ihre Landessprachen und Sprachregionen oder wichtige Sehenswürdigkeiten. Da Ausländerinnen und Ausländer mit</w:t>
            </w:r>
            <w:r w:rsidR="0092593C">
              <w:t xml:space="preserve"> der</w:t>
            </w:r>
            <w:r w:rsidRPr="006501B9">
              <w:t xml:space="preserve"> Ertei</w:t>
            </w:r>
            <w:r>
              <w:t>lung des Schweizer Bür</w:t>
            </w:r>
            <w:r w:rsidRPr="006501B9">
              <w:t>gerrechts Zugang zu politischen Rechten erhalten, sollen sie auch e</w:t>
            </w:r>
            <w:r>
              <w:t>lementare staatskundliche Kennt</w:t>
            </w:r>
            <w:r w:rsidRPr="006501B9">
              <w:t>nisse – insbesondere über die politischen Mitwirkungsrechte wie Wahlen und Ab</w:t>
            </w:r>
            <w:r>
              <w:t>stimmungen, die poli</w:t>
            </w:r>
            <w:r w:rsidRPr="006501B9">
              <w:t>tische Organisation der Schweiz, die Grundrechte und das Rechtssystem – besitzen. Kenntnisse über die gesellschaftlichen Verhältnisse können beispielsweise Kenntnisse über schweizerische Traditionen, die soziale Sicherheit, die Gesundheitsversorgung oder das Bildungs</w:t>
            </w:r>
            <w:r>
              <w:t>system in der Schweiz umfassen (EJPD, Erläuternder Bericht zur Verordnung zum Bürgerrechtsgesetz, April 2016, S. 8).</w:t>
            </w:r>
            <w:r w:rsidR="00D35DF4">
              <w:t xml:space="preserve"> </w:t>
            </w:r>
          </w:p>
        </w:tc>
      </w:tr>
      <w:tr w:rsidR="003F1528" w:rsidRPr="00BC4E77" w:rsidTr="009A7333">
        <w:tc>
          <w:tcPr>
            <w:tcW w:w="7158" w:type="dxa"/>
            <w:tcBorders>
              <w:top w:val="single" w:sz="4" w:space="0" w:color="auto"/>
              <w:left w:val="nil"/>
              <w:bottom w:val="nil"/>
              <w:right w:val="nil"/>
            </w:tcBorders>
            <w:shd w:val="clear" w:color="auto" w:fill="auto"/>
          </w:tcPr>
          <w:p w:rsidR="003F1528" w:rsidRDefault="003F1528" w:rsidP="006048FE">
            <w:pPr>
              <w:widowControl w:val="0"/>
              <w:tabs>
                <w:tab w:val="clear" w:pos="397"/>
                <w:tab w:val="left" w:pos="432"/>
              </w:tabs>
              <w:autoSpaceDE w:val="0"/>
              <w:autoSpaceDN w:val="0"/>
              <w:adjustRightInd w:val="0"/>
              <w:ind w:right="-198"/>
              <w:rPr>
                <w:rFonts w:cs="Arial"/>
                <w:b/>
              </w:rPr>
            </w:pPr>
            <w:r>
              <w:rPr>
                <w:rFonts w:cs="Arial"/>
                <w:b/>
              </w:rPr>
              <w:lastRenderedPageBreak/>
              <w:t xml:space="preserve">§ 7. </w:t>
            </w:r>
            <w:r w:rsidR="009724F6">
              <w:rPr>
                <w:rFonts w:cs="Arial"/>
                <w:b/>
              </w:rPr>
              <w:t xml:space="preserve"> </w:t>
            </w:r>
            <w:r>
              <w:rPr>
                <w:rFonts w:cs="Arial"/>
                <w:b/>
              </w:rPr>
              <w:t xml:space="preserve">b. </w:t>
            </w:r>
            <w:r w:rsidRPr="006048FE">
              <w:rPr>
                <w:rFonts w:cs="Arial"/>
                <w:b/>
                <w:bCs/>
              </w:rPr>
              <w:t>Erfüllung</w:t>
            </w:r>
            <w:r>
              <w:rPr>
                <w:rFonts w:cs="Arial"/>
                <w:b/>
              </w:rPr>
              <w:t xml:space="preserve"> von rechtlichen Verpflichtungen</w:t>
            </w:r>
          </w:p>
          <w:p w:rsidR="003F1528" w:rsidRPr="0048674C" w:rsidRDefault="003F1528" w:rsidP="005B05C3">
            <w:pPr>
              <w:pStyle w:val="00Vorgabetext"/>
              <w:rPr>
                <w:rFonts w:cs="Arial"/>
              </w:rPr>
            </w:pPr>
            <w:r>
              <w:rPr>
                <w:rFonts w:cs="Arial"/>
              </w:rPr>
              <w:t xml:space="preserve">Die Bewerberin oder der Bewerber muss </w:t>
            </w:r>
            <w:r w:rsidRPr="0048674C">
              <w:rPr>
                <w:rFonts w:cs="Arial"/>
              </w:rPr>
              <w:t>wichti</w:t>
            </w:r>
            <w:r>
              <w:rPr>
                <w:rFonts w:cs="Arial"/>
              </w:rPr>
              <w:t>ge</w:t>
            </w:r>
            <w:r w:rsidRPr="0048674C">
              <w:rPr>
                <w:rFonts w:cs="Arial"/>
              </w:rPr>
              <w:t xml:space="preserve"> </w:t>
            </w:r>
            <w:r w:rsidRPr="0048674C">
              <w:t>öffentlich-rechtliche</w:t>
            </w:r>
            <w:r>
              <w:t xml:space="preserve"> und </w:t>
            </w:r>
            <w:r w:rsidRPr="0048674C">
              <w:t>privatrechtliche Verpflichtungen</w:t>
            </w:r>
            <w:r>
              <w:t xml:space="preserve"> erfüllen. Diese Voraussetzung ist insbesondere dann nicht erfüllt,</w:t>
            </w:r>
            <w:r w:rsidRPr="0048674C">
              <w:t xml:space="preserve"> </w:t>
            </w:r>
            <w:r>
              <w:t xml:space="preserve">wenn </w:t>
            </w:r>
          </w:p>
          <w:p w:rsidR="003F1528" w:rsidRPr="0013370E" w:rsidRDefault="003F1528" w:rsidP="006F2DA6">
            <w:pPr>
              <w:pStyle w:val="00Vorgabetext"/>
              <w:tabs>
                <w:tab w:val="clear" w:pos="397"/>
                <w:tab w:val="clear" w:pos="794"/>
                <w:tab w:val="clear" w:pos="7938"/>
                <w:tab w:val="left" w:pos="317"/>
                <w:tab w:val="decimal" w:pos="8505"/>
              </w:tabs>
              <w:ind w:left="317" w:hanging="317"/>
              <w:rPr>
                <w:rFonts w:cs="Arial"/>
              </w:rPr>
            </w:pPr>
            <w:r>
              <w:rPr>
                <w:rFonts w:cs="Arial"/>
              </w:rPr>
              <w:t>a</w:t>
            </w:r>
            <w:r w:rsidR="00F9509E">
              <w:rPr>
                <w:rFonts w:cs="Arial"/>
              </w:rPr>
              <w:t>.</w:t>
            </w:r>
            <w:r w:rsidR="00F9509E">
              <w:rPr>
                <w:rFonts w:cs="Arial"/>
              </w:rPr>
              <w:tab/>
            </w:r>
            <w:r w:rsidRPr="0013370E">
              <w:rPr>
                <w:rFonts w:cs="Arial"/>
              </w:rPr>
              <w:t>das Betreibungsregister für den Zeitraum von fünf Jahren vor Einreichung des Gesuchs bis zum Abschluss des Einbürgerungsverfahrens in der Ge</w:t>
            </w:r>
            <w:r>
              <w:rPr>
                <w:rFonts w:cs="Arial"/>
              </w:rPr>
              <w:t xml:space="preserve">meinde </w:t>
            </w:r>
            <w:r w:rsidRPr="0013370E">
              <w:rPr>
                <w:rFonts w:cs="Arial"/>
              </w:rPr>
              <w:t>eine</w:t>
            </w:r>
            <w:r>
              <w:rPr>
                <w:rFonts w:cs="Arial"/>
              </w:rPr>
              <w:t>n</w:t>
            </w:r>
            <w:r w:rsidRPr="0013370E">
              <w:rPr>
                <w:rFonts w:cs="Arial"/>
              </w:rPr>
              <w:t xml:space="preserve"> der folgenden Einträge aufweist:</w:t>
            </w:r>
            <w:r w:rsidRPr="0013370E">
              <w:rPr>
                <w:rFonts w:cs="Arial"/>
              </w:rPr>
              <w:br/>
              <w:t>1.  V</w:t>
            </w:r>
            <w:r w:rsidR="0013667E">
              <w:rPr>
                <w:rFonts w:cs="Arial"/>
              </w:rPr>
              <w:t>erlustscheine,</w:t>
            </w:r>
            <w:r w:rsidR="0013667E">
              <w:rPr>
                <w:rFonts w:cs="Arial"/>
              </w:rPr>
              <w:br/>
              <w:t xml:space="preserve">2.  Betreibungen </w:t>
            </w:r>
            <w:r w:rsidRPr="0013370E">
              <w:rPr>
                <w:rFonts w:cs="Arial"/>
              </w:rPr>
              <w:t>von öffentlich-rechtlichen Körperschaften,</w:t>
            </w:r>
            <w:r w:rsidRPr="0013370E">
              <w:rPr>
                <w:rFonts w:cs="Arial"/>
              </w:rPr>
              <w:br/>
              <w:t>3.  Betreibungen wegen ausstehenden Krankenkassenprämien,</w:t>
            </w:r>
          </w:p>
          <w:p w:rsidR="00B10C6D" w:rsidRPr="003777BD" w:rsidRDefault="00F9509E" w:rsidP="009A7333">
            <w:pPr>
              <w:pStyle w:val="00Vorgabetext"/>
              <w:tabs>
                <w:tab w:val="clear" w:pos="397"/>
                <w:tab w:val="clear" w:pos="794"/>
                <w:tab w:val="clear" w:pos="7938"/>
                <w:tab w:val="left" w:pos="317"/>
                <w:tab w:val="decimal" w:pos="8505"/>
              </w:tabs>
              <w:ind w:left="317" w:hanging="317"/>
              <w:rPr>
                <w:rFonts w:cs="Arial"/>
              </w:rPr>
            </w:pPr>
            <w:r>
              <w:rPr>
                <w:rFonts w:cs="Arial"/>
              </w:rPr>
              <w:t>b.</w:t>
            </w:r>
            <w:r>
              <w:rPr>
                <w:rFonts w:cs="Arial"/>
              </w:rPr>
              <w:tab/>
            </w:r>
            <w:r w:rsidR="00BA4980">
              <w:rPr>
                <w:rFonts w:cs="Arial"/>
              </w:rPr>
              <w:t>die</w:t>
            </w:r>
            <w:r w:rsidR="0092593C">
              <w:rPr>
                <w:rFonts w:cs="Arial"/>
              </w:rPr>
              <w:t xml:space="preserve"> wesentlichen</w:t>
            </w:r>
            <w:r w:rsidR="00BA4980" w:rsidRPr="00BA4980">
              <w:rPr>
                <w:rFonts w:cs="Arial"/>
              </w:rPr>
              <w:t xml:space="preserve"> Verpflichtungen</w:t>
            </w:r>
            <w:r w:rsidR="003F1528" w:rsidRPr="00BA4980">
              <w:rPr>
                <w:rFonts w:cs="Arial"/>
              </w:rPr>
              <w:t xml:space="preserve"> gegenüber den Steuerbehörden während </w:t>
            </w:r>
            <w:r w:rsidR="00BA4980">
              <w:rPr>
                <w:rFonts w:cs="Arial"/>
              </w:rPr>
              <w:t xml:space="preserve">des Zeitraums gemäss lit. a </w:t>
            </w:r>
            <w:r w:rsidR="003F1528" w:rsidRPr="00BA4980">
              <w:rPr>
                <w:rFonts w:cs="Arial"/>
              </w:rPr>
              <w:t>nicht erfüllt wurden.</w:t>
            </w:r>
          </w:p>
        </w:tc>
        <w:tc>
          <w:tcPr>
            <w:tcW w:w="7159" w:type="dxa"/>
            <w:tcBorders>
              <w:top w:val="single" w:sz="4" w:space="0" w:color="auto"/>
              <w:left w:val="nil"/>
              <w:bottom w:val="nil"/>
              <w:right w:val="nil"/>
            </w:tcBorders>
          </w:tcPr>
          <w:p w:rsidR="001D4109" w:rsidRDefault="001D4109" w:rsidP="00B47C86">
            <w:pPr>
              <w:pStyle w:val="00Vorgabetext"/>
            </w:pPr>
            <w:r w:rsidRPr="00F619D5">
              <w:t>Der</w:t>
            </w:r>
            <w:r>
              <w:rPr>
                <w:b/>
              </w:rPr>
              <w:t xml:space="preserve"> </w:t>
            </w:r>
            <w:r>
              <w:t xml:space="preserve">Bund verlangt von den Einbürgerungswilligen, dass sie die öffentliche Sicherheit und Ordnung beachten (Art. 12 Abs. 1 lit. BüG, Art. 4 BüV-CH). Neben der Missachtung der schweizerischen Rechtsordnung stellen auch die wiederholte Missachtung behördlicher Verfügungen sowie die mutwillige Nichterfüllung von </w:t>
            </w:r>
            <w:r w:rsidRPr="0048674C">
              <w:rPr>
                <w:szCs w:val="18"/>
              </w:rPr>
              <w:t>öffentlich-rechtliche</w:t>
            </w:r>
            <w:r>
              <w:rPr>
                <w:szCs w:val="18"/>
              </w:rPr>
              <w:t xml:space="preserve">n oder </w:t>
            </w:r>
            <w:r w:rsidRPr="0048674C">
              <w:rPr>
                <w:szCs w:val="18"/>
              </w:rPr>
              <w:t>privatrechtliche</w:t>
            </w:r>
            <w:r>
              <w:rPr>
                <w:szCs w:val="18"/>
              </w:rPr>
              <w:t>n</w:t>
            </w:r>
            <w:r w:rsidRPr="0048674C">
              <w:rPr>
                <w:szCs w:val="18"/>
              </w:rPr>
              <w:t xml:space="preserve"> Verpflichtungen</w:t>
            </w:r>
            <w:r>
              <w:rPr>
                <w:szCs w:val="18"/>
              </w:rPr>
              <w:t xml:space="preserve"> ein Einbürgerungshindernis dar. </w:t>
            </w:r>
          </w:p>
          <w:p w:rsidR="001D4109" w:rsidRDefault="001D4109" w:rsidP="0011517F">
            <w:pPr>
              <w:pStyle w:val="00Vorgabetext"/>
              <w:spacing w:after="120"/>
              <w:rPr>
                <w:i/>
              </w:rPr>
            </w:pPr>
            <w:r>
              <w:t>Die vorliegende Bestimmung konkretis</w:t>
            </w:r>
            <w:r w:rsidR="0011517F">
              <w:t>iert den unbestimmten Rechtsbe</w:t>
            </w:r>
            <w:r>
              <w:t>griff „</w:t>
            </w:r>
            <w:r w:rsidRPr="0048674C">
              <w:t>wichti</w:t>
            </w:r>
            <w:r>
              <w:t>ge</w:t>
            </w:r>
            <w:r w:rsidRPr="0048674C">
              <w:t xml:space="preserve"> </w:t>
            </w:r>
            <w:r w:rsidRPr="0048674C">
              <w:rPr>
                <w:szCs w:val="18"/>
              </w:rPr>
              <w:t>öffentlich-rechtliche</w:t>
            </w:r>
            <w:r>
              <w:rPr>
                <w:szCs w:val="18"/>
              </w:rPr>
              <w:t xml:space="preserve"> und </w:t>
            </w:r>
            <w:r w:rsidRPr="0048674C">
              <w:rPr>
                <w:szCs w:val="18"/>
              </w:rPr>
              <w:t>privatrechtliche Verpflichtungen</w:t>
            </w:r>
            <w:r>
              <w:rPr>
                <w:szCs w:val="18"/>
              </w:rPr>
              <w:t>“ (Art. 4 Abs. 1 lit. b BüV-CH)</w:t>
            </w:r>
            <w:r>
              <w:t xml:space="preserve"> und ermöglicht den Gemeinden eine praxistaugliche Prüfung dieses Einbürgerungskriteriums. Dabei wird zum einen auf qualifizierte Einträge im Betreibungsregister abgestellt. Zum andern wird verlangt, dass die Verpflichtungen gegenüber den Steuerbehörden eingehalten sind. </w:t>
            </w:r>
            <w:r w:rsidRPr="002B1E28">
              <w:t xml:space="preserve">Eine Verletzung </w:t>
            </w:r>
            <w:r>
              <w:t xml:space="preserve">dieser </w:t>
            </w:r>
            <w:r w:rsidRPr="002B1E28">
              <w:t>Verpflichtungen liegt unter anderem dann vor, wenn rechtskräftig veranlagte Staats- und Gemeindesteuern nicht oder mit Verspätung bezahlt oder Abzahlungsvereinbarungen nicht eingehalten werden.</w:t>
            </w:r>
            <w:r>
              <w:rPr>
                <w:i/>
              </w:rPr>
              <w:t xml:space="preserve"> </w:t>
            </w:r>
            <w:r>
              <w:t>Die Bestimmung entspricht geltendem</w:t>
            </w:r>
            <w:r w:rsidR="000D0ADC">
              <w:t xml:space="preserve"> kantonalem</w:t>
            </w:r>
            <w:r>
              <w:t xml:space="preserve"> Recht (§ 5 Abs. 2 lit. b und c BüV</w:t>
            </w:r>
            <w:r w:rsidR="000D0ADC">
              <w:t>-ZH</w:t>
            </w:r>
            <w:r>
              <w:t>).</w:t>
            </w:r>
          </w:p>
          <w:p w:rsidR="001D4109" w:rsidRPr="00CF1947" w:rsidRDefault="001D4109" w:rsidP="009A7333">
            <w:pPr>
              <w:pStyle w:val="00Vorgabetext"/>
              <w:spacing w:after="120"/>
            </w:pPr>
            <w:r>
              <w:t xml:space="preserve">Der </w:t>
            </w:r>
            <w:r w:rsidRPr="009A7333">
              <w:t>Begriff</w:t>
            </w:r>
            <w:r>
              <w:t xml:space="preserve"> “insbesondere“ macht deutlich, dass es noch weitere Sachverhalte gibt, die den Tatbestand einer mutwilligen Nichterfüllung von Verpflichtun</w:t>
            </w:r>
            <w:r w:rsidR="00B10C6D">
              <w:t>gen gemäss Art. 4 Abs. 1 lit. a</w:t>
            </w:r>
            <w:r>
              <w:t xml:space="preserve"> BüV-CH erfüllen können.</w:t>
            </w:r>
          </w:p>
        </w:tc>
      </w:tr>
      <w:tr w:rsidR="003F1528" w:rsidRPr="00BC4E77" w:rsidTr="009A7333">
        <w:trPr>
          <w:trHeight w:val="8399"/>
        </w:trPr>
        <w:tc>
          <w:tcPr>
            <w:tcW w:w="7158" w:type="dxa"/>
            <w:tcBorders>
              <w:top w:val="nil"/>
              <w:left w:val="nil"/>
              <w:bottom w:val="nil"/>
              <w:right w:val="nil"/>
            </w:tcBorders>
            <w:shd w:val="clear" w:color="auto" w:fill="auto"/>
          </w:tcPr>
          <w:p w:rsidR="003F1528" w:rsidRPr="00F2101D" w:rsidRDefault="003F1528" w:rsidP="006048FE">
            <w:pPr>
              <w:widowControl w:val="0"/>
              <w:tabs>
                <w:tab w:val="clear" w:pos="397"/>
                <w:tab w:val="left" w:pos="432"/>
              </w:tabs>
              <w:autoSpaceDE w:val="0"/>
              <w:autoSpaceDN w:val="0"/>
              <w:adjustRightInd w:val="0"/>
              <w:ind w:right="-198"/>
              <w:rPr>
                <w:rFonts w:cs="Arial"/>
                <w:b/>
              </w:rPr>
            </w:pPr>
            <w:r>
              <w:rPr>
                <w:rFonts w:cs="Arial"/>
                <w:b/>
              </w:rPr>
              <w:lastRenderedPageBreak/>
              <w:t>§</w:t>
            </w:r>
            <w:r w:rsidR="00E038EE">
              <w:rPr>
                <w:rFonts w:cs="Arial"/>
                <w:b/>
              </w:rPr>
              <w:t xml:space="preserve"> 8.</w:t>
            </w:r>
            <w:r w:rsidR="009724F6">
              <w:rPr>
                <w:rFonts w:cs="Arial"/>
                <w:b/>
              </w:rPr>
              <w:t xml:space="preserve"> </w:t>
            </w:r>
            <w:r>
              <w:rPr>
                <w:rFonts w:cs="Arial"/>
                <w:b/>
              </w:rPr>
              <w:t xml:space="preserve"> c. </w:t>
            </w:r>
            <w:r w:rsidRPr="006048FE">
              <w:rPr>
                <w:rFonts w:cs="Arial"/>
                <w:b/>
                <w:bCs/>
              </w:rPr>
              <w:t>Beachtung</w:t>
            </w:r>
            <w:r>
              <w:rPr>
                <w:rFonts w:cs="Arial"/>
                <w:b/>
              </w:rPr>
              <w:t xml:space="preserve"> der Strafrechtsordnung</w:t>
            </w:r>
          </w:p>
          <w:p w:rsidR="003F1528" w:rsidRDefault="003F1528" w:rsidP="00B76116">
            <w:pPr>
              <w:pStyle w:val="00Vorgabetext"/>
            </w:pPr>
            <w:r w:rsidRPr="00F2101D">
              <w:rPr>
                <w:vertAlign w:val="superscript"/>
              </w:rPr>
              <w:t>1</w:t>
            </w:r>
            <w:r>
              <w:t xml:space="preserve"> </w:t>
            </w:r>
            <w:r w:rsidRPr="00F2101D">
              <w:t>Di</w:t>
            </w:r>
            <w:r>
              <w:t>e Bewerberin oder der Bewerber beachtet die Strafrech</w:t>
            </w:r>
            <w:r w:rsidR="005B0923">
              <w:t xml:space="preserve">tsordnung, wenn sie oder er die </w:t>
            </w:r>
            <w:r w:rsidR="005B0923" w:rsidRPr="00BA4980">
              <w:t>Anforderungen</w:t>
            </w:r>
            <w:r w:rsidRPr="00BA4980">
              <w:t xml:space="preserve"> gemäss Art. 4 Abs. 2 - </w:t>
            </w:r>
            <w:r w:rsidR="00710D34" w:rsidRPr="00BA4980">
              <w:t>4</w:t>
            </w:r>
            <w:r w:rsidR="005B0923" w:rsidRPr="00BA4980">
              <w:t xml:space="preserve"> BüV erfüllt</w:t>
            </w:r>
            <w:r w:rsidRPr="00BA4980">
              <w:t>.</w:t>
            </w:r>
          </w:p>
          <w:p w:rsidR="003F1528" w:rsidRPr="00F2101D" w:rsidRDefault="003F1528" w:rsidP="006F2DA6">
            <w:pPr>
              <w:pStyle w:val="00Vorgabetext"/>
            </w:pPr>
            <w:r>
              <w:rPr>
                <w:vertAlign w:val="superscript"/>
              </w:rPr>
              <w:t>2</w:t>
            </w:r>
            <w:r>
              <w:t xml:space="preserve"> </w:t>
            </w:r>
            <w:r w:rsidRPr="00F2101D">
              <w:t xml:space="preserve">Bei Jugendlichen ist zusätzlich erforderlich, dass </w:t>
            </w:r>
          </w:p>
          <w:p w:rsidR="003F1528" w:rsidRPr="00F2101D" w:rsidRDefault="003F1528"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ind w:left="318" w:hanging="318"/>
              <w:rPr>
                <w:rFonts w:cs="Arial"/>
              </w:rPr>
            </w:pPr>
            <w:r w:rsidRPr="00F2101D">
              <w:rPr>
                <w:rFonts w:cs="Arial"/>
              </w:rPr>
              <w:t>a.</w:t>
            </w:r>
            <w:r w:rsidRPr="00F2101D">
              <w:rPr>
                <w:rFonts w:cs="Arial"/>
              </w:rPr>
              <w:tab/>
              <w:t>Strafen gemäss</w:t>
            </w:r>
            <w:r>
              <w:rPr>
                <w:rFonts w:cs="Arial"/>
              </w:rPr>
              <w:t xml:space="preserve"> dem Bundesgesetz über das Jugendstrafrecht (Jugendstrafgesetz) vom 20. Juni 2003 </w:t>
            </w:r>
            <w:r w:rsidRPr="00F2101D">
              <w:rPr>
                <w:rFonts w:cs="Arial"/>
              </w:rPr>
              <w:t xml:space="preserve">vollzogen sind, </w:t>
            </w:r>
          </w:p>
          <w:p w:rsidR="003F1528" w:rsidRDefault="003F1528" w:rsidP="006F2DA6">
            <w:pPr>
              <w:pStyle w:val="00Vorgabetext"/>
              <w:tabs>
                <w:tab w:val="left" w:pos="317"/>
              </w:tabs>
              <w:spacing w:before="60" w:after="120"/>
              <w:ind w:left="318" w:hanging="318"/>
              <w:rPr>
                <w:rFonts w:cs="Arial"/>
              </w:rPr>
            </w:pPr>
            <w:r w:rsidRPr="00F2101D">
              <w:rPr>
                <w:rFonts w:cs="Arial"/>
              </w:rPr>
              <w:t>b</w:t>
            </w:r>
            <w:r>
              <w:rPr>
                <w:rFonts w:cs="Arial"/>
              </w:rPr>
              <w:t>.</w:t>
            </w:r>
            <w:r>
              <w:rPr>
                <w:rFonts w:cs="Arial"/>
              </w:rPr>
              <w:tab/>
              <w:t>Schutzmassnahmen gemäss Jugendstrafgesetz</w:t>
            </w:r>
            <w:r w:rsidRPr="00F2101D">
              <w:rPr>
                <w:rFonts w:cs="Arial"/>
              </w:rPr>
              <w:t xml:space="preserve"> aufgehoben sind</w:t>
            </w:r>
            <w:r>
              <w:rPr>
                <w:rFonts w:cs="Arial"/>
              </w:rPr>
              <w:t>.</w:t>
            </w:r>
          </w:p>
          <w:p w:rsidR="003F1528" w:rsidRPr="0094769D" w:rsidRDefault="00710D34" w:rsidP="0094769D">
            <w:pPr>
              <w:pStyle w:val="00Vorgabetext"/>
              <w:tabs>
                <w:tab w:val="clear" w:pos="397"/>
                <w:tab w:val="left" w:pos="459"/>
              </w:tabs>
              <w:spacing w:after="120"/>
              <w:rPr>
                <w:rFonts w:cs="Arial"/>
              </w:rPr>
            </w:pPr>
            <w:r w:rsidRPr="00710D34">
              <w:rPr>
                <w:rFonts w:cs="Arial"/>
                <w:vertAlign w:val="superscript"/>
              </w:rPr>
              <w:t>3</w:t>
            </w:r>
            <w:r w:rsidR="007C4FDA">
              <w:rPr>
                <w:rFonts w:cs="Arial"/>
              </w:rPr>
              <w:t xml:space="preserve"> </w:t>
            </w:r>
            <w:r>
              <w:rPr>
                <w:rFonts w:cs="Arial"/>
              </w:rPr>
              <w:t>Bei hängigen Verfahren gegen eine Bewerberin oder eine Bewerberin sistiert die Direktion der Justiz und des Innern</w:t>
            </w:r>
            <w:r w:rsidR="0013667E">
              <w:rPr>
                <w:rFonts w:cs="Arial"/>
              </w:rPr>
              <w:t xml:space="preserve"> das Einbürgerungsverfahren</w:t>
            </w:r>
            <w:r>
              <w:rPr>
                <w:rFonts w:cs="Arial"/>
              </w:rPr>
              <w:t xml:space="preserve"> bis zum </w:t>
            </w:r>
            <w:r w:rsidR="0013667E">
              <w:rPr>
                <w:rFonts w:cs="Arial"/>
              </w:rPr>
              <w:t>rechtskräftigen</w:t>
            </w:r>
            <w:r>
              <w:rPr>
                <w:rFonts w:cs="Arial"/>
              </w:rPr>
              <w:t xml:space="preserve"> </w:t>
            </w:r>
            <w:r w:rsidR="0013667E">
              <w:rPr>
                <w:rFonts w:cs="Arial"/>
              </w:rPr>
              <w:t>Abschluss</w:t>
            </w:r>
            <w:r>
              <w:rPr>
                <w:rFonts w:cs="Arial"/>
              </w:rPr>
              <w:t xml:space="preserve"> des </w:t>
            </w:r>
            <w:r w:rsidR="0013667E">
              <w:rPr>
                <w:rFonts w:cs="Arial"/>
              </w:rPr>
              <w:t>Strafverfahrens</w:t>
            </w:r>
            <w:r>
              <w:rPr>
                <w:rFonts w:cs="Arial"/>
              </w:rPr>
              <w:t xml:space="preserve">, </w:t>
            </w:r>
            <w:r w:rsidR="0013667E">
              <w:rPr>
                <w:rFonts w:cs="Arial"/>
              </w:rPr>
              <w:t>längstens</w:t>
            </w:r>
            <w:r>
              <w:rPr>
                <w:rFonts w:cs="Arial"/>
              </w:rPr>
              <w:t xml:space="preserve"> </w:t>
            </w:r>
            <w:r w:rsidR="0013667E">
              <w:rPr>
                <w:rFonts w:cs="Arial"/>
              </w:rPr>
              <w:t>jedoch</w:t>
            </w:r>
            <w:r>
              <w:rPr>
                <w:rFonts w:cs="Arial"/>
              </w:rPr>
              <w:t xml:space="preserve"> für ein Jahr.</w:t>
            </w:r>
          </w:p>
        </w:tc>
        <w:tc>
          <w:tcPr>
            <w:tcW w:w="7159" w:type="dxa"/>
            <w:tcBorders>
              <w:top w:val="nil"/>
              <w:left w:val="nil"/>
              <w:bottom w:val="nil"/>
              <w:right w:val="nil"/>
            </w:tcBorders>
          </w:tcPr>
          <w:p w:rsidR="00866683" w:rsidRDefault="003F1528" w:rsidP="001D4109">
            <w:pPr>
              <w:pStyle w:val="00Vorgabetext"/>
              <w:ind w:right="-108"/>
              <w:rPr>
                <w:rFonts w:cs="Arial"/>
              </w:rPr>
            </w:pPr>
            <w:r w:rsidRPr="00797CD8">
              <w:rPr>
                <w:b/>
              </w:rPr>
              <w:t>Abs. 1:</w:t>
            </w:r>
            <w:r w:rsidRPr="000504D9">
              <w:br/>
            </w:r>
            <w:r>
              <w:t>Bei der Prüfung, ob Ausländerinnen oder Ausländer die</w:t>
            </w:r>
            <w:r w:rsidR="002B1E28">
              <w:t xml:space="preserve"> Strafrechtsordnung </w:t>
            </w:r>
            <w:r>
              <w:t>beachten, ist für die Einbürgerungsbehörden</w:t>
            </w:r>
            <w:r w:rsidR="00CF1947">
              <w:t xml:space="preserve"> neu</w:t>
            </w:r>
            <w:r>
              <w:t xml:space="preserve"> das Strafregister</w:t>
            </w:r>
            <w:r w:rsidR="001D4109">
              <w:t>-</w:t>
            </w:r>
            <w:r w:rsidR="00CF1947">
              <w:t>Informa</w:t>
            </w:r>
            <w:r w:rsidR="000D0ADC">
              <w:t>-</w:t>
            </w:r>
            <w:r w:rsidR="00CF1947">
              <w:t>tionssystem VOSTRA</w:t>
            </w:r>
            <w:r>
              <w:t xml:space="preserve"> des Bundes massgebend</w:t>
            </w:r>
            <w:r w:rsidR="00CF1947">
              <w:t xml:space="preserve"> (Art. 4 Abs</w:t>
            </w:r>
            <w:r>
              <w:t>.</w:t>
            </w:r>
            <w:r w:rsidR="00CF1947">
              <w:t xml:space="preserve"> 2 BüV-CH)</w:t>
            </w:r>
            <w:r w:rsidR="00866683">
              <w:t xml:space="preserve"> und </w:t>
            </w:r>
            <w:r w:rsidR="00866683" w:rsidRPr="00670E96">
              <w:rPr>
                <w:rFonts w:cs="Arial"/>
              </w:rPr>
              <w:t>nicht mehr wie heute der Strafregisterauszug für Privatpersonen</w:t>
            </w:r>
            <w:r w:rsidR="00866683">
              <w:rPr>
                <w:rFonts w:cs="Arial"/>
              </w:rPr>
              <w:t>.</w:t>
            </w:r>
          </w:p>
          <w:p w:rsidR="00EA79F7" w:rsidRDefault="00BE1FDF" w:rsidP="00B47C86">
            <w:pPr>
              <w:pStyle w:val="00Vorgabetext"/>
            </w:pPr>
            <w:r>
              <w:t xml:space="preserve">Eine </w:t>
            </w:r>
            <w:r w:rsidRPr="00B47C86">
              <w:t>Einbürgerung</w:t>
            </w:r>
            <w:r>
              <w:t xml:space="preserve"> ist ausgeschlossen, solange ein Eintrag im Strafregister besteht, der für </w:t>
            </w:r>
            <w:r w:rsidR="003F1528">
              <w:t>die kantonale Einbürgerungsbehörde einsehbar ist.</w:t>
            </w:r>
            <w:r w:rsidR="00EA79F7">
              <w:t xml:space="preserve"> Dazu gehören auch hängige Strafverfahren. </w:t>
            </w:r>
            <w:r w:rsidR="0033523A">
              <w:t xml:space="preserve">Ausnahmen sind vorgesehen bei Übertretungsbussen und </w:t>
            </w:r>
            <w:r w:rsidR="003D56FA">
              <w:t>bei</w:t>
            </w:r>
            <w:r w:rsidR="0033523A">
              <w:t xml:space="preserve"> be</w:t>
            </w:r>
            <w:r w:rsidR="003D56FA">
              <w:t>d</w:t>
            </w:r>
            <w:r w:rsidR="0033523A">
              <w:t>i</w:t>
            </w:r>
            <w:r w:rsidR="003D56FA">
              <w:t>ng</w:t>
            </w:r>
            <w:r w:rsidR="0033523A">
              <w:t>ten Strafen</w:t>
            </w:r>
            <w:r w:rsidR="003D56FA">
              <w:t xml:space="preserve"> </w:t>
            </w:r>
            <w:r w:rsidR="0033523A">
              <w:t xml:space="preserve">bis zu </w:t>
            </w:r>
            <w:r w:rsidR="00BD6FD1">
              <w:t xml:space="preserve">drei </w:t>
            </w:r>
            <w:r w:rsidR="0033523A">
              <w:t>Monaten</w:t>
            </w:r>
            <w:r w:rsidR="003D56FA">
              <w:t xml:space="preserve"> bzw. 90 </w:t>
            </w:r>
            <w:r w:rsidR="0033523A">
              <w:t>Tagessätzen, wenn die Probezeit erfolgreich bestanden ist. In die</w:t>
            </w:r>
            <w:r w:rsidR="00866683">
              <w:t xml:space="preserve">sen Fällen </w:t>
            </w:r>
            <w:r w:rsidR="00EA79F7">
              <w:t>kommt nicht die gesetzliche Entfernung</w:t>
            </w:r>
            <w:r w:rsidR="0033523A">
              <w:t xml:space="preserve">sfrist von </w:t>
            </w:r>
            <w:r w:rsidR="00BD6FD1">
              <w:t xml:space="preserve">zehn </w:t>
            </w:r>
            <w:r w:rsidR="0033523A">
              <w:t>Jahren, sondern eine kürzere War</w:t>
            </w:r>
            <w:r w:rsidR="00EA79F7">
              <w:t>tefrist zur Anwendung, die vom</w:t>
            </w:r>
            <w:r w:rsidR="00866683">
              <w:t xml:space="preserve"> Staatssekretariat für Migration (</w:t>
            </w:r>
            <w:r w:rsidR="00EA79F7">
              <w:t>SEM</w:t>
            </w:r>
            <w:r w:rsidR="00866683">
              <w:t>)</w:t>
            </w:r>
            <w:r w:rsidR="00EA79F7">
              <w:t xml:space="preserve"> festgelegt wird (Art. 4 Abs. 3 BüV-CH)</w:t>
            </w:r>
            <w:r w:rsidR="002E7F4E">
              <w:t>.</w:t>
            </w:r>
          </w:p>
          <w:p w:rsidR="003F1528" w:rsidRPr="001B7A9B" w:rsidRDefault="003F1528" w:rsidP="00B47C86">
            <w:pPr>
              <w:pStyle w:val="00Vorgabetext"/>
            </w:pPr>
            <w:r w:rsidRPr="0093347C">
              <w:t xml:space="preserve">Mit dem </w:t>
            </w:r>
            <w:r w:rsidRPr="00B47C86">
              <w:t>Wechsel</w:t>
            </w:r>
            <w:r w:rsidRPr="0093347C">
              <w:t xml:space="preserve"> vom Strafregisterauszug zum Strafregister wird die Straffälligkeit von Jugendlichen im Einbürgerungsverfahren besser berücksi</w:t>
            </w:r>
            <w:r w:rsidR="00866683">
              <w:t xml:space="preserve">chtigt als bisher. </w:t>
            </w:r>
            <w:r>
              <w:rPr>
                <w:lang w:val="de-DE"/>
              </w:rPr>
              <w:t>Verurteilungen von Jugendliche</w:t>
            </w:r>
            <w:r w:rsidR="00EA79F7">
              <w:rPr>
                <w:lang w:val="de-DE"/>
              </w:rPr>
              <w:t>n</w:t>
            </w:r>
            <w:r>
              <w:rPr>
                <w:lang w:val="de-DE"/>
              </w:rPr>
              <w:t xml:space="preserve"> werden in das Strafregister eingetragen</w:t>
            </w:r>
            <w:r w:rsidRPr="003622C6">
              <w:rPr>
                <w:lang w:val="de-DE"/>
              </w:rPr>
              <w:t xml:space="preserve">, wenn </w:t>
            </w:r>
            <w:r>
              <w:rPr>
                <w:lang w:val="de-DE"/>
              </w:rPr>
              <w:t xml:space="preserve">sie </w:t>
            </w:r>
            <w:r w:rsidRPr="003622C6">
              <w:rPr>
                <w:lang w:val="de-DE"/>
              </w:rPr>
              <w:t>sanktioniert wor</w:t>
            </w:r>
            <w:r>
              <w:rPr>
                <w:lang w:val="de-DE"/>
              </w:rPr>
              <w:t>den sind</w:t>
            </w:r>
          </w:p>
          <w:p w:rsidR="003F1528" w:rsidRDefault="003F1528" w:rsidP="00ED2242">
            <w:pPr>
              <w:tabs>
                <w:tab w:val="clear" w:pos="397"/>
                <w:tab w:val="clear" w:pos="794"/>
                <w:tab w:val="clear" w:pos="1191"/>
                <w:tab w:val="clear" w:pos="4479"/>
                <w:tab w:val="clear" w:pos="4876"/>
                <w:tab w:val="clear" w:pos="5273"/>
                <w:tab w:val="clear" w:pos="5670"/>
                <w:tab w:val="clear" w:pos="6067"/>
                <w:tab w:val="left" w:pos="299"/>
              </w:tabs>
              <w:spacing w:before="0"/>
              <w:ind w:left="299" w:hanging="284"/>
              <w:rPr>
                <w:rFonts w:cs="Arial"/>
                <w:color w:val="000000"/>
                <w:lang w:val="de-DE"/>
              </w:rPr>
            </w:pPr>
            <w:r w:rsidRPr="003622C6">
              <w:rPr>
                <w:rFonts w:cs="Arial"/>
                <w:color w:val="000000"/>
                <w:lang w:val="de-DE"/>
              </w:rPr>
              <w:t xml:space="preserve">a. </w:t>
            </w:r>
            <w:r>
              <w:rPr>
                <w:rFonts w:cs="Arial"/>
                <w:color w:val="000000"/>
                <w:lang w:val="de-DE"/>
              </w:rPr>
              <w:tab/>
            </w:r>
            <w:r w:rsidRPr="003622C6">
              <w:rPr>
                <w:rFonts w:cs="Arial"/>
                <w:color w:val="000000"/>
                <w:lang w:val="de-DE"/>
              </w:rPr>
              <w:t xml:space="preserve">mit einem </w:t>
            </w:r>
            <w:r>
              <w:rPr>
                <w:rFonts w:cs="Arial"/>
                <w:color w:val="000000"/>
                <w:lang w:val="de-DE"/>
              </w:rPr>
              <w:t>Freiheitsentzug (Art. 25 JStG),</w:t>
            </w:r>
          </w:p>
          <w:p w:rsidR="003F1528" w:rsidRDefault="003F1528" w:rsidP="00ED2242">
            <w:pPr>
              <w:tabs>
                <w:tab w:val="clear" w:pos="397"/>
                <w:tab w:val="clear" w:pos="794"/>
                <w:tab w:val="clear" w:pos="1191"/>
                <w:tab w:val="clear" w:pos="4479"/>
                <w:tab w:val="clear" w:pos="4876"/>
                <w:tab w:val="clear" w:pos="5273"/>
                <w:tab w:val="clear" w:pos="5670"/>
                <w:tab w:val="clear" w:pos="6067"/>
                <w:tab w:val="left" w:pos="299"/>
              </w:tabs>
              <w:spacing w:before="0"/>
              <w:ind w:left="299" w:hanging="284"/>
              <w:rPr>
                <w:rFonts w:cs="Arial"/>
                <w:color w:val="000000"/>
                <w:lang w:val="de-DE"/>
              </w:rPr>
            </w:pPr>
            <w:r w:rsidRPr="003622C6">
              <w:rPr>
                <w:rFonts w:cs="Arial"/>
                <w:color w:val="000000"/>
                <w:lang w:val="de-DE"/>
              </w:rPr>
              <w:t xml:space="preserve">b. </w:t>
            </w:r>
            <w:r>
              <w:rPr>
                <w:rFonts w:cs="Arial"/>
                <w:color w:val="000000"/>
                <w:lang w:val="de-DE"/>
              </w:rPr>
              <w:tab/>
            </w:r>
            <w:r w:rsidRPr="003622C6">
              <w:rPr>
                <w:rFonts w:cs="Arial"/>
                <w:color w:val="000000"/>
                <w:lang w:val="de-DE"/>
              </w:rPr>
              <w:t>mit einer Un</w:t>
            </w:r>
            <w:r>
              <w:rPr>
                <w:rFonts w:cs="Arial"/>
                <w:color w:val="000000"/>
                <w:lang w:val="de-DE"/>
              </w:rPr>
              <w:t>terbringung (Art. 15 JStG),</w:t>
            </w:r>
          </w:p>
          <w:p w:rsidR="003F1528" w:rsidRDefault="003F1528" w:rsidP="00ED2242">
            <w:pPr>
              <w:tabs>
                <w:tab w:val="clear" w:pos="397"/>
                <w:tab w:val="clear" w:pos="794"/>
                <w:tab w:val="clear" w:pos="1191"/>
                <w:tab w:val="clear" w:pos="4479"/>
                <w:tab w:val="clear" w:pos="4876"/>
                <w:tab w:val="clear" w:pos="5273"/>
                <w:tab w:val="clear" w:pos="5670"/>
                <w:tab w:val="clear" w:pos="6067"/>
                <w:tab w:val="left" w:pos="299"/>
              </w:tabs>
              <w:spacing w:before="0"/>
              <w:ind w:left="299" w:hanging="284"/>
              <w:rPr>
                <w:rFonts w:cs="Arial"/>
                <w:color w:val="000000"/>
                <w:lang w:val="de-DE"/>
              </w:rPr>
            </w:pPr>
            <w:r w:rsidRPr="003622C6">
              <w:rPr>
                <w:rFonts w:cs="Arial"/>
                <w:color w:val="000000"/>
                <w:lang w:val="de-DE"/>
              </w:rPr>
              <w:t xml:space="preserve">c. </w:t>
            </w:r>
            <w:r>
              <w:rPr>
                <w:rFonts w:cs="Arial"/>
                <w:color w:val="000000"/>
                <w:lang w:val="de-DE"/>
              </w:rPr>
              <w:tab/>
            </w:r>
            <w:r w:rsidRPr="003622C6">
              <w:rPr>
                <w:rFonts w:cs="Arial"/>
                <w:color w:val="000000"/>
                <w:lang w:val="de-DE"/>
              </w:rPr>
              <w:t>mit einer ambulanten Behand</w:t>
            </w:r>
            <w:r>
              <w:rPr>
                <w:rFonts w:cs="Arial"/>
                <w:color w:val="000000"/>
                <w:lang w:val="de-DE"/>
              </w:rPr>
              <w:t>lung (Art. 14 JStG),</w:t>
            </w:r>
          </w:p>
          <w:p w:rsidR="003F1528" w:rsidRPr="003622C6" w:rsidRDefault="003F1528" w:rsidP="00ED2242">
            <w:pPr>
              <w:tabs>
                <w:tab w:val="clear" w:pos="397"/>
                <w:tab w:val="clear" w:pos="794"/>
                <w:tab w:val="clear" w:pos="1191"/>
                <w:tab w:val="clear" w:pos="4479"/>
                <w:tab w:val="clear" w:pos="4876"/>
                <w:tab w:val="clear" w:pos="5273"/>
                <w:tab w:val="clear" w:pos="5670"/>
                <w:tab w:val="clear" w:pos="6067"/>
                <w:tab w:val="left" w:pos="299"/>
              </w:tabs>
              <w:spacing w:before="0"/>
              <w:ind w:left="299" w:hanging="284"/>
              <w:rPr>
                <w:rFonts w:cs="Arial"/>
                <w:color w:val="000000"/>
                <w:lang w:val="de-DE"/>
              </w:rPr>
            </w:pPr>
            <w:r w:rsidRPr="003622C6">
              <w:rPr>
                <w:rFonts w:cs="Arial"/>
                <w:color w:val="000000"/>
                <w:lang w:val="de-DE"/>
              </w:rPr>
              <w:t xml:space="preserve">d. </w:t>
            </w:r>
            <w:r>
              <w:rPr>
                <w:rFonts w:cs="Arial"/>
                <w:color w:val="000000"/>
                <w:lang w:val="de-DE"/>
              </w:rPr>
              <w:tab/>
            </w:r>
            <w:r w:rsidRPr="003622C6">
              <w:rPr>
                <w:rFonts w:cs="Arial"/>
                <w:color w:val="000000"/>
                <w:lang w:val="de-DE"/>
              </w:rPr>
              <w:t>mit einem Tätigkeits</w:t>
            </w:r>
            <w:r w:rsidR="0011517F">
              <w:rPr>
                <w:rFonts w:cs="Arial"/>
                <w:color w:val="000000"/>
                <w:lang w:val="de-DE"/>
              </w:rPr>
              <w:t>- oder</w:t>
            </w:r>
            <w:r w:rsidR="00B47C86">
              <w:rPr>
                <w:rFonts w:cs="Arial"/>
                <w:color w:val="000000"/>
                <w:lang w:val="de-DE"/>
              </w:rPr>
              <w:t xml:space="preserve"> Kontakt- und Rayonverbot (Art. </w:t>
            </w:r>
            <w:r w:rsidRPr="003622C6">
              <w:rPr>
                <w:rFonts w:cs="Arial"/>
                <w:color w:val="000000"/>
                <w:lang w:val="de-DE"/>
              </w:rPr>
              <w:t>16</w:t>
            </w:r>
            <w:r w:rsidRPr="003622C6">
              <w:rPr>
                <w:rFonts w:cs="Arial"/>
                <w:iCs/>
                <w:color w:val="000000"/>
                <w:lang w:val="de-DE"/>
              </w:rPr>
              <w:t>a</w:t>
            </w:r>
            <w:r w:rsidRPr="003622C6">
              <w:rPr>
                <w:rFonts w:cs="Arial"/>
                <w:color w:val="000000"/>
                <w:lang w:val="de-DE"/>
              </w:rPr>
              <w:t xml:space="preserve"> JStG).</w:t>
            </w:r>
          </w:p>
          <w:p w:rsidR="0013667E" w:rsidRDefault="003F1528" w:rsidP="00206428">
            <w:pPr>
              <w:pStyle w:val="00Vorgabetext"/>
              <w:ind w:right="172"/>
              <w:rPr>
                <w:rFonts w:cs="Arial"/>
              </w:rPr>
            </w:pPr>
            <w:r w:rsidRPr="00797CD8">
              <w:rPr>
                <w:b/>
              </w:rPr>
              <w:t>Abs. 2:</w:t>
            </w:r>
            <w:r>
              <w:br/>
            </w:r>
            <w:r w:rsidRPr="003777BD">
              <w:t>Die häufigsten Strafen bei Jugendlichen</w:t>
            </w:r>
            <w:r>
              <w:t xml:space="preserve"> im Kanton Zürich </w:t>
            </w:r>
            <w:r w:rsidRPr="003777BD">
              <w:t>sind</w:t>
            </w:r>
            <w:r>
              <w:t xml:space="preserve"> der</w:t>
            </w:r>
            <w:r w:rsidRPr="003777BD">
              <w:t xml:space="preserve"> Ver</w:t>
            </w:r>
            <w:r>
              <w:t xml:space="preserve">weis (Art. 22 </w:t>
            </w:r>
            <w:r>
              <w:rPr>
                <w:rFonts w:cs="Arial"/>
                <w:color w:val="000000"/>
                <w:lang w:val="de-DE"/>
              </w:rPr>
              <w:t>JStG</w:t>
            </w:r>
            <w:r w:rsidRPr="003777BD">
              <w:t xml:space="preserve">), </w:t>
            </w:r>
            <w:r>
              <w:t>die p</w:t>
            </w:r>
            <w:r w:rsidRPr="003777BD">
              <w:t>ersönliche Leistun</w:t>
            </w:r>
            <w:r>
              <w:t xml:space="preserve">g (Art. 23 </w:t>
            </w:r>
            <w:r>
              <w:rPr>
                <w:rFonts w:cs="Arial"/>
                <w:color w:val="000000"/>
                <w:lang w:val="de-DE"/>
              </w:rPr>
              <w:t>JStG</w:t>
            </w:r>
            <w:r>
              <w:t xml:space="preserve">) und die </w:t>
            </w:r>
            <w:r w:rsidRPr="003777BD">
              <w:t>Bus</w:t>
            </w:r>
            <w:r>
              <w:t xml:space="preserve">se (Art. 24 </w:t>
            </w:r>
            <w:r>
              <w:rPr>
                <w:rFonts w:cs="Arial"/>
                <w:color w:val="000000"/>
                <w:lang w:val="de-DE"/>
              </w:rPr>
              <w:t>JStG</w:t>
            </w:r>
            <w:r>
              <w:t xml:space="preserve">). Diese Strafen </w:t>
            </w:r>
            <w:r w:rsidRPr="003777BD">
              <w:t>werden nicht im Strafregister eingetragen und sind somi</w:t>
            </w:r>
            <w:r>
              <w:t xml:space="preserve">t gemäss Bundesrecht </w:t>
            </w:r>
            <w:r w:rsidRPr="003777BD">
              <w:t>im Einbürgerungsverfah</w:t>
            </w:r>
            <w:r>
              <w:t>ren nicht relevant.</w:t>
            </w:r>
            <w:r w:rsidR="00866683">
              <w:t xml:space="preserve"> </w:t>
            </w:r>
            <w:r w:rsidR="00DB18F3">
              <w:t xml:space="preserve">Das kantonale Recht stellt hier zusätzliche Anforderungen: </w:t>
            </w:r>
            <w:r w:rsidR="00DB18F3">
              <w:rPr>
                <w:rFonts w:cs="Arial"/>
              </w:rPr>
              <w:t xml:space="preserve">Wie bisher wird </w:t>
            </w:r>
            <w:r w:rsidR="00EA79F7">
              <w:rPr>
                <w:rFonts w:cs="Arial"/>
              </w:rPr>
              <w:t>verlangt,</w:t>
            </w:r>
            <w:r w:rsidRPr="00412F5F">
              <w:rPr>
                <w:rFonts w:cs="Arial"/>
              </w:rPr>
              <w:t xml:space="preserve"> dass </w:t>
            </w:r>
            <w:r>
              <w:rPr>
                <w:rFonts w:cs="Arial"/>
              </w:rPr>
              <w:t xml:space="preserve">die </w:t>
            </w:r>
            <w:r w:rsidRPr="00412F5F">
              <w:rPr>
                <w:rFonts w:cs="Arial"/>
              </w:rPr>
              <w:t>Strafen</w:t>
            </w:r>
            <w:r w:rsidR="00EA79F7">
              <w:rPr>
                <w:rFonts w:cs="Arial"/>
              </w:rPr>
              <w:t xml:space="preserve"> und Schutzmassnahmen, die </w:t>
            </w:r>
            <w:r>
              <w:rPr>
                <w:rFonts w:cs="Arial"/>
              </w:rPr>
              <w:t xml:space="preserve">nicht im Strafregister eingetragen sind, </w:t>
            </w:r>
            <w:r w:rsidRPr="00412F5F">
              <w:rPr>
                <w:rFonts w:cs="Arial"/>
              </w:rPr>
              <w:t>vollzogen sein müssen</w:t>
            </w:r>
            <w:r w:rsidR="00DB18F3">
              <w:rPr>
                <w:rFonts w:cs="Arial"/>
              </w:rPr>
              <w:t xml:space="preserve"> (§ 6 Abs. 3 BüV-ZH)</w:t>
            </w:r>
            <w:r w:rsidRPr="00412F5F">
              <w:rPr>
                <w:rFonts w:cs="Arial"/>
              </w:rPr>
              <w:t xml:space="preserve">. </w:t>
            </w:r>
            <w:r w:rsidR="0011517F">
              <w:rPr>
                <w:rFonts w:cs="Arial"/>
              </w:rPr>
              <w:t>So</w:t>
            </w:r>
            <w:r>
              <w:rPr>
                <w:rFonts w:cs="Arial"/>
              </w:rPr>
              <w:t xml:space="preserve"> wird sichergestellt, dass während der Vollzugsfrist eine Einbürge</w:t>
            </w:r>
            <w:r w:rsidR="00EA79F7">
              <w:rPr>
                <w:rFonts w:cs="Arial"/>
              </w:rPr>
              <w:t>rung nicht möglich ist.</w:t>
            </w:r>
          </w:p>
          <w:p w:rsidR="009A7333" w:rsidRDefault="0013667E" w:rsidP="0011517F">
            <w:pPr>
              <w:pStyle w:val="00Vorgabetext"/>
              <w:tabs>
                <w:tab w:val="clear" w:pos="397"/>
                <w:tab w:val="left" w:pos="175"/>
              </w:tabs>
              <w:ind w:right="-108"/>
              <w:rPr>
                <w:rFonts w:cs="Arial"/>
              </w:rPr>
            </w:pPr>
            <w:r w:rsidRPr="00797CD8">
              <w:rPr>
                <w:rFonts w:cs="Arial"/>
                <w:b/>
              </w:rPr>
              <w:t>Abs. 3:</w:t>
            </w:r>
            <w:r w:rsidR="0011517F">
              <w:rPr>
                <w:rFonts w:cs="Arial"/>
              </w:rPr>
              <w:t xml:space="preserve"> </w:t>
            </w:r>
            <w:r w:rsidR="009E3F86">
              <w:rPr>
                <w:rFonts w:cs="Arial"/>
              </w:rPr>
              <w:br/>
            </w:r>
            <w:r>
              <w:rPr>
                <w:rFonts w:cs="Arial"/>
              </w:rPr>
              <w:t>Das Bundesrecht sieht bei hängigen Straf</w:t>
            </w:r>
            <w:r w:rsidR="001D4109">
              <w:rPr>
                <w:rFonts w:cs="Arial"/>
              </w:rPr>
              <w:t xml:space="preserve">verfahren eine Sistierung ohne </w:t>
            </w:r>
            <w:r>
              <w:rPr>
                <w:rFonts w:cs="Arial"/>
              </w:rPr>
              <w:t>zeitliche Beschränkung vor (Art. 4 Abs. 5 BüV-CH). Dies scheint wenig praktikabel, da Strafverfahren bei schweren Delikten mehrere Jahre dauern können und die Gesuchsunterlagen dannzumal überholt sind. Das kantonale Recht sieht deshalb vor, dass die Sistierung maximal ein</w:t>
            </w:r>
            <w:r w:rsidR="00E907B9">
              <w:rPr>
                <w:rFonts w:cs="Arial"/>
              </w:rPr>
              <w:t xml:space="preserve"> </w:t>
            </w:r>
            <w:r w:rsidR="001D4109">
              <w:rPr>
                <w:rFonts w:cs="Arial"/>
              </w:rPr>
              <w:t>Jahr dauern darf.</w:t>
            </w:r>
          </w:p>
          <w:p w:rsidR="009A7333" w:rsidRPr="00EA79F7" w:rsidRDefault="009A7333" w:rsidP="0011517F">
            <w:pPr>
              <w:pStyle w:val="00Vorgabetext"/>
              <w:tabs>
                <w:tab w:val="clear" w:pos="397"/>
                <w:tab w:val="left" w:pos="175"/>
              </w:tabs>
              <w:ind w:right="-108"/>
              <w:rPr>
                <w:rFonts w:cs="Arial"/>
              </w:rPr>
            </w:pPr>
          </w:p>
        </w:tc>
      </w:tr>
      <w:tr w:rsidR="003F1528" w:rsidRPr="00BC4E77" w:rsidTr="003010F6">
        <w:tc>
          <w:tcPr>
            <w:tcW w:w="7158" w:type="dxa"/>
            <w:tcBorders>
              <w:top w:val="nil"/>
              <w:left w:val="nil"/>
              <w:bottom w:val="single" w:sz="4" w:space="0" w:color="auto"/>
              <w:right w:val="nil"/>
            </w:tcBorders>
            <w:shd w:val="clear" w:color="auto" w:fill="auto"/>
          </w:tcPr>
          <w:p w:rsidR="003F1528" w:rsidRDefault="003F1528" w:rsidP="006048FE">
            <w:pPr>
              <w:widowControl w:val="0"/>
              <w:tabs>
                <w:tab w:val="clear" w:pos="397"/>
                <w:tab w:val="left" w:pos="432"/>
              </w:tabs>
              <w:autoSpaceDE w:val="0"/>
              <w:autoSpaceDN w:val="0"/>
              <w:adjustRightInd w:val="0"/>
              <w:ind w:right="-198"/>
              <w:rPr>
                <w:b/>
              </w:rPr>
            </w:pPr>
            <w:r>
              <w:rPr>
                <w:b/>
              </w:rPr>
              <w:lastRenderedPageBreak/>
              <w:t xml:space="preserve">§ 9. </w:t>
            </w:r>
            <w:r w:rsidR="009724F6">
              <w:rPr>
                <w:b/>
              </w:rPr>
              <w:t xml:space="preserve"> </w:t>
            </w:r>
            <w:r>
              <w:rPr>
                <w:b/>
              </w:rPr>
              <w:t xml:space="preserve">d. </w:t>
            </w:r>
            <w:r w:rsidRPr="006048FE">
              <w:rPr>
                <w:rFonts w:cs="Arial"/>
                <w:b/>
                <w:bCs/>
              </w:rPr>
              <w:t>Sprachnachweis</w:t>
            </w:r>
          </w:p>
          <w:p w:rsidR="003F1528" w:rsidRPr="0051571E" w:rsidRDefault="003F1528" w:rsidP="00BE10D3">
            <w:pPr>
              <w:tabs>
                <w:tab w:val="clear" w:pos="397"/>
                <w:tab w:val="clear" w:pos="794"/>
                <w:tab w:val="clear" w:pos="1191"/>
                <w:tab w:val="clear" w:pos="4479"/>
                <w:tab w:val="clear" w:pos="4876"/>
                <w:tab w:val="clear" w:pos="5273"/>
                <w:tab w:val="clear" w:pos="5670"/>
                <w:tab w:val="clear" w:pos="6067"/>
                <w:tab w:val="left" w:pos="201"/>
                <w:tab w:val="left" w:pos="540"/>
              </w:tabs>
              <w:autoSpaceDE w:val="0"/>
              <w:autoSpaceDN w:val="0"/>
              <w:adjustRightInd w:val="0"/>
              <w:rPr>
                <w:rFonts w:cs="Arial"/>
              </w:rPr>
            </w:pPr>
            <w:r w:rsidRPr="0051571E">
              <w:rPr>
                <w:rFonts w:cs="Arial"/>
                <w:vertAlign w:val="superscript"/>
              </w:rPr>
              <w:t>1</w:t>
            </w:r>
            <w:r>
              <w:rPr>
                <w:rFonts w:cs="Arial"/>
              </w:rPr>
              <w:t xml:space="preserve"> </w:t>
            </w:r>
            <w:r w:rsidRPr="0051571E">
              <w:rPr>
                <w:rFonts w:cs="Arial"/>
              </w:rPr>
              <w:t>Die Bewerberin oder der Bewerber muss über Kompeten</w:t>
            </w:r>
            <w:r>
              <w:rPr>
                <w:rFonts w:cs="Arial"/>
              </w:rPr>
              <w:t xml:space="preserve">zen in deutscher Sprache gemäss Art. 6 Abs. 1 BüV </w:t>
            </w:r>
            <w:r w:rsidRPr="0051571E">
              <w:rPr>
                <w:rFonts w:cs="Arial"/>
              </w:rPr>
              <w:t>verfügen.</w:t>
            </w:r>
            <w:r w:rsidRPr="00BE10D3">
              <w:rPr>
                <w:rFonts w:cs="Arial"/>
                <w:vertAlign w:val="superscript"/>
              </w:rPr>
              <w:t>2</w:t>
            </w:r>
            <w:r w:rsidRPr="00BE10D3">
              <w:rPr>
                <w:rFonts w:cs="Arial"/>
              </w:rPr>
              <w:t xml:space="preserve"> </w:t>
            </w:r>
            <w:r w:rsidRPr="00BC2777">
              <w:rPr>
                <w:rFonts w:cs="Arial"/>
              </w:rPr>
              <w:t>Der Nachweis für die Sprachkompetenzen gilt als erbracht, wenn die Bewerberin oder der Bewerber</w:t>
            </w:r>
          </w:p>
          <w:p w:rsidR="003F1528" w:rsidRDefault="003F1528" w:rsidP="009511E9">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ind w:left="317" w:hanging="317"/>
              <w:rPr>
                <w:rFonts w:cs="Arial"/>
                <w:sz w:val="22"/>
                <w:szCs w:val="22"/>
              </w:rPr>
            </w:pPr>
            <w:r w:rsidRPr="00BC2777">
              <w:rPr>
                <w:rFonts w:cs="Arial"/>
              </w:rPr>
              <w:t>a.</w:t>
            </w:r>
            <w:r w:rsidRPr="00BC2777">
              <w:rPr>
                <w:rFonts w:cs="Arial"/>
              </w:rPr>
              <w:tab/>
              <w:t>Deutsch als Mut</w:t>
            </w:r>
            <w:r w:rsidR="00F8272F">
              <w:rPr>
                <w:rFonts w:cs="Arial"/>
              </w:rPr>
              <w:t>tersprache spricht und schreibt;</w:t>
            </w:r>
          </w:p>
          <w:p w:rsidR="003F1528" w:rsidRDefault="0027600D"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rPr>
                <w:rFonts w:cs="Arial"/>
                <w:sz w:val="22"/>
                <w:szCs w:val="22"/>
              </w:rPr>
            </w:pPr>
            <w:r>
              <w:rPr>
                <w:rFonts w:cs="Arial"/>
              </w:rPr>
              <w:t>b.</w:t>
            </w:r>
            <w:r w:rsidR="003F1528">
              <w:rPr>
                <w:rFonts w:cs="Arial"/>
              </w:rPr>
              <w:tab/>
            </w:r>
            <w:r w:rsidR="003F1528" w:rsidRPr="00BC2777">
              <w:rPr>
                <w:rFonts w:cs="Arial"/>
              </w:rPr>
              <w:t>während mindestens 5 Jahren die obligatorische Schule in Deutsch</w:t>
            </w:r>
            <w:r w:rsidR="00F8272F">
              <w:rPr>
                <w:rFonts w:cs="Arial"/>
              </w:rPr>
              <w:t xml:space="preserve"> besucht hat;</w:t>
            </w:r>
          </w:p>
          <w:p w:rsidR="003F1528" w:rsidRDefault="0027600D"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rPr>
                <w:rFonts w:cs="Arial"/>
                <w:sz w:val="22"/>
                <w:szCs w:val="22"/>
              </w:rPr>
            </w:pPr>
            <w:r>
              <w:rPr>
                <w:rFonts w:cs="Arial"/>
              </w:rPr>
              <w:t>c.</w:t>
            </w:r>
            <w:r w:rsidR="003F1528">
              <w:rPr>
                <w:rFonts w:cs="Arial"/>
              </w:rPr>
              <w:tab/>
            </w:r>
            <w:r w:rsidR="003F1528" w:rsidRPr="00BC2777">
              <w:rPr>
                <w:rFonts w:cs="Arial"/>
              </w:rPr>
              <w:t>eine Ausbildung auf Sekundarstufe II oder Tertiärstufe in Deutsch abgeschlos</w:t>
            </w:r>
            <w:r w:rsidR="00F8272F">
              <w:rPr>
                <w:rFonts w:cs="Arial"/>
              </w:rPr>
              <w:t>sen hat;</w:t>
            </w:r>
            <w:r w:rsidR="003F1528" w:rsidRPr="00BC2777">
              <w:rPr>
                <w:rFonts w:cs="Arial"/>
              </w:rPr>
              <w:t xml:space="preserve"> oder</w:t>
            </w:r>
          </w:p>
          <w:p w:rsidR="003F1528" w:rsidRDefault="0027600D"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r>
              <w:rPr>
                <w:rFonts w:cs="Arial"/>
              </w:rPr>
              <w:t>d.</w:t>
            </w:r>
            <w:r w:rsidR="003F1528">
              <w:rPr>
                <w:rFonts w:cs="Arial"/>
              </w:rPr>
              <w:tab/>
            </w:r>
            <w:r w:rsidR="003F1528" w:rsidRPr="00BC2777">
              <w:rPr>
                <w:rFonts w:cs="Arial"/>
              </w:rPr>
              <w:t>ü</w:t>
            </w:r>
            <w:r w:rsidR="003F1528" w:rsidRPr="00BC2777">
              <w:t>ber einen Sprachnachweis verfügt, der die Sprachkompetenzen nach Absatz 1 bescheinigt und der sich auf einen Sprachtest abstützt, der den allgemein anerkannten Qualitätsstandards für Sprachtestverfahren entspricht.</w:t>
            </w: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Default="00AB50C1" w:rsidP="006F2DA6">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ind w:left="318" w:hanging="318"/>
            </w:pPr>
          </w:p>
          <w:p w:rsidR="00AB50C1" w:rsidRPr="003C5C5C" w:rsidRDefault="00AB50C1" w:rsidP="00AB50C1">
            <w:pPr>
              <w:tabs>
                <w:tab w:val="clear" w:pos="397"/>
                <w:tab w:val="clear" w:pos="794"/>
                <w:tab w:val="clear" w:pos="1191"/>
                <w:tab w:val="clear" w:pos="4479"/>
                <w:tab w:val="clear" w:pos="4876"/>
                <w:tab w:val="clear" w:pos="5273"/>
                <w:tab w:val="clear" w:pos="5670"/>
                <w:tab w:val="clear" w:pos="6067"/>
                <w:tab w:val="left" w:pos="317"/>
                <w:tab w:val="left" w:pos="540"/>
              </w:tabs>
              <w:autoSpaceDE w:val="0"/>
              <w:autoSpaceDN w:val="0"/>
              <w:adjustRightInd w:val="0"/>
              <w:spacing w:before="60"/>
              <w:rPr>
                <w:rFonts w:cs="Arial"/>
                <w:sz w:val="22"/>
                <w:szCs w:val="22"/>
              </w:rPr>
            </w:pPr>
          </w:p>
        </w:tc>
        <w:tc>
          <w:tcPr>
            <w:tcW w:w="7159" w:type="dxa"/>
            <w:tcBorders>
              <w:top w:val="nil"/>
              <w:left w:val="nil"/>
              <w:bottom w:val="single" w:sz="4" w:space="0" w:color="auto"/>
              <w:right w:val="nil"/>
            </w:tcBorders>
            <w:shd w:val="clear" w:color="auto" w:fill="FFFFFF" w:themeFill="background1"/>
          </w:tcPr>
          <w:p w:rsidR="003B5409" w:rsidRDefault="00EA79F7" w:rsidP="00B47C86">
            <w:pPr>
              <w:pStyle w:val="00Vorgabetext"/>
            </w:pPr>
            <w:r w:rsidRPr="00797CD8">
              <w:rPr>
                <w:b/>
              </w:rPr>
              <w:lastRenderedPageBreak/>
              <w:t>Abs. 1:</w:t>
            </w:r>
            <w:r>
              <w:br/>
              <w:t xml:space="preserve">Die </w:t>
            </w:r>
            <w:r w:rsidR="003F1528">
              <w:t>Anforderungen an die sprachlichen Kenntnisse</w:t>
            </w:r>
            <w:r>
              <w:t xml:space="preserve"> sind neu im Bundesrecht </w:t>
            </w:r>
            <w:r w:rsidR="002E7F4E">
              <w:t xml:space="preserve">geregelt. </w:t>
            </w:r>
            <w:r w:rsidR="003B5409">
              <w:t>Eine Umschreibung im kantonalen Recht ist des</w:t>
            </w:r>
            <w:r w:rsidR="00B502B9">
              <w:t>halb nicht mehr erforderlich</w:t>
            </w:r>
            <w:r w:rsidR="003B5409">
              <w:t xml:space="preserve">. </w:t>
            </w:r>
          </w:p>
          <w:p w:rsidR="003B5409" w:rsidRDefault="002E7F4E" w:rsidP="00B16728">
            <w:pPr>
              <w:pStyle w:val="00Vorgabetext"/>
              <w:spacing w:before="60"/>
            </w:pPr>
            <w:r>
              <w:t xml:space="preserve">Für </w:t>
            </w:r>
            <w:r w:rsidRPr="00B47C86">
              <w:t>die</w:t>
            </w:r>
            <w:r>
              <w:t xml:space="preserve"> </w:t>
            </w:r>
            <w:r w:rsidR="00B16728">
              <w:t>m</w:t>
            </w:r>
            <w:r>
              <w:t>ündlic</w:t>
            </w:r>
            <w:r w:rsidR="003B5409">
              <w:t xml:space="preserve">hen Sprachkompetenzen wird das </w:t>
            </w:r>
            <w:r w:rsidR="003F1528">
              <w:t>Referenzni</w:t>
            </w:r>
            <w:r w:rsidR="00B47C86">
              <w:t>veau</w:t>
            </w:r>
            <w:r w:rsidR="003F1528">
              <w:t xml:space="preserve"> B1</w:t>
            </w:r>
            <w:r w:rsidR="00F47E29">
              <w:t xml:space="preserve">, </w:t>
            </w:r>
            <w:r>
              <w:t xml:space="preserve">für die schriftlichen Sprachkompetenzen das Referenzniveau </w:t>
            </w:r>
            <w:r w:rsidR="003F1528">
              <w:t>A2</w:t>
            </w:r>
            <w:r>
              <w:t xml:space="preserve"> verlangt (Art. 6 Abs. 1 BüV-CH). </w:t>
            </w:r>
            <w:r w:rsidR="00206428">
              <w:t>Diese Anforderungen</w:t>
            </w:r>
            <w:r>
              <w:t xml:space="preserve"> </w:t>
            </w:r>
            <w:r w:rsidR="003B5409">
              <w:t xml:space="preserve">stellen für den Kanton Zürich keine Neuerung dar; sie </w:t>
            </w:r>
            <w:r>
              <w:t>decken sich mit den Anforderungen des geltenden kantonalen Rechts (§ 21 b BüV-ZH</w:t>
            </w:r>
            <w:r w:rsidR="003B5409">
              <w:t xml:space="preserve">). </w:t>
            </w:r>
          </w:p>
          <w:p w:rsidR="003F1528" w:rsidRDefault="003F1528" w:rsidP="00B16728">
            <w:pPr>
              <w:pStyle w:val="00Vorgabetext"/>
              <w:spacing w:before="60"/>
              <w:rPr>
                <w:rFonts w:cs="Arial"/>
              </w:rPr>
            </w:pPr>
            <w:r>
              <w:rPr>
                <w:rFonts w:cs="Arial"/>
              </w:rPr>
              <w:t>Gemäss Art. 6</w:t>
            </w:r>
            <w:r w:rsidR="003C5C5C">
              <w:rPr>
                <w:rFonts w:cs="Arial"/>
              </w:rPr>
              <w:t xml:space="preserve"> Abs. 1</w:t>
            </w:r>
            <w:r>
              <w:rPr>
                <w:rFonts w:cs="Arial"/>
              </w:rPr>
              <w:t xml:space="preserve"> BüV-CH werden Kenntnisse in einer Landesprache verlangt. Dies genügt im Kanton Zürich</w:t>
            </w:r>
            <w:r w:rsidR="003B5409">
              <w:rPr>
                <w:rFonts w:cs="Arial"/>
              </w:rPr>
              <w:t xml:space="preserve"> jedoch</w:t>
            </w:r>
            <w:r>
              <w:rPr>
                <w:rFonts w:cs="Arial"/>
              </w:rPr>
              <w:t xml:space="preserve"> nicht. Art. 20 Abs. 3 lit. a KV verlangt angemessene Kenntnisse der deutschen Sprache. Diese zusätz</w:t>
            </w:r>
            <w:r w:rsidR="00F47E29">
              <w:rPr>
                <w:rFonts w:cs="Arial"/>
              </w:rPr>
              <w:t xml:space="preserve">liche kantonale Anforderung wird </w:t>
            </w:r>
            <w:r>
              <w:rPr>
                <w:rFonts w:cs="Arial"/>
              </w:rPr>
              <w:t>in der Verordnung ab</w:t>
            </w:r>
            <w:r w:rsidR="00F47E29">
              <w:rPr>
                <w:rFonts w:cs="Arial"/>
              </w:rPr>
              <w:t>gebildet</w:t>
            </w:r>
            <w:r>
              <w:rPr>
                <w:rFonts w:cs="Arial"/>
              </w:rPr>
              <w:t>.</w:t>
            </w:r>
            <w:r w:rsidR="00BE14B4">
              <w:rPr>
                <w:rFonts w:cs="Arial"/>
              </w:rPr>
              <w:t xml:space="preserve"> Dialektkenn</w:t>
            </w:r>
            <w:r w:rsidR="003C5C5C">
              <w:rPr>
                <w:rFonts w:cs="Arial"/>
              </w:rPr>
              <w:t>t</w:t>
            </w:r>
            <w:r w:rsidR="00BE14B4">
              <w:rPr>
                <w:rFonts w:cs="Arial"/>
              </w:rPr>
              <w:t>n</w:t>
            </w:r>
            <w:r w:rsidR="003C5C5C">
              <w:rPr>
                <w:rFonts w:cs="Arial"/>
              </w:rPr>
              <w:t xml:space="preserve">isse werden nicht </w:t>
            </w:r>
            <w:r w:rsidR="00BE14B4">
              <w:rPr>
                <w:rFonts w:cs="Arial"/>
              </w:rPr>
              <w:t>vorausgesetzt</w:t>
            </w:r>
            <w:r w:rsidR="003C5C5C">
              <w:rPr>
                <w:rFonts w:cs="Arial"/>
              </w:rPr>
              <w:t>.</w:t>
            </w:r>
          </w:p>
          <w:p w:rsidR="00494A4D" w:rsidRDefault="003F1528" w:rsidP="00B47C86">
            <w:pPr>
              <w:pStyle w:val="00Vorgabetext"/>
            </w:pPr>
            <w:r w:rsidRPr="00797CD8">
              <w:rPr>
                <w:b/>
              </w:rPr>
              <w:t>Abs. 2</w:t>
            </w:r>
            <w:r w:rsidR="00494A4D" w:rsidRPr="00797CD8">
              <w:rPr>
                <w:b/>
              </w:rPr>
              <w:t>:</w:t>
            </w:r>
            <w:r w:rsidR="00494A4D">
              <w:br/>
              <w:t xml:space="preserve">Die </w:t>
            </w:r>
            <w:r w:rsidR="00494A4D" w:rsidRPr="00B47C86">
              <w:t>Bestimmung</w:t>
            </w:r>
            <w:r w:rsidR="005620D7">
              <w:t xml:space="preserve"> regelt die Fälle</w:t>
            </w:r>
            <w:r w:rsidR="00BE14B4">
              <w:t>, bei denen der Sprachnachwe</w:t>
            </w:r>
            <w:r w:rsidR="00494A4D">
              <w:t>is als er</w:t>
            </w:r>
            <w:r w:rsidR="005620D7">
              <w:t>bracht gilt (EJPD, Erläuternder Bericht zur Verordnung zum Bürgerrechtsgesetz, April 2016, S. 17):</w:t>
            </w:r>
            <w:r w:rsidR="005620D7" w:rsidRPr="008E785D">
              <w:t xml:space="preserve"> </w:t>
            </w:r>
          </w:p>
          <w:p w:rsidR="003B5409" w:rsidRPr="003B5409" w:rsidRDefault="003B5409" w:rsidP="001B7F00">
            <w:pPr>
              <w:pStyle w:val="00Vorgabetext"/>
              <w:spacing w:before="20"/>
            </w:pPr>
            <w:r>
              <w:t>lit</w:t>
            </w:r>
            <w:r w:rsidR="00F47E29">
              <w:t>.</w:t>
            </w:r>
            <w:r>
              <w:t xml:space="preserve"> a:</w:t>
            </w:r>
            <w:r>
              <w:br/>
              <w:t>Unter «Mut</w:t>
            </w:r>
            <w:r w:rsidRPr="003B5409">
              <w:t xml:space="preserve">tersprache» ist die in der frühen Kindheit ohne formalen Unterricht erlernte Sprache zu verstehen. Das heisst, </w:t>
            </w:r>
            <w:r>
              <w:t>die deutsche Sprache</w:t>
            </w:r>
            <w:r w:rsidRPr="003B5409">
              <w:t xml:space="preserve"> wurde in der Kindheit </w:t>
            </w:r>
            <w:r w:rsidR="00BD6FD1">
              <w:t>von den</w:t>
            </w:r>
            <w:r w:rsidRPr="003B5409">
              <w:t xml:space="preserve"> Eltern oder </w:t>
            </w:r>
            <w:r w:rsidR="00BD6FD1">
              <w:t>dem</w:t>
            </w:r>
            <w:r w:rsidR="00BD6FD1" w:rsidRPr="003B5409">
              <w:t xml:space="preserve"> </w:t>
            </w:r>
            <w:r w:rsidRPr="003B5409">
              <w:t>unmit</w:t>
            </w:r>
            <w:r>
              <w:t>tel</w:t>
            </w:r>
            <w:r w:rsidRPr="003B5409">
              <w:t>bare</w:t>
            </w:r>
            <w:r w:rsidR="009B67DE">
              <w:t>n</w:t>
            </w:r>
            <w:r w:rsidRPr="003B5409">
              <w:t xml:space="preserve"> soziale</w:t>
            </w:r>
            <w:r w:rsidR="009B67DE">
              <w:t>n</w:t>
            </w:r>
            <w:r w:rsidRPr="003B5409">
              <w:t xml:space="preserve"> Umfeld erlernt. Für die Muttersprache ist kennzeichnend, dass sie sehr gut beherrscht wird, dass sie in der Regel</w:t>
            </w:r>
            <w:r w:rsidR="00BD4CA7" w:rsidRPr="003B5409">
              <w:t xml:space="preserve"> häufig</w:t>
            </w:r>
            <w:r w:rsidRPr="003B5409">
              <w:t xml:space="preserve"> für die Kommunikation verwendet wird (Hauptsprache) und dass zu ihr emotional eine besondere Bindung besteht. </w:t>
            </w:r>
          </w:p>
          <w:p w:rsidR="00494A4D" w:rsidRDefault="00494A4D" w:rsidP="001B7F00">
            <w:pPr>
              <w:pStyle w:val="00Vorgabetext"/>
              <w:spacing w:before="0"/>
            </w:pPr>
            <w:r>
              <w:t>lit. b:</w:t>
            </w:r>
            <w:r>
              <w:br/>
            </w:r>
            <w:r w:rsidRPr="00B47C86">
              <w:t>Ausländerinnen</w:t>
            </w:r>
            <w:r w:rsidRPr="00494A4D">
              <w:t xml:space="preserve"> und Ausländer, welche die obligatorisc</w:t>
            </w:r>
            <w:r>
              <w:t xml:space="preserve">he Schule in </w:t>
            </w:r>
            <w:r w:rsidR="00B47C86">
              <w:t>deutscher</w:t>
            </w:r>
            <w:r>
              <w:t xml:space="preserve"> Sprache</w:t>
            </w:r>
            <w:r w:rsidRPr="00494A4D">
              <w:t xml:space="preserve"> besucht haben, verfügen in der Regel über ebenso gute Sprachkompetenzen</w:t>
            </w:r>
            <w:r w:rsidR="003B5409">
              <w:t>, wie wenn der Erwerb der S</w:t>
            </w:r>
            <w:r w:rsidRPr="00494A4D">
              <w:t>prache durch das familiä</w:t>
            </w:r>
            <w:r>
              <w:t>re Umfeld erfolgt wäre</w:t>
            </w:r>
            <w:r w:rsidRPr="00494A4D">
              <w:t>. Die obliga</w:t>
            </w:r>
            <w:r>
              <w:t>tori</w:t>
            </w:r>
            <w:r w:rsidRPr="00494A4D">
              <w:t>sche Schule muss nicht zwingend in der Schweiz besucht wor</w:t>
            </w:r>
            <w:r>
              <w:t xml:space="preserve">den sein. </w:t>
            </w:r>
            <w:r w:rsidR="00BD4CA7">
              <w:t xml:space="preserve"> </w:t>
            </w:r>
          </w:p>
          <w:p w:rsidR="009E3F86" w:rsidRPr="00494A4D" w:rsidRDefault="00494A4D" w:rsidP="001B7F00">
            <w:pPr>
              <w:pStyle w:val="00Vorgabetext"/>
              <w:spacing w:before="0"/>
            </w:pPr>
            <w:r>
              <w:t>lit. c:</w:t>
            </w:r>
            <w:r>
              <w:br/>
            </w:r>
            <w:r w:rsidRPr="00494A4D">
              <w:t xml:space="preserve">Die </w:t>
            </w:r>
            <w:r w:rsidRPr="00B47C86">
              <w:t>einbürgerungswillige</w:t>
            </w:r>
            <w:r>
              <w:t xml:space="preserve"> Person kann einen Ausbil</w:t>
            </w:r>
            <w:r w:rsidRPr="00494A4D">
              <w:t xml:space="preserve">dungsabschluss in </w:t>
            </w:r>
            <w:r w:rsidR="00445147">
              <w:t>deutscher</w:t>
            </w:r>
            <w:r>
              <w:t xml:space="preserve"> Sprache </w:t>
            </w:r>
            <w:r w:rsidRPr="00494A4D">
              <w:t>auf Sekundarstufe II (berufliche Grundbildung, gymnasiale Maturität) oder Tertiärstufe (Fachhochschule, universitäre Hochschule) vorwei</w:t>
            </w:r>
            <w:r>
              <w:t>sen.</w:t>
            </w:r>
            <w:r w:rsidR="006501B9">
              <w:t xml:space="preserve"> Eine solche Ausbildung kann auch im Ausland stattfinden.</w:t>
            </w:r>
          </w:p>
          <w:p w:rsidR="00797CD8" w:rsidRDefault="00494A4D" w:rsidP="001B7F00">
            <w:pPr>
              <w:pStyle w:val="00Vorgabetext"/>
              <w:spacing w:before="0"/>
            </w:pPr>
            <w:r>
              <w:t>lit. d:</w:t>
            </w:r>
            <w:r>
              <w:br/>
              <w:t>Es werden nur Sprachnachweise akzeptiert</w:t>
            </w:r>
            <w:r w:rsidRPr="00494A4D">
              <w:t xml:space="preserve">, die über ein Testverfahren erlangt wurden, das internationalen Testgütekriterien wie beispielsweise der </w:t>
            </w:r>
            <w:r w:rsidR="00445147" w:rsidRPr="00445147">
              <w:rPr>
                <w:iCs/>
              </w:rPr>
              <w:t>Associ</w:t>
            </w:r>
            <w:r w:rsidRPr="00445147">
              <w:rPr>
                <w:iCs/>
              </w:rPr>
              <w:t>ation of Language Testers in Europe (ALTE)</w:t>
            </w:r>
            <w:r w:rsidRPr="00494A4D">
              <w:t xml:space="preserve"> entspricht. </w:t>
            </w:r>
          </w:p>
          <w:p w:rsidR="00634474" w:rsidRDefault="00494A4D" w:rsidP="001B7F00">
            <w:pPr>
              <w:pStyle w:val="00Vorgabetext"/>
              <w:spacing w:before="60"/>
            </w:pPr>
            <w:r w:rsidRPr="00494A4D">
              <w:lastRenderedPageBreak/>
              <w:t xml:space="preserve">Solche </w:t>
            </w:r>
            <w:r w:rsidR="00445147">
              <w:t>international anerkannten Quali</w:t>
            </w:r>
            <w:r w:rsidRPr="00494A4D">
              <w:t>tätsstandards legen Kriterien fest, wie Testverfahren entwickelt, d</w:t>
            </w:r>
            <w:r w:rsidR="00BB342A">
              <w:t>urchgeführt und ausgewertet wer</w:t>
            </w:r>
            <w:r w:rsidRPr="00494A4D">
              <w:t>den müssen, damit die Ergebnisse möglichst verlässliche Aussagen zu den Sprachkompetenzen von Bewerberinnen und Bewerbern ermögli</w:t>
            </w:r>
            <w:r w:rsidR="00445147">
              <w:t xml:space="preserve">chen. Das </w:t>
            </w:r>
            <w:r w:rsidR="00DB43FD">
              <w:t>Staatssekretariat für Migration (</w:t>
            </w:r>
            <w:r w:rsidR="00445147">
              <w:t>SEM</w:t>
            </w:r>
            <w:r w:rsidR="00DB43FD">
              <w:t>)</w:t>
            </w:r>
            <w:r w:rsidR="00445147">
              <w:t xml:space="preserve"> hat</w:t>
            </w:r>
            <w:r w:rsidR="003F1528">
              <w:t xml:space="preserve"> eine</w:t>
            </w:r>
            <w:r w:rsidR="00634474">
              <w:t xml:space="preserve"> </w:t>
            </w:r>
            <w:r w:rsidR="00445147">
              <w:t>Liste mit Sprachn</w:t>
            </w:r>
            <w:r w:rsidR="00634474">
              <w:t>a</w:t>
            </w:r>
            <w:r w:rsidR="00445147">
              <w:t>chwei</w:t>
            </w:r>
            <w:r w:rsidR="00634474">
              <w:t>s</w:t>
            </w:r>
            <w:r w:rsidR="00445147">
              <w:t>verfah</w:t>
            </w:r>
            <w:r w:rsidR="00634474">
              <w:t>r</w:t>
            </w:r>
            <w:r w:rsidR="00445147">
              <w:t>en</w:t>
            </w:r>
            <w:r w:rsidR="003F1528">
              <w:t xml:space="preserve"> in Aus</w:t>
            </w:r>
            <w:r w:rsidR="002E7F4E">
              <w:t xml:space="preserve">sicht gestellt, welche die </w:t>
            </w:r>
            <w:r w:rsidR="00DB43FD">
              <w:t xml:space="preserve">anerkannten </w:t>
            </w:r>
            <w:r w:rsidR="003F1528" w:rsidRPr="00BC4E77">
              <w:t xml:space="preserve">Qualitätsstandards </w:t>
            </w:r>
            <w:r w:rsidR="003F1528">
              <w:t xml:space="preserve">erfüllen. </w:t>
            </w:r>
          </w:p>
          <w:p w:rsidR="003F1528" w:rsidRPr="003C5C5C" w:rsidRDefault="00445147" w:rsidP="00BD4CA7">
            <w:pPr>
              <w:pStyle w:val="00Vorgabetext"/>
              <w:spacing w:before="60" w:after="120"/>
              <w:rPr>
                <w:rFonts w:cs="Arial"/>
              </w:rPr>
            </w:pPr>
            <w:r w:rsidRPr="00445147">
              <w:rPr>
                <w:rFonts w:cs="Arial"/>
              </w:rPr>
              <w:t>Das Erfordernis der genügenden Sprachkenntn</w:t>
            </w:r>
            <w:r w:rsidR="005620D7">
              <w:rPr>
                <w:rFonts w:cs="Arial"/>
              </w:rPr>
              <w:t xml:space="preserve">isse gilt nicht absolut. </w:t>
            </w:r>
            <w:r>
              <w:rPr>
                <w:rFonts w:cs="Arial"/>
              </w:rPr>
              <w:t>B</w:t>
            </w:r>
            <w:r w:rsidRPr="00445147">
              <w:rPr>
                <w:rFonts w:cs="Arial"/>
              </w:rPr>
              <w:t>ei einer Behinderung, Krankheit oder anderen gewichtigen persönlichen Umständen</w:t>
            </w:r>
            <w:r w:rsidR="005620D7">
              <w:rPr>
                <w:rFonts w:cs="Arial"/>
              </w:rPr>
              <w:t xml:space="preserve"> kann</w:t>
            </w:r>
            <w:r w:rsidRPr="00445147">
              <w:rPr>
                <w:rFonts w:cs="Arial"/>
              </w:rPr>
              <w:t xml:space="preserve"> vom Erfordernis der genügenden Sprachkenntnisse abgesehen wer</w:t>
            </w:r>
            <w:r>
              <w:rPr>
                <w:rFonts w:cs="Arial"/>
              </w:rPr>
              <w:t xml:space="preserve">den (Art. 12 Abs. 2 </w:t>
            </w:r>
            <w:r w:rsidRPr="00445147">
              <w:rPr>
                <w:rFonts w:cs="Arial"/>
              </w:rPr>
              <w:t>BüG), womit namentlich dem Diskriminierungsverbot (Art. 8 Abs. 2 BV) und dem Verhältnismässigkeitsprinzip (Art. 5 Abs. 2 BV) Rechnung getragen wird. So ist es denkbar, dass eine Person auf</w:t>
            </w:r>
            <w:r>
              <w:rPr>
                <w:rFonts w:cs="Arial"/>
              </w:rPr>
              <w:t>grund ihrer Behin</w:t>
            </w:r>
            <w:r w:rsidRPr="00445147">
              <w:rPr>
                <w:rFonts w:cs="Arial"/>
              </w:rPr>
              <w:t>derung oder aufgrund einer Lern-, Lese- oder Schreibschwäche nicht i</w:t>
            </w:r>
            <w:r>
              <w:rPr>
                <w:rFonts w:cs="Arial"/>
              </w:rPr>
              <w:t>n der Lage ist, sich gute Kennt</w:t>
            </w:r>
            <w:r w:rsidRPr="00445147">
              <w:rPr>
                <w:rFonts w:cs="Arial"/>
              </w:rPr>
              <w:t>ni</w:t>
            </w:r>
            <w:r>
              <w:rPr>
                <w:rFonts w:cs="Arial"/>
              </w:rPr>
              <w:t>sse der deutschen Sprache</w:t>
            </w:r>
            <w:r w:rsidRPr="00445147">
              <w:rPr>
                <w:rFonts w:cs="Arial"/>
              </w:rPr>
              <w:t xml:space="preserve"> anzueig</w:t>
            </w:r>
            <w:r w:rsidR="00EE4CE7">
              <w:rPr>
                <w:rFonts w:cs="Arial"/>
              </w:rPr>
              <w:t xml:space="preserve">nen. </w:t>
            </w:r>
            <w:r w:rsidR="006501B9">
              <w:rPr>
                <w:rFonts w:cs="Arial"/>
              </w:rPr>
              <w:t>Art. 9 BüV-CH</w:t>
            </w:r>
            <w:r w:rsidR="00EE4CE7">
              <w:rPr>
                <w:rFonts w:cs="Arial"/>
              </w:rPr>
              <w:t xml:space="preserve"> konkretisiert die möglichen Ausnahmefälle (EJPD, Erläuternder Bericht zur Verordnung zum Bürgerrechtsgesetz, April 2016, S. 18).</w:t>
            </w:r>
          </w:p>
        </w:tc>
      </w:tr>
      <w:tr w:rsidR="003F1528" w:rsidRPr="00BC4E77" w:rsidTr="003010F6">
        <w:tc>
          <w:tcPr>
            <w:tcW w:w="7158" w:type="dxa"/>
            <w:tcBorders>
              <w:top w:val="single" w:sz="4" w:space="0" w:color="auto"/>
              <w:left w:val="nil"/>
              <w:bottom w:val="single" w:sz="4" w:space="0" w:color="auto"/>
              <w:right w:val="nil"/>
            </w:tcBorders>
            <w:shd w:val="clear" w:color="auto" w:fill="auto"/>
          </w:tcPr>
          <w:p w:rsidR="003F1528" w:rsidRPr="002C21AC" w:rsidRDefault="003F1528" w:rsidP="006048FE">
            <w:pPr>
              <w:widowControl w:val="0"/>
              <w:tabs>
                <w:tab w:val="clear" w:pos="397"/>
                <w:tab w:val="left" w:pos="432"/>
              </w:tabs>
              <w:autoSpaceDE w:val="0"/>
              <w:autoSpaceDN w:val="0"/>
              <w:adjustRightInd w:val="0"/>
              <w:ind w:right="-198"/>
              <w:rPr>
                <w:rFonts w:cs="Arial"/>
                <w:b/>
              </w:rPr>
            </w:pPr>
            <w:r>
              <w:rPr>
                <w:rFonts w:cs="Arial"/>
                <w:b/>
              </w:rPr>
              <w:lastRenderedPageBreak/>
              <w:t xml:space="preserve">§ 10. </w:t>
            </w:r>
            <w:r w:rsidR="009724F6">
              <w:rPr>
                <w:rFonts w:cs="Arial"/>
                <w:b/>
              </w:rPr>
              <w:t xml:space="preserve"> </w:t>
            </w:r>
            <w:r>
              <w:rPr>
                <w:rFonts w:cs="Arial"/>
                <w:b/>
              </w:rPr>
              <w:t>e</w:t>
            </w:r>
            <w:r w:rsidRPr="006C7243">
              <w:rPr>
                <w:rFonts w:cs="Arial"/>
                <w:b/>
              </w:rPr>
              <w:t xml:space="preserve">. </w:t>
            </w:r>
            <w:r w:rsidRPr="006048FE">
              <w:rPr>
                <w:rFonts w:cs="Arial"/>
                <w:b/>
                <w:bCs/>
              </w:rPr>
              <w:t>Kantonaler</w:t>
            </w:r>
            <w:r>
              <w:rPr>
                <w:rFonts w:cs="Arial"/>
                <w:b/>
              </w:rPr>
              <w:t xml:space="preserve"> </w:t>
            </w:r>
            <w:r w:rsidRPr="006C7243">
              <w:rPr>
                <w:rFonts w:cs="Arial"/>
                <w:b/>
              </w:rPr>
              <w:t>Spr</w:t>
            </w:r>
            <w:r>
              <w:rPr>
                <w:rFonts w:cs="Arial"/>
                <w:b/>
              </w:rPr>
              <w:t>achtest</w:t>
            </w:r>
          </w:p>
          <w:p w:rsidR="003F1528" w:rsidRPr="00891B90" w:rsidRDefault="003F1528" w:rsidP="00891B90">
            <w:pPr>
              <w:pStyle w:val="00Vorgabetext"/>
              <w:tabs>
                <w:tab w:val="clear" w:pos="397"/>
                <w:tab w:val="left" w:pos="540"/>
              </w:tabs>
              <w:rPr>
                <w:rFonts w:cs="Arial"/>
              </w:rPr>
            </w:pPr>
            <w:r w:rsidRPr="009511E9">
              <w:rPr>
                <w:rFonts w:cs="Arial"/>
                <w:vertAlign w:val="superscript"/>
              </w:rPr>
              <w:t>1</w:t>
            </w:r>
            <w:r w:rsidRPr="006048FE">
              <w:rPr>
                <w:rFonts w:cs="Arial"/>
              </w:rPr>
              <w:t xml:space="preserve"> </w:t>
            </w:r>
            <w:r w:rsidRPr="009511E9">
              <w:rPr>
                <w:rFonts w:cs="Arial"/>
              </w:rPr>
              <w:t>Bewerberinnen oder Bewerber, die nicht über einen Sprachnachweis gemäss</w:t>
            </w:r>
            <w:r w:rsidR="00B76116">
              <w:rPr>
                <w:rFonts w:cs="Arial"/>
              </w:rPr>
              <w:t xml:space="preserve"> </w:t>
            </w:r>
            <w:r w:rsidRPr="009511E9">
              <w:rPr>
                <w:rFonts w:cs="Arial"/>
              </w:rPr>
              <w:t xml:space="preserve">§ 9 Abs. 2 verfügen, haben den kantonalen </w:t>
            </w:r>
            <w:r w:rsidR="008469B8">
              <w:rPr>
                <w:rFonts w:cs="Arial"/>
              </w:rPr>
              <w:t>Deutsch</w:t>
            </w:r>
            <w:r w:rsidRPr="009511E9">
              <w:rPr>
                <w:rFonts w:cs="Arial"/>
              </w:rPr>
              <w:t>test im Einbürgerungsverfahren (KDE) zu absolvieren.</w:t>
            </w:r>
            <w:r>
              <w:rPr>
                <w:rFonts w:cs="Arial"/>
              </w:rPr>
              <w:t xml:space="preserve"> </w:t>
            </w:r>
          </w:p>
          <w:p w:rsidR="003F1528" w:rsidRDefault="003F1528" w:rsidP="00B47E7E">
            <w:pPr>
              <w:pStyle w:val="00Vorgabetext"/>
              <w:tabs>
                <w:tab w:val="clear" w:pos="397"/>
                <w:tab w:val="left" w:pos="540"/>
              </w:tabs>
              <w:rPr>
                <w:rFonts w:cs="Arial"/>
              </w:rPr>
            </w:pPr>
            <w:r>
              <w:rPr>
                <w:rFonts w:cs="Arial"/>
                <w:vertAlign w:val="superscript"/>
              </w:rPr>
              <w:t>2</w:t>
            </w:r>
            <w:r w:rsidRPr="006048FE">
              <w:rPr>
                <w:rFonts w:cs="Arial"/>
              </w:rPr>
              <w:t xml:space="preserve"> </w:t>
            </w:r>
            <w:r>
              <w:rPr>
                <w:rFonts w:cs="Arial"/>
              </w:rPr>
              <w:t xml:space="preserve">Das Direktion der Justiz und des Innern ist zuständig für die Weiterentwicklung sowie die Qualitätssicherung des KDE und regelt die Verwendung des KDE. </w:t>
            </w:r>
          </w:p>
          <w:p w:rsidR="003F1528" w:rsidRDefault="003F1528" w:rsidP="00B47E7E">
            <w:pPr>
              <w:pStyle w:val="00Vorgabetext"/>
              <w:tabs>
                <w:tab w:val="clear" w:pos="397"/>
                <w:tab w:val="left" w:pos="540"/>
              </w:tabs>
              <w:rPr>
                <w:rFonts w:cs="Arial"/>
              </w:rPr>
            </w:pPr>
            <w:r>
              <w:rPr>
                <w:rFonts w:cs="Arial"/>
                <w:vertAlign w:val="superscript"/>
              </w:rPr>
              <w:t>3</w:t>
            </w:r>
            <w:r>
              <w:rPr>
                <w:rFonts w:cs="Arial"/>
              </w:rPr>
              <w:t xml:space="preserve"> Die Gemeinden sind</w:t>
            </w:r>
            <w:r w:rsidR="008469B8">
              <w:rPr>
                <w:rFonts w:cs="Arial"/>
              </w:rPr>
              <w:t xml:space="preserve"> zuständig für die Durchführung</w:t>
            </w:r>
            <w:r>
              <w:rPr>
                <w:rFonts w:cs="Arial"/>
              </w:rPr>
              <w:t xml:space="preserve"> des KDE. </w:t>
            </w:r>
          </w:p>
          <w:p w:rsidR="00EF3D7D" w:rsidRDefault="003F1528" w:rsidP="00B47E7E">
            <w:pPr>
              <w:pStyle w:val="00Vorgabetext"/>
              <w:tabs>
                <w:tab w:val="clear" w:pos="397"/>
                <w:tab w:val="left" w:pos="540"/>
              </w:tabs>
              <w:rPr>
                <w:rFonts w:cs="Arial"/>
              </w:rPr>
            </w:pPr>
            <w:r>
              <w:rPr>
                <w:rFonts w:cs="Arial"/>
                <w:vertAlign w:val="superscript"/>
              </w:rPr>
              <w:t>4</w:t>
            </w:r>
            <w:r w:rsidRPr="006048FE">
              <w:rPr>
                <w:rFonts w:cs="Arial"/>
              </w:rPr>
              <w:t xml:space="preserve"> </w:t>
            </w:r>
            <w:r>
              <w:rPr>
                <w:rFonts w:cs="Arial"/>
              </w:rPr>
              <w:t xml:space="preserve">Die Gemeinden können die Durchführung des KDE Organisationen übertragen, die über ein </w:t>
            </w:r>
            <w:r w:rsidRPr="006A613F">
              <w:rPr>
                <w:rFonts w:cs="Arial"/>
              </w:rPr>
              <w:t>schweizerisches Qualitätszertifikat für Weiterbildungsinstitutionen verfü</w:t>
            </w:r>
            <w:r>
              <w:rPr>
                <w:rFonts w:cs="Arial"/>
              </w:rPr>
              <w:t xml:space="preserve">gen. </w:t>
            </w:r>
          </w:p>
          <w:p w:rsidR="003F1528" w:rsidRPr="006A613F" w:rsidRDefault="003F1528" w:rsidP="00B47E7E">
            <w:pPr>
              <w:pStyle w:val="00Vorgabetext"/>
              <w:tabs>
                <w:tab w:val="clear" w:pos="397"/>
                <w:tab w:val="left" w:pos="540"/>
              </w:tabs>
              <w:rPr>
                <w:rFonts w:cs="Arial"/>
              </w:rPr>
            </w:pPr>
            <w:r>
              <w:rPr>
                <w:rFonts w:cs="Arial"/>
                <w:vertAlign w:val="superscript"/>
              </w:rPr>
              <w:t>5</w:t>
            </w:r>
            <w:r>
              <w:rPr>
                <w:rFonts w:cs="Arial"/>
              </w:rPr>
              <w:t xml:space="preserve"> Der KDE darf nur von Prüfungsexperten durchgeführt werden, die folgende Voraussetzungen erfüllen:</w:t>
            </w:r>
            <w:r w:rsidRPr="006A613F">
              <w:rPr>
                <w:rFonts w:cs="Arial"/>
              </w:rPr>
              <w:t xml:space="preserve"> </w:t>
            </w:r>
          </w:p>
          <w:p w:rsidR="003F1528" w:rsidRPr="006A613F" w:rsidRDefault="0027600D" w:rsidP="0027600D">
            <w:pPr>
              <w:pStyle w:val="00Vorgabetext"/>
              <w:tabs>
                <w:tab w:val="clear" w:pos="397"/>
                <w:tab w:val="left" w:pos="317"/>
              </w:tabs>
              <w:ind w:left="317" w:hanging="317"/>
              <w:rPr>
                <w:rFonts w:cs="Arial"/>
              </w:rPr>
            </w:pPr>
            <w:r>
              <w:rPr>
                <w:rFonts w:cs="Arial"/>
              </w:rPr>
              <w:t>a.</w:t>
            </w:r>
            <w:r>
              <w:rPr>
                <w:rFonts w:cs="Arial"/>
              </w:rPr>
              <w:tab/>
            </w:r>
            <w:r w:rsidR="003F1528" w:rsidRPr="006A613F">
              <w:rPr>
                <w:rFonts w:cs="Arial"/>
              </w:rPr>
              <w:t>Zertifikat der Stufe 1 des Schweizerischen Verbands für Weiterbildung für Zweitsprachkursleitende oder eine gleichwertige Qualifikation im Sinne des Sprachförderungskonzeptes fide des Bundes, und</w:t>
            </w:r>
          </w:p>
          <w:p w:rsidR="00406DB7" w:rsidRDefault="003F1528" w:rsidP="001B7F00">
            <w:pPr>
              <w:pStyle w:val="00Vorgabetext"/>
              <w:tabs>
                <w:tab w:val="clear" w:pos="397"/>
                <w:tab w:val="left" w:pos="317"/>
              </w:tabs>
              <w:spacing w:before="60"/>
              <w:ind w:left="318" w:hanging="318"/>
              <w:rPr>
                <w:rFonts w:cs="Arial"/>
              </w:rPr>
            </w:pPr>
            <w:r w:rsidRPr="006A613F">
              <w:rPr>
                <w:rFonts w:cs="Arial"/>
              </w:rPr>
              <w:t>b.</w:t>
            </w:r>
            <w:r w:rsidRPr="006A613F">
              <w:rPr>
                <w:rFonts w:cs="Arial"/>
              </w:rPr>
              <w:tab/>
              <w:t>vier Jahre Unterrichtspraxis in Deutsch als Zweitsprache für Erwachsene im Umfang von mindestens 300 Stunden.</w:t>
            </w:r>
          </w:p>
          <w:p w:rsidR="00C15551" w:rsidRDefault="00C15551" w:rsidP="006F2DA6">
            <w:pPr>
              <w:pStyle w:val="00Vorgabetext"/>
              <w:tabs>
                <w:tab w:val="clear" w:pos="397"/>
                <w:tab w:val="left" w:pos="317"/>
              </w:tabs>
              <w:spacing w:before="60"/>
              <w:ind w:left="318" w:hanging="318"/>
              <w:rPr>
                <w:rFonts w:cs="Arial"/>
              </w:rPr>
            </w:pPr>
          </w:p>
          <w:p w:rsidR="00C15551" w:rsidRDefault="00C15551" w:rsidP="006F2DA6">
            <w:pPr>
              <w:pStyle w:val="00Vorgabetext"/>
              <w:tabs>
                <w:tab w:val="clear" w:pos="397"/>
                <w:tab w:val="left" w:pos="317"/>
              </w:tabs>
              <w:spacing w:before="60"/>
              <w:ind w:left="318" w:hanging="318"/>
              <w:rPr>
                <w:rFonts w:cs="Arial"/>
              </w:rPr>
            </w:pPr>
          </w:p>
          <w:p w:rsidR="003F1528" w:rsidRDefault="003F1528" w:rsidP="00330024">
            <w:pPr>
              <w:pStyle w:val="00Vorgabetext"/>
              <w:tabs>
                <w:tab w:val="clear" w:pos="397"/>
                <w:tab w:val="left" w:pos="540"/>
              </w:tabs>
              <w:spacing w:after="120"/>
              <w:rPr>
                <w:rFonts w:cs="Arial"/>
              </w:rPr>
            </w:pPr>
            <w:r>
              <w:rPr>
                <w:rFonts w:cs="Arial"/>
                <w:vertAlign w:val="superscript"/>
              </w:rPr>
              <w:lastRenderedPageBreak/>
              <w:t>6</w:t>
            </w:r>
            <w:r w:rsidRPr="00940AAC">
              <w:rPr>
                <w:rFonts w:cs="Arial"/>
              </w:rPr>
              <w:t xml:space="preserve"> </w:t>
            </w:r>
            <w:r>
              <w:rPr>
                <w:rFonts w:cs="Arial"/>
              </w:rPr>
              <w:t>Ü</w:t>
            </w:r>
            <w:r w:rsidRPr="00940AAC">
              <w:rPr>
                <w:rFonts w:cs="Arial"/>
              </w:rPr>
              <w:t>ber den abgelegten Spr</w:t>
            </w:r>
            <w:r>
              <w:rPr>
                <w:rFonts w:cs="Arial"/>
              </w:rPr>
              <w:t>a</w:t>
            </w:r>
            <w:r w:rsidRPr="00940AAC">
              <w:rPr>
                <w:rFonts w:cs="Arial"/>
              </w:rPr>
              <w:t>chtest wird</w:t>
            </w:r>
            <w:r>
              <w:rPr>
                <w:rFonts w:cs="Arial"/>
              </w:rPr>
              <w:t xml:space="preserve"> eine Bestätigung ausgestellt, die über die Sprachkenntnisse im mündlichen und schr</w:t>
            </w:r>
            <w:r w:rsidR="006D641C">
              <w:rPr>
                <w:rFonts w:cs="Arial"/>
              </w:rPr>
              <w:t>iftlichen Bereich Auskunft gibt</w:t>
            </w:r>
            <w:r>
              <w:rPr>
                <w:rFonts w:cs="Arial"/>
              </w:rPr>
              <w:t xml:space="preserve">. </w:t>
            </w:r>
          </w:p>
          <w:p w:rsidR="003F1528" w:rsidRPr="00330024" w:rsidRDefault="003F1528" w:rsidP="00330024">
            <w:pPr>
              <w:pStyle w:val="00Vorgabetext"/>
              <w:tabs>
                <w:tab w:val="clear" w:pos="397"/>
                <w:tab w:val="left" w:pos="540"/>
              </w:tabs>
              <w:spacing w:after="120"/>
              <w:rPr>
                <w:rFonts w:cs="Arial"/>
              </w:rPr>
            </w:pPr>
            <w:r w:rsidRPr="00DA1AA5">
              <w:rPr>
                <w:rFonts w:cs="Arial"/>
                <w:vertAlign w:val="superscript"/>
              </w:rPr>
              <w:t>7</w:t>
            </w:r>
            <w:r>
              <w:rPr>
                <w:rFonts w:cs="Arial"/>
              </w:rPr>
              <w:t xml:space="preserve"> Die Bewerberin oder der Bewerber trägt die Kosten für die Durchführung des Sprachtests.</w:t>
            </w:r>
          </w:p>
        </w:tc>
        <w:tc>
          <w:tcPr>
            <w:tcW w:w="7159" w:type="dxa"/>
            <w:tcBorders>
              <w:top w:val="single" w:sz="4" w:space="0" w:color="auto"/>
              <w:left w:val="nil"/>
              <w:bottom w:val="single" w:sz="4" w:space="0" w:color="auto"/>
              <w:right w:val="nil"/>
            </w:tcBorders>
          </w:tcPr>
          <w:p w:rsidR="003F1528" w:rsidRDefault="003F1528" w:rsidP="0093583B">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rPr>
                <w:rFonts w:cs="Arial"/>
              </w:rPr>
            </w:pPr>
            <w:r w:rsidRPr="00797CD8">
              <w:rPr>
                <w:rFonts w:cs="Arial"/>
                <w:b/>
              </w:rPr>
              <w:lastRenderedPageBreak/>
              <w:t>Abs. 1:</w:t>
            </w:r>
            <w:r>
              <w:rPr>
                <w:rFonts w:cs="Arial"/>
              </w:rPr>
              <w:br/>
            </w:r>
            <w:r w:rsidRPr="0093583B">
              <w:rPr>
                <w:rFonts w:cs="Arial"/>
              </w:rPr>
              <w:t xml:space="preserve">Um die Gemeinden bei der Beurteilung der Deutschkenntnisse zu unterstützen, hat das Gemeindeamt zusammen einen </w:t>
            </w:r>
            <w:r w:rsidR="00BD4CA7">
              <w:rPr>
                <w:rFonts w:cs="Arial"/>
              </w:rPr>
              <w:t xml:space="preserve">Deutschtest </w:t>
            </w:r>
            <w:r w:rsidRPr="0093583B">
              <w:rPr>
                <w:rFonts w:cs="Arial"/>
              </w:rPr>
              <w:t>entwickelt, der Gewähr bietet für eine faire und professionelle Sprachbeurteilung</w:t>
            </w:r>
            <w:r>
              <w:rPr>
                <w:rFonts w:cs="Arial"/>
              </w:rPr>
              <w:t xml:space="preserve">. </w:t>
            </w:r>
            <w:r w:rsidRPr="0093583B">
              <w:rPr>
                <w:rFonts w:cs="Arial"/>
              </w:rPr>
              <w:t xml:space="preserve">Der </w:t>
            </w:r>
            <w:r w:rsidR="0033593B">
              <w:rPr>
                <w:rFonts w:cs="Arial"/>
              </w:rPr>
              <w:t>kantonale</w:t>
            </w:r>
            <w:r w:rsidR="0033593B" w:rsidRPr="009511E9">
              <w:rPr>
                <w:rFonts w:cs="Arial"/>
              </w:rPr>
              <w:t xml:space="preserve"> </w:t>
            </w:r>
            <w:r w:rsidR="008469B8">
              <w:rPr>
                <w:rFonts w:cs="Arial"/>
              </w:rPr>
              <w:t>Deutsch</w:t>
            </w:r>
            <w:r w:rsidR="0033593B" w:rsidRPr="009511E9">
              <w:rPr>
                <w:rFonts w:cs="Arial"/>
              </w:rPr>
              <w:t xml:space="preserve">test im Einbürgerungsverfahren </w:t>
            </w:r>
            <w:r w:rsidR="0033593B">
              <w:rPr>
                <w:rFonts w:cs="Arial"/>
              </w:rPr>
              <w:t>(</w:t>
            </w:r>
            <w:r w:rsidRPr="0093583B">
              <w:rPr>
                <w:rFonts w:cs="Arial"/>
              </w:rPr>
              <w:t>KDE</w:t>
            </w:r>
            <w:r w:rsidR="0033593B">
              <w:rPr>
                <w:rFonts w:cs="Arial"/>
              </w:rPr>
              <w:t>) ist</w:t>
            </w:r>
            <w:r w:rsidRPr="0093583B">
              <w:rPr>
                <w:rFonts w:cs="Arial"/>
              </w:rPr>
              <w:t xml:space="preserve"> handlungsorientiert; es werden keine „akademischen“ Sprachregeln bzw. Grammatikkenntnisse, sondern kommunikative Kompetenzen überprüft, die für das alltägliche Zusammenleben von Bedeutung sind. </w:t>
            </w:r>
            <w:r w:rsidRPr="00B47E7E">
              <w:rPr>
                <w:rFonts w:asciiTheme="minorHAnsi" w:hAnsiTheme="minorHAnsi" w:cstheme="minorHAnsi"/>
              </w:rPr>
              <w:t>Der KDE überprüft die Spr</w:t>
            </w:r>
            <w:r>
              <w:rPr>
                <w:rFonts w:asciiTheme="minorHAnsi" w:hAnsiTheme="minorHAnsi" w:cstheme="minorHAnsi"/>
              </w:rPr>
              <w:t>achkompetenzen in den Be</w:t>
            </w:r>
            <w:r w:rsidRPr="00B47E7E">
              <w:rPr>
                <w:rFonts w:asciiTheme="minorHAnsi" w:hAnsiTheme="minorHAnsi" w:cstheme="minorHAnsi"/>
              </w:rPr>
              <w:t>reichen Hören, Lesen, Schreiben und Sprechen</w:t>
            </w:r>
            <w:r w:rsidR="005620D7">
              <w:rPr>
                <w:rFonts w:asciiTheme="minorHAnsi" w:hAnsiTheme="minorHAnsi" w:cstheme="minorHAnsi"/>
              </w:rPr>
              <w:t>.</w:t>
            </w:r>
          </w:p>
          <w:p w:rsidR="003F1528" w:rsidRDefault="003F1528" w:rsidP="001B7F00">
            <w:pPr>
              <w:tabs>
                <w:tab w:val="clear" w:pos="397"/>
                <w:tab w:val="clear" w:pos="794"/>
                <w:tab w:val="clear" w:pos="1191"/>
                <w:tab w:val="clear" w:pos="4479"/>
                <w:tab w:val="clear" w:pos="4876"/>
                <w:tab w:val="clear" w:pos="5273"/>
                <w:tab w:val="clear" w:pos="5670"/>
                <w:tab w:val="clear" w:pos="6067"/>
                <w:tab w:val="left" w:pos="0"/>
                <w:tab w:val="left" w:pos="540"/>
              </w:tabs>
              <w:spacing w:before="60" w:after="60"/>
              <w:rPr>
                <w:rFonts w:cs="Arial"/>
              </w:rPr>
            </w:pPr>
            <w:r w:rsidRPr="009511E9">
              <w:rPr>
                <w:rFonts w:cs="Arial"/>
              </w:rPr>
              <w:t>Der KDE steht den Gemeinden bzw. den von den Gemeinden mit der Testdurchführung beauftragten Bildungseinrichtungen seit April 2013 zur Verfügung. Unterdessen wird dieser Test von einem grossen Teil der Zürcher Gemeinden eingesetz</w:t>
            </w:r>
            <w:r>
              <w:rPr>
                <w:rFonts w:cs="Arial"/>
              </w:rPr>
              <w:t>t</w:t>
            </w:r>
            <w:r w:rsidRPr="009511E9">
              <w:rPr>
                <w:rFonts w:cs="Arial"/>
              </w:rPr>
              <w:t xml:space="preserve">. Um eine einheitliche und rechtsgleiche Prüfung der Sprachkompetenzen zu gewährleisten, soll der KDE neu flächendeckend in allen Zürcher Gemeinden zur Anwendung kommen. </w:t>
            </w:r>
          </w:p>
          <w:p w:rsidR="00406DB7" w:rsidRDefault="003F1528" w:rsidP="001B7F00">
            <w:pPr>
              <w:tabs>
                <w:tab w:val="clear" w:pos="397"/>
                <w:tab w:val="clear" w:pos="794"/>
                <w:tab w:val="clear" w:pos="1191"/>
                <w:tab w:val="clear" w:pos="4479"/>
                <w:tab w:val="clear" w:pos="4876"/>
                <w:tab w:val="clear" w:pos="5273"/>
                <w:tab w:val="clear" w:pos="5670"/>
                <w:tab w:val="clear" w:pos="6067"/>
                <w:tab w:val="left" w:pos="0"/>
                <w:tab w:val="left" w:pos="540"/>
              </w:tabs>
              <w:spacing w:before="60" w:after="120"/>
              <w:rPr>
                <w:rFonts w:cs="Arial"/>
              </w:rPr>
            </w:pPr>
            <w:r>
              <w:rPr>
                <w:rFonts w:cs="Arial"/>
              </w:rPr>
              <w:t>Die Absolvierung des KDE ist obligatorisch, wenn die Bewerberin oder der Bewerber im Zeitpunkt der Einreichung des Einbürgerungsgesuchs keinen Nachweis gemäss § 9 Abs. 2</w:t>
            </w:r>
            <w:r w:rsidR="005620D7">
              <w:rPr>
                <w:rFonts w:cs="Arial"/>
              </w:rPr>
              <w:t xml:space="preserve"> </w:t>
            </w:r>
            <w:r w:rsidR="00664F65">
              <w:rPr>
                <w:rFonts w:cs="Arial"/>
              </w:rPr>
              <w:t xml:space="preserve">VE </w:t>
            </w:r>
            <w:r w:rsidR="005620D7">
              <w:rPr>
                <w:rFonts w:cs="Arial"/>
              </w:rPr>
              <w:t>BüV-ZH</w:t>
            </w:r>
            <w:r>
              <w:rPr>
                <w:rFonts w:cs="Arial"/>
              </w:rPr>
              <w:t xml:space="preserve"> vorlegen kann</w:t>
            </w:r>
            <w:r w:rsidR="00406DB7">
              <w:rPr>
                <w:rFonts w:cs="Arial"/>
              </w:rPr>
              <w:t>.</w:t>
            </w:r>
            <w:r>
              <w:rPr>
                <w:rFonts w:cs="Arial"/>
              </w:rPr>
              <w:t xml:space="preserve"> </w:t>
            </w:r>
          </w:p>
          <w:p w:rsidR="003F1528" w:rsidRDefault="003F1528" w:rsidP="001B7F0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before="60"/>
              <w:rPr>
                <w:rFonts w:cs="Arial"/>
              </w:rPr>
            </w:pPr>
            <w:r w:rsidRPr="00797CD8">
              <w:rPr>
                <w:rFonts w:cs="Arial"/>
                <w:b/>
              </w:rPr>
              <w:t>Abs. 3:</w:t>
            </w:r>
            <w:r w:rsidR="001B7F00">
              <w:rPr>
                <w:rFonts w:cs="Arial"/>
                <w:b/>
              </w:rPr>
              <w:t xml:space="preserve"> </w:t>
            </w:r>
            <w:r w:rsidR="001B7F00">
              <w:rPr>
                <w:rFonts w:cs="Arial"/>
                <w:b/>
              </w:rPr>
              <w:br/>
            </w:r>
            <w:r>
              <w:rPr>
                <w:rFonts w:cs="Arial"/>
              </w:rPr>
              <w:t>Die</w:t>
            </w:r>
            <w:r w:rsidR="003B5409">
              <w:rPr>
                <w:rFonts w:cs="Arial"/>
              </w:rPr>
              <w:t xml:space="preserve"> Gemeinden </w:t>
            </w:r>
            <w:r w:rsidR="00F47E29">
              <w:rPr>
                <w:rFonts w:cs="Arial"/>
              </w:rPr>
              <w:t>bestimmen</w:t>
            </w:r>
            <w:r>
              <w:rPr>
                <w:rFonts w:cs="Arial"/>
              </w:rPr>
              <w:t xml:space="preserve">, </w:t>
            </w:r>
            <w:r w:rsidR="00F47E29">
              <w:rPr>
                <w:rFonts w:cs="Arial"/>
              </w:rPr>
              <w:t>bei welchem</w:t>
            </w:r>
            <w:r w:rsidR="003B5409">
              <w:rPr>
                <w:rFonts w:cs="Arial"/>
              </w:rPr>
              <w:t xml:space="preserve"> Anbieter der KDE zu absolvieren ist. Weiter </w:t>
            </w:r>
            <w:r w:rsidR="00F47E29">
              <w:rPr>
                <w:rFonts w:cs="Arial"/>
              </w:rPr>
              <w:t>können die Gemeinden festlegen, ob</w:t>
            </w:r>
            <w:r>
              <w:rPr>
                <w:rFonts w:cs="Arial"/>
              </w:rPr>
              <w:t xml:space="preserve"> der KDE vor der Einreichung des Gesuchs oder während des kommunalen Einbürgerungsverfahrens zu absolvieren ist.</w:t>
            </w:r>
          </w:p>
          <w:p w:rsidR="003F1528" w:rsidRPr="00134FA9" w:rsidRDefault="00B47C86" w:rsidP="00F87421">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rPr>
                <w:rFonts w:cs="Arial"/>
              </w:rPr>
            </w:pPr>
            <w:r w:rsidRPr="00797CD8">
              <w:rPr>
                <w:rFonts w:cs="Arial"/>
                <w:b/>
              </w:rPr>
              <w:lastRenderedPageBreak/>
              <w:t xml:space="preserve">Abs. </w:t>
            </w:r>
            <w:r w:rsidR="003F1528" w:rsidRPr="00797CD8">
              <w:rPr>
                <w:rFonts w:cs="Arial"/>
                <w:b/>
              </w:rPr>
              <w:t>5:</w:t>
            </w:r>
            <w:r w:rsidR="003F1528">
              <w:rPr>
                <w:rFonts w:cs="Arial"/>
              </w:rPr>
              <w:br/>
            </w:r>
            <w:r w:rsidR="00406DB7">
              <w:t>Die Bestimmung entspricht dem geltenden kantonalen Recht (§ 28 b Abs. 1 BüV-ZH).</w:t>
            </w:r>
            <w:r w:rsidR="00406DB7">
              <w:rPr>
                <w:rFonts w:cs="Arial"/>
              </w:rPr>
              <w:t xml:space="preserve"> </w:t>
            </w:r>
            <w:r w:rsidR="003F1528" w:rsidRPr="00780383">
              <w:rPr>
                <w:lang w:val="de-DE"/>
              </w:rPr>
              <w:t xml:space="preserve">Für die </w:t>
            </w:r>
            <w:r w:rsidR="003F1528" w:rsidRPr="00780383">
              <w:t xml:space="preserve">Durchführung der Sprachprüfung dürfen nur Prüfungsexpertinnen und </w:t>
            </w:r>
            <w:r w:rsidR="00406DB7">
              <w:t>–</w:t>
            </w:r>
            <w:r w:rsidR="003F1528" w:rsidRPr="00780383">
              <w:t>experten eingesetzt werden, die über eine qualifizierte Ausbildung für die För</w:t>
            </w:r>
            <w:r w:rsidR="003F1528">
              <w:t xml:space="preserve">derung erwachsener Migrantinnen </w:t>
            </w:r>
            <w:r w:rsidR="003F1528" w:rsidRPr="00780383">
              <w:t xml:space="preserve">und Migranten in Deutsch als Zweitsprache und entsprechende methodisch-didaktische Fähigkeiten verfügen. </w:t>
            </w:r>
          </w:p>
          <w:p w:rsidR="003F1528" w:rsidRPr="00B63089" w:rsidRDefault="003F1528" w:rsidP="009341F2">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after="120"/>
              <w:rPr>
                <w:rFonts w:cs="Arial"/>
              </w:rPr>
            </w:pPr>
            <w:r w:rsidRPr="00797CD8">
              <w:rPr>
                <w:b/>
              </w:rPr>
              <w:t>Abs. 7:</w:t>
            </w:r>
            <w:r>
              <w:br/>
              <w:t>Die Höhe der Gebühr für den Sprachtest richtet sich nach dem Kostendeckungsprinzip. Die Gebühr fällt zusätzlich zu den Gebühren ge</w:t>
            </w:r>
            <w:r w:rsidR="00B16728">
              <w:t>mäss den §§ 29-</w:t>
            </w:r>
            <w:r>
              <w:t xml:space="preserve">32 </w:t>
            </w:r>
            <w:r w:rsidR="00E43E14">
              <w:t xml:space="preserve">VE </w:t>
            </w:r>
            <w:r>
              <w:t>BüV</w:t>
            </w:r>
            <w:r w:rsidR="003C39CF">
              <w:t>-ZH</w:t>
            </w:r>
            <w:r>
              <w:t xml:space="preserve"> an.</w:t>
            </w:r>
          </w:p>
        </w:tc>
      </w:tr>
      <w:tr w:rsidR="003F1528" w:rsidRPr="00BC4E77" w:rsidTr="003010F6">
        <w:tc>
          <w:tcPr>
            <w:tcW w:w="7158" w:type="dxa"/>
            <w:tcBorders>
              <w:top w:val="single" w:sz="4" w:space="0" w:color="auto"/>
              <w:left w:val="nil"/>
              <w:bottom w:val="nil"/>
              <w:right w:val="nil"/>
            </w:tcBorders>
            <w:shd w:val="clear" w:color="auto" w:fill="auto"/>
          </w:tcPr>
          <w:p w:rsidR="003F1528" w:rsidRDefault="006F2DA6" w:rsidP="006048FE">
            <w:pPr>
              <w:widowControl w:val="0"/>
              <w:tabs>
                <w:tab w:val="clear" w:pos="397"/>
                <w:tab w:val="left" w:pos="432"/>
              </w:tabs>
              <w:autoSpaceDE w:val="0"/>
              <w:autoSpaceDN w:val="0"/>
              <w:adjustRightInd w:val="0"/>
              <w:ind w:right="-198"/>
              <w:rPr>
                <w:b/>
              </w:rPr>
            </w:pPr>
            <w:r>
              <w:rPr>
                <w:b/>
              </w:rPr>
              <w:lastRenderedPageBreak/>
              <w:t xml:space="preserve">§ 11. </w:t>
            </w:r>
            <w:r w:rsidR="009724F6">
              <w:rPr>
                <w:b/>
              </w:rPr>
              <w:t xml:space="preserve"> </w:t>
            </w:r>
            <w:r>
              <w:rPr>
                <w:b/>
              </w:rPr>
              <w:t xml:space="preserve">f. </w:t>
            </w:r>
            <w:r w:rsidRPr="006048FE">
              <w:rPr>
                <w:rFonts w:cs="Arial"/>
                <w:b/>
                <w:bCs/>
              </w:rPr>
              <w:t>Grundkenntnisse</w:t>
            </w:r>
            <w:r>
              <w:rPr>
                <w:b/>
              </w:rPr>
              <w:t xml:space="preserve"> der </w:t>
            </w:r>
            <w:r w:rsidR="003F1528">
              <w:rPr>
                <w:b/>
              </w:rPr>
              <w:t xml:space="preserve">Politik und </w:t>
            </w:r>
            <w:r w:rsidR="00E45344">
              <w:rPr>
                <w:b/>
              </w:rPr>
              <w:t xml:space="preserve">der </w:t>
            </w:r>
            <w:r w:rsidR="003F1528">
              <w:rPr>
                <w:b/>
              </w:rPr>
              <w:t>Gesellschaft</w:t>
            </w:r>
          </w:p>
          <w:p w:rsidR="003F1528" w:rsidRPr="00EB6DDA" w:rsidRDefault="003F1528" w:rsidP="00376E05">
            <w:pPr>
              <w:pStyle w:val="00Vorgabetext"/>
              <w:tabs>
                <w:tab w:val="clear" w:pos="397"/>
              </w:tabs>
            </w:pPr>
            <w:r w:rsidRPr="00EB6DDA">
              <w:rPr>
                <w:vertAlign w:val="superscript"/>
              </w:rPr>
              <w:t>1</w:t>
            </w:r>
            <w:r w:rsidRPr="006048FE">
              <w:t xml:space="preserve"> </w:t>
            </w:r>
            <w:r w:rsidRPr="00EB6DDA">
              <w:t xml:space="preserve">Die Gemeinde kann die Bewerberin oder den Bewerber zu einem </w:t>
            </w:r>
            <w:r w:rsidR="00E45344" w:rsidRPr="00EB6DDA">
              <w:t xml:space="preserve">Test über die Grundkenntnisse </w:t>
            </w:r>
            <w:r w:rsidRPr="00EB6DDA">
              <w:t xml:space="preserve">der geografischen, historischen, politischen und gesellschaftlichen Verhältnisse in der Schweiz, im Kanton und der Gemeinde verpflichten. </w:t>
            </w:r>
          </w:p>
          <w:p w:rsidR="00CD6830" w:rsidRDefault="003F1528" w:rsidP="00376E05">
            <w:pPr>
              <w:pStyle w:val="00Vorgabetext"/>
              <w:tabs>
                <w:tab w:val="clear" w:pos="397"/>
              </w:tabs>
              <w:rPr>
                <w:rFonts w:cs="Arial"/>
              </w:rPr>
            </w:pPr>
            <w:r w:rsidRPr="00EB6DDA">
              <w:rPr>
                <w:vertAlign w:val="superscript"/>
              </w:rPr>
              <w:t>2</w:t>
            </w:r>
            <w:r w:rsidRPr="00EB6DDA">
              <w:t xml:space="preserve"> Der </w:t>
            </w:r>
            <w:r w:rsidR="00BD4CA7">
              <w:t>T</w:t>
            </w:r>
            <w:r w:rsidR="00BD4CA7" w:rsidRPr="00EB6DDA">
              <w:t xml:space="preserve">est </w:t>
            </w:r>
            <w:r w:rsidRPr="00EB6DDA">
              <w:t xml:space="preserve">muss anerkannten Qualitätskriterien genügen und die Anforderungen von Art. 2 Abs. 2 BüV erfüllen. </w:t>
            </w:r>
            <w:r w:rsidRPr="00EB6DDA">
              <w:rPr>
                <w:rFonts w:cs="Arial"/>
              </w:rPr>
              <w:t>Die Bewerberin oder der Be</w:t>
            </w:r>
            <w:r w:rsidR="00CD6830">
              <w:rPr>
                <w:rFonts w:cs="Arial"/>
              </w:rPr>
              <w:t>werber trägt die Kosten.</w:t>
            </w:r>
            <w:r w:rsidR="005B0923">
              <w:rPr>
                <w:rFonts w:cs="Arial"/>
              </w:rPr>
              <w:t xml:space="preserve"> </w:t>
            </w:r>
          </w:p>
          <w:p w:rsidR="003F1528" w:rsidRPr="00EB6DDA" w:rsidRDefault="003F1528" w:rsidP="00376E05">
            <w:pPr>
              <w:pStyle w:val="00Vorgabetext"/>
              <w:tabs>
                <w:tab w:val="clear" w:pos="397"/>
              </w:tabs>
            </w:pPr>
            <w:r w:rsidRPr="00EB6DDA">
              <w:rPr>
                <w:vertAlign w:val="superscript"/>
              </w:rPr>
              <w:t>3</w:t>
            </w:r>
            <w:r w:rsidRPr="006048FE">
              <w:t xml:space="preserve"> </w:t>
            </w:r>
            <w:r w:rsidRPr="00EB6DDA">
              <w:t xml:space="preserve">Verzichtet die Gemeinde auf einen Test, prüft sie die Kenntnisse gemäss Abs. 1 im Rahmen </w:t>
            </w:r>
            <w:r w:rsidR="00CD6830">
              <w:t>eines</w:t>
            </w:r>
            <w:r w:rsidRPr="00EB6DDA">
              <w:t xml:space="preserve"> Einbürgerungsgesprächs. Sie verwendet einen standardisierten Fragebogen.</w:t>
            </w:r>
          </w:p>
          <w:p w:rsidR="003F1528" w:rsidRDefault="003F1528" w:rsidP="0027600D">
            <w:pPr>
              <w:pStyle w:val="00Vorgabetext"/>
              <w:tabs>
                <w:tab w:val="clear" w:pos="397"/>
              </w:tabs>
            </w:pPr>
            <w:r w:rsidRPr="00EB6DDA">
              <w:rPr>
                <w:vertAlign w:val="superscript"/>
              </w:rPr>
              <w:t>4</w:t>
            </w:r>
            <w:r w:rsidRPr="00EB6DDA">
              <w:t xml:space="preserve"> Die Gemeinde informiert die Bewerberinnen oder Bewerber über die verlangten Kenntnisse und stellt ihnen geeignete Hilfsmittel für die Vorbereitung zur Verfügung.</w:t>
            </w:r>
          </w:p>
          <w:p w:rsidR="00AB50C1" w:rsidRDefault="00AB50C1" w:rsidP="0027600D">
            <w:pPr>
              <w:pStyle w:val="00Vorgabetext"/>
              <w:tabs>
                <w:tab w:val="clear" w:pos="397"/>
              </w:tabs>
            </w:pPr>
          </w:p>
          <w:p w:rsidR="00AB50C1" w:rsidRDefault="00AB50C1" w:rsidP="0027600D">
            <w:pPr>
              <w:pStyle w:val="00Vorgabetext"/>
              <w:tabs>
                <w:tab w:val="clear" w:pos="397"/>
              </w:tabs>
            </w:pPr>
          </w:p>
          <w:p w:rsidR="00C15551" w:rsidRDefault="00C15551" w:rsidP="0027600D">
            <w:pPr>
              <w:pStyle w:val="00Vorgabetext"/>
              <w:tabs>
                <w:tab w:val="clear" w:pos="397"/>
              </w:tabs>
            </w:pPr>
          </w:p>
          <w:p w:rsidR="00C15551" w:rsidRDefault="00C15551" w:rsidP="0027600D">
            <w:pPr>
              <w:pStyle w:val="00Vorgabetext"/>
              <w:tabs>
                <w:tab w:val="clear" w:pos="397"/>
              </w:tabs>
            </w:pPr>
          </w:p>
          <w:p w:rsidR="00C15551" w:rsidRDefault="00C15551" w:rsidP="0027600D">
            <w:pPr>
              <w:pStyle w:val="00Vorgabetext"/>
              <w:tabs>
                <w:tab w:val="clear" w:pos="397"/>
              </w:tabs>
            </w:pPr>
          </w:p>
          <w:p w:rsidR="00C15551" w:rsidRDefault="00C15551" w:rsidP="0027600D">
            <w:pPr>
              <w:pStyle w:val="00Vorgabetext"/>
              <w:tabs>
                <w:tab w:val="clear" w:pos="397"/>
              </w:tabs>
            </w:pPr>
          </w:p>
          <w:p w:rsidR="00C15551" w:rsidRPr="00030FBC" w:rsidRDefault="00C15551" w:rsidP="0027600D">
            <w:pPr>
              <w:pStyle w:val="00Vorgabetext"/>
              <w:tabs>
                <w:tab w:val="clear" w:pos="397"/>
              </w:tabs>
            </w:pPr>
          </w:p>
        </w:tc>
        <w:tc>
          <w:tcPr>
            <w:tcW w:w="7159" w:type="dxa"/>
            <w:tcBorders>
              <w:top w:val="single" w:sz="4" w:space="0" w:color="auto"/>
              <w:left w:val="nil"/>
              <w:bottom w:val="nil"/>
              <w:right w:val="nil"/>
            </w:tcBorders>
          </w:tcPr>
          <w:p w:rsidR="003F1528" w:rsidRDefault="003F1528" w:rsidP="00030FBC">
            <w:pPr>
              <w:pStyle w:val="00Vorgabetext"/>
              <w:spacing w:after="120"/>
            </w:pPr>
            <w:r>
              <w:t>Die Gemeinden sind durch Bundesrecht und kantonales Recht verpflichtet, das Vorliegen der Grundkenntnisse</w:t>
            </w:r>
            <w:r w:rsidR="00E45344" w:rsidRPr="00E45344">
              <w:rPr>
                <w:b/>
                <w:sz w:val="22"/>
                <w:szCs w:val="22"/>
              </w:rPr>
              <w:t xml:space="preserve"> </w:t>
            </w:r>
            <w:r w:rsidR="00E45344" w:rsidRPr="00E45344">
              <w:t>der Politik und der Gesellschaft</w:t>
            </w:r>
            <w:r>
              <w:t xml:space="preserve"> zu prüfen. Zu diesem Zweck können sie von den Bewerbern die Absolvierung eines entsprechenden Tests verlangen (Abs. 1) oder sie können das Vorliegen der geforderten Kenntnisse im Rahmen des Einbürgerungsgesprächs prüfen (Abs. 3). </w:t>
            </w:r>
          </w:p>
          <w:p w:rsidR="00B76116" w:rsidRPr="00EF05BC" w:rsidRDefault="003F1528" w:rsidP="00EF05BC">
            <w:pPr>
              <w:pStyle w:val="00Vorgabetext"/>
              <w:spacing w:after="120"/>
            </w:pPr>
            <w:r w:rsidRPr="00797CD8">
              <w:rPr>
                <w:b/>
              </w:rPr>
              <w:t>Abs. 1 und 2:</w:t>
            </w:r>
            <w:r>
              <w:br/>
              <w:t xml:space="preserve">Die Bestimmung schafft die Rechtsgrundlage, damit die Gemeinden die Einbürgerungswilligen verpflichten können, einen </w:t>
            </w:r>
            <w:r w:rsidR="00E45344" w:rsidRPr="00EB6DDA">
              <w:t>Test über die Grundkenntnisse</w:t>
            </w:r>
            <w:r>
              <w:t xml:space="preserve"> zu absolvieren. Im Rahmen der Erarbeitung des kantonalen Bürgerrechtsgesetzes wird zu prüfen sein, ob für alle Einbürgerungswilligen obligatorisch die Absolvierung eines </w:t>
            </w:r>
            <w:r w:rsidR="00E45344">
              <w:t xml:space="preserve">solchen Tests </w:t>
            </w:r>
            <w:r w:rsidR="00EF05BC">
              <w:t>verlangt werden soll.</w:t>
            </w:r>
          </w:p>
          <w:p w:rsidR="00B76116" w:rsidRDefault="00B93CE8" w:rsidP="00B76116">
            <w:pPr>
              <w:pStyle w:val="00Vorgabetext"/>
            </w:pPr>
            <w:r>
              <w:rPr>
                <w:b/>
              </w:rPr>
              <w:t>Abs. 3:</w:t>
            </w:r>
            <w:r w:rsidR="003F1528">
              <w:br/>
              <w:t>Verzichtet die Gemeinde</w:t>
            </w:r>
            <w:r w:rsidR="00295984">
              <w:t xml:space="preserve"> auf einen Test, hat sie einen </w:t>
            </w:r>
            <w:r w:rsidR="003F1528">
              <w:t xml:space="preserve">Katalog von Fragen zusammenzustellen, der bei allen Gesprächen zur Anwendung kommt. Damit kann eine rechtsgleiche Behandlung gewährleistet werden. </w:t>
            </w:r>
          </w:p>
          <w:p w:rsidR="003F1528" w:rsidRDefault="00B93CE8" w:rsidP="00B93CE8">
            <w:pPr>
              <w:pStyle w:val="00Vorgabetext"/>
              <w:spacing w:after="120"/>
            </w:pPr>
            <w:r w:rsidRPr="00B93CE8">
              <w:rPr>
                <w:b/>
              </w:rPr>
              <w:t>Abs. 4</w:t>
            </w:r>
            <w:r>
              <w:t>:</w:t>
            </w:r>
            <w:r>
              <w:br/>
            </w:r>
            <w:r w:rsidR="003F1528">
              <w:t>Die Themen der Befragung sind vorgängig anzukünden, damit sich die Bewerberinnen und Bew</w:t>
            </w:r>
            <w:r w:rsidR="00295984">
              <w:t>erber darauf vorbreiten können.</w:t>
            </w:r>
            <w:r>
              <w:t xml:space="preserve"> </w:t>
            </w:r>
            <w:r w:rsidR="003F1528">
              <w:t>Mit dieser Bestimmung werden die Vorgaben umgesetzt, die das Bundesgeric</w:t>
            </w:r>
            <w:r w:rsidR="00BB342A">
              <w:t xml:space="preserve">ht (BGE 140 I 99 E. 3) und das </w:t>
            </w:r>
            <w:r w:rsidR="003F1528">
              <w:t>Verwaltungsgericht des Kantons Zürich (VB 2015. 00381, E. 4.3) für die Prüfung der Grundkenntnisse festgelegt haben.</w:t>
            </w:r>
          </w:p>
        </w:tc>
      </w:tr>
      <w:tr w:rsidR="003F1528" w:rsidRPr="00523AEB" w:rsidTr="001D4109">
        <w:tc>
          <w:tcPr>
            <w:tcW w:w="14317" w:type="dxa"/>
            <w:gridSpan w:val="2"/>
            <w:tcBorders>
              <w:top w:val="nil"/>
              <w:left w:val="nil"/>
              <w:bottom w:val="single" w:sz="4" w:space="0" w:color="auto"/>
              <w:right w:val="nil"/>
            </w:tcBorders>
            <w:shd w:val="clear" w:color="auto" w:fill="auto"/>
          </w:tcPr>
          <w:p w:rsidR="003F1528" w:rsidRPr="00523AEB" w:rsidRDefault="003F1528" w:rsidP="00FB523D">
            <w:pPr>
              <w:pStyle w:val="00Vorgabetext"/>
              <w:spacing w:after="120"/>
              <w:rPr>
                <w:rStyle w:val="fettZeichen"/>
                <w:rFonts w:ascii="Arial Black" w:hAnsi="Arial Black" w:cs="Arial"/>
              </w:rPr>
            </w:pPr>
            <w:r w:rsidRPr="00523AEB">
              <w:rPr>
                <w:rStyle w:val="fettZeichen"/>
                <w:rFonts w:ascii="Arial Black" w:hAnsi="Arial Black" w:cs="Arial"/>
              </w:rPr>
              <w:lastRenderedPageBreak/>
              <w:t>B. Einbürgerungsverfahren</w:t>
            </w:r>
          </w:p>
        </w:tc>
      </w:tr>
      <w:tr w:rsidR="003F1528" w:rsidRPr="0049468F" w:rsidTr="003010F6">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b/>
              </w:rPr>
            </w:pPr>
            <w:r>
              <w:rPr>
                <w:b/>
              </w:rPr>
              <w:t>§ 12.</w:t>
            </w:r>
            <w:r w:rsidRPr="00B03996">
              <w:rPr>
                <w:b/>
              </w:rPr>
              <w:t xml:space="preserve"> </w:t>
            </w:r>
            <w:r w:rsidRPr="006048FE">
              <w:rPr>
                <w:rFonts w:cs="Arial"/>
                <w:b/>
                <w:bCs/>
              </w:rPr>
              <w:t>Gesuch</w:t>
            </w:r>
          </w:p>
          <w:p w:rsidR="003F1528" w:rsidRPr="00B03996" w:rsidRDefault="003F1528" w:rsidP="000B4E2F">
            <w:pPr>
              <w:pStyle w:val="00Vorgabetext"/>
            </w:pPr>
            <w:r w:rsidRPr="00B03996">
              <w:rPr>
                <w:vertAlign w:val="superscript"/>
              </w:rPr>
              <w:t>1</w:t>
            </w:r>
            <w:r>
              <w:t xml:space="preserve"> </w:t>
            </w:r>
            <w:r w:rsidRPr="00B03996">
              <w:t>Ausländerinnen und Ausländer reichen das Einbürgeru</w:t>
            </w:r>
            <w:r>
              <w:t>ngsgesuch</w:t>
            </w:r>
            <w:r w:rsidRPr="00B03996">
              <w:t xml:space="preserve"> bei der Direktion </w:t>
            </w:r>
            <w:r>
              <w:t>d</w:t>
            </w:r>
            <w:r w:rsidRPr="00B03996">
              <w:t>er Justiz und de</w:t>
            </w:r>
            <w:r>
              <w:t>s</w:t>
            </w:r>
            <w:r w:rsidRPr="00B03996">
              <w:t xml:space="preserve"> Innern ein. </w:t>
            </w:r>
          </w:p>
          <w:p w:rsidR="003F1528" w:rsidRPr="00B03996" w:rsidRDefault="003F1528" w:rsidP="00B03996">
            <w:pPr>
              <w:pStyle w:val="00Vorgabetext"/>
              <w:tabs>
                <w:tab w:val="clear" w:pos="397"/>
                <w:tab w:val="left" w:pos="323"/>
                <w:tab w:val="left" w:pos="540"/>
              </w:tabs>
              <w:spacing w:after="120"/>
              <w:rPr>
                <w:rFonts w:cs="Arial"/>
              </w:rPr>
            </w:pPr>
            <w:r>
              <w:rPr>
                <w:rFonts w:cs="Arial"/>
                <w:color w:val="000000"/>
                <w:vertAlign w:val="superscript"/>
                <w:lang w:eastAsia="en-US"/>
              </w:rPr>
              <w:t>2</w:t>
            </w:r>
            <w:r>
              <w:rPr>
                <w:rFonts w:cs="Arial"/>
                <w:color w:val="000000"/>
                <w:lang w:eastAsia="en-US"/>
              </w:rPr>
              <w:t xml:space="preserve"> Personen, die miteinander verheiratet sind oder in eingetragener Partnerschaft leben, können das Gesuch einzeln oder gemeinsam stellen. </w:t>
            </w:r>
          </w:p>
          <w:p w:rsidR="003F1528" w:rsidRDefault="003F1528" w:rsidP="00B03996">
            <w:pPr>
              <w:pStyle w:val="00Vorgabetext"/>
              <w:spacing w:after="120"/>
              <w:rPr>
                <w:rFonts w:cs="Arial"/>
                <w:color w:val="000000"/>
                <w:lang w:eastAsia="en-US"/>
              </w:rPr>
            </w:pPr>
            <w:r w:rsidRPr="00EA733A">
              <w:rPr>
                <w:rFonts w:cs="Arial"/>
                <w:vertAlign w:val="superscript"/>
              </w:rPr>
              <w:t>3</w:t>
            </w:r>
            <w:r w:rsidRPr="00EA733A">
              <w:rPr>
                <w:rFonts w:cs="Arial"/>
              </w:rPr>
              <w:t xml:space="preserve"> </w:t>
            </w:r>
            <w:r w:rsidRPr="00EA733A">
              <w:rPr>
                <w:rFonts w:cs="Arial"/>
                <w:color w:val="000000"/>
                <w:lang w:eastAsia="en-US"/>
              </w:rPr>
              <w:t>Kinder werden in der Regel in das Einbürgerungsgesuch der Eltern oder eines Elternteils einbezogen, wenn sie zum Zeitpunkt der Gesuc</w:t>
            </w:r>
            <w:r>
              <w:rPr>
                <w:rFonts w:cs="Arial"/>
                <w:color w:val="000000"/>
                <w:lang w:eastAsia="en-US"/>
              </w:rPr>
              <w:t>heinreichung minderjährig sind und mit den Eltern oder einem</w:t>
            </w:r>
            <w:r w:rsidRPr="00EA733A">
              <w:rPr>
                <w:rFonts w:cs="Arial"/>
                <w:color w:val="000000"/>
                <w:lang w:eastAsia="en-US"/>
              </w:rPr>
              <w:t xml:space="preserve"> Elternteil zusammenleben</w:t>
            </w:r>
            <w:r>
              <w:rPr>
                <w:rFonts w:cs="Arial"/>
                <w:color w:val="000000"/>
                <w:lang w:eastAsia="en-US"/>
              </w:rPr>
              <w:t>. Üben die Eltern das Sorgerecht nicht gemeinsam aus, reicht der gesuchstellende Elternteil die schriftliche Zustimmungserklärung des anderen sorgeberechtigen Elternteils ein. Verweigert dieser die Zustimmung oder kann sie nicht beigebracht werden, entscheid</w:t>
            </w:r>
            <w:r w:rsidR="000A30EA">
              <w:rPr>
                <w:rFonts w:cs="Arial"/>
                <w:color w:val="000000"/>
                <w:lang w:eastAsia="en-US"/>
              </w:rPr>
              <w:t>et die</w:t>
            </w:r>
            <w:r w:rsidR="000A30EA" w:rsidRPr="00B03996">
              <w:t xml:space="preserve"> Direktion </w:t>
            </w:r>
            <w:r w:rsidR="000A30EA">
              <w:t>d</w:t>
            </w:r>
            <w:r w:rsidR="000A30EA" w:rsidRPr="00B03996">
              <w:t>er Justiz und de</w:t>
            </w:r>
            <w:r w:rsidR="000A30EA">
              <w:t>s</w:t>
            </w:r>
            <w:r w:rsidR="000A30EA" w:rsidRPr="00B03996">
              <w:t xml:space="preserve"> Innern</w:t>
            </w:r>
            <w:r w:rsidR="000A30EA">
              <w:rPr>
                <w:rFonts w:cs="Arial"/>
                <w:color w:val="000000"/>
                <w:lang w:eastAsia="en-US"/>
              </w:rPr>
              <w:t>.</w:t>
            </w:r>
          </w:p>
          <w:p w:rsidR="003F1528" w:rsidRPr="0075726B" w:rsidRDefault="003F1528" w:rsidP="00244746">
            <w:pPr>
              <w:pStyle w:val="00Vorgabetext"/>
              <w:spacing w:after="120"/>
              <w:rPr>
                <w:rFonts w:cs="Arial"/>
              </w:rPr>
            </w:pPr>
            <w:r>
              <w:rPr>
                <w:rFonts w:cs="Arial"/>
                <w:vertAlign w:val="superscript"/>
              </w:rPr>
              <w:t>4</w:t>
            </w:r>
            <w:r w:rsidRPr="00B03996">
              <w:rPr>
                <w:rFonts w:cs="Arial"/>
              </w:rPr>
              <w:t xml:space="preserve"> </w:t>
            </w:r>
            <w:r>
              <w:rPr>
                <w:rFonts w:cs="Arial"/>
              </w:rPr>
              <w:t>Minderjährige, Bevormundete und Verbeiständete, deren Handlungsfähigkeit eingeschränkt ist, müssen das Gesuch um selbständige Einbü</w:t>
            </w:r>
            <w:r w:rsidR="0027600D">
              <w:rPr>
                <w:rFonts w:cs="Arial"/>
              </w:rPr>
              <w:t xml:space="preserve">rgerung durch ihre gesetzliche </w:t>
            </w:r>
            <w:r>
              <w:rPr>
                <w:rFonts w:cs="Arial"/>
              </w:rPr>
              <w:t>Vertreterin oder ihren gesetzlichen Vertreter stellen.</w:t>
            </w:r>
          </w:p>
        </w:tc>
        <w:tc>
          <w:tcPr>
            <w:tcW w:w="7159" w:type="dxa"/>
            <w:tcBorders>
              <w:top w:val="single" w:sz="4" w:space="0" w:color="auto"/>
              <w:left w:val="nil"/>
              <w:bottom w:val="single" w:sz="4" w:space="0" w:color="auto"/>
              <w:right w:val="nil"/>
            </w:tcBorders>
          </w:tcPr>
          <w:p w:rsidR="003F1528" w:rsidRPr="002B5895" w:rsidRDefault="003F1528" w:rsidP="0075726B">
            <w:pPr>
              <w:pStyle w:val="00Vorgabetext"/>
            </w:pPr>
            <w:r w:rsidRPr="00797CD8">
              <w:rPr>
                <w:b/>
              </w:rPr>
              <w:t>Abs. 3:</w:t>
            </w:r>
            <w:r>
              <w:t xml:space="preserve"> </w:t>
            </w:r>
            <w:r>
              <w:br/>
            </w:r>
            <w:r>
              <w:rPr>
                <w:rFonts w:asciiTheme="minorHAnsi" w:hAnsiTheme="minorHAnsi" w:cstheme="minorHAnsi"/>
              </w:rPr>
              <w:t>Die Bestimmung verlangt, dass das Kind mit den Eltern zusammenwohnt</w:t>
            </w:r>
            <w:r>
              <w:rPr>
                <w:rFonts w:cs="Arial"/>
                <w:color w:val="000000"/>
                <w:lang w:eastAsia="en-US"/>
              </w:rPr>
              <w:t xml:space="preserve">. </w:t>
            </w:r>
            <w:r>
              <w:rPr>
                <w:rFonts w:asciiTheme="minorHAnsi" w:hAnsiTheme="minorHAnsi" w:cstheme="minorHAnsi"/>
              </w:rPr>
              <w:t>Dies entspricht Art. 30 BüG sowie der geltenden Praxis im Kanton Zürich. Zusätzlich zum Bundesrecht wird das Verfahren bei geteilter elterlicher Sorge geregelt.</w:t>
            </w:r>
            <w:r w:rsidRPr="00CE2B11">
              <w:rPr>
                <w:rFonts w:asciiTheme="minorHAnsi" w:hAnsiTheme="minorHAnsi" w:cstheme="minorHAnsi"/>
              </w:rPr>
              <w:t xml:space="preserve"> </w:t>
            </w:r>
          </w:p>
          <w:p w:rsidR="003F1528" w:rsidRPr="001C68E5" w:rsidRDefault="003F1528" w:rsidP="00C15551">
            <w:pPr>
              <w:pStyle w:val="00Vorgabetext"/>
              <w:spacing w:after="120"/>
              <w:rPr>
                <w:rFonts w:asciiTheme="minorHAnsi" w:hAnsiTheme="minorHAnsi" w:cstheme="minorHAnsi"/>
              </w:rPr>
            </w:pPr>
            <w:r w:rsidRPr="00797CD8">
              <w:rPr>
                <w:b/>
              </w:rPr>
              <w:t>Abs. 4:</w:t>
            </w:r>
            <w:r w:rsidRPr="004E5DCC">
              <w:br/>
            </w:r>
            <w:r w:rsidRPr="004E5DCC">
              <w:rPr>
                <w:rFonts w:asciiTheme="minorHAnsi" w:hAnsiTheme="minorHAnsi" w:cstheme="minorHAnsi"/>
              </w:rPr>
              <w:t>Minderjährige können selbständig eingebürgert werden, sobald sie die Wohnsitzv</w:t>
            </w:r>
            <w:r w:rsidR="00C06958">
              <w:rPr>
                <w:rFonts w:asciiTheme="minorHAnsi" w:hAnsiTheme="minorHAnsi" w:cstheme="minorHAnsi"/>
              </w:rPr>
              <w:t xml:space="preserve">oraussetzungen erfüllen. Ein </w:t>
            </w:r>
            <w:r w:rsidRPr="004E5DCC">
              <w:rPr>
                <w:rFonts w:asciiTheme="minorHAnsi" w:hAnsiTheme="minorHAnsi" w:cstheme="minorHAnsi"/>
              </w:rPr>
              <w:t>in der Schweiz ge</w:t>
            </w:r>
            <w:r w:rsidR="00C15551">
              <w:rPr>
                <w:rFonts w:asciiTheme="minorHAnsi" w:hAnsiTheme="minorHAnsi" w:cstheme="minorHAnsi"/>
              </w:rPr>
              <w:t>borenes und aufgewachsenes Kind</w:t>
            </w:r>
            <w:r w:rsidRPr="004E5DCC">
              <w:rPr>
                <w:rFonts w:asciiTheme="minorHAnsi" w:hAnsiTheme="minorHAnsi" w:cstheme="minorHAnsi"/>
              </w:rPr>
              <w:t xml:space="preserve"> kann s</w:t>
            </w:r>
            <w:r w:rsidR="00931C06">
              <w:rPr>
                <w:rFonts w:asciiTheme="minorHAnsi" w:hAnsiTheme="minorHAnsi" w:cstheme="minorHAnsi"/>
              </w:rPr>
              <w:t xml:space="preserve">omit frühestens mit Vollendung </w:t>
            </w:r>
            <w:r w:rsidRPr="004E5DCC">
              <w:rPr>
                <w:rFonts w:asciiTheme="minorHAnsi" w:hAnsiTheme="minorHAnsi" w:cstheme="minorHAnsi"/>
              </w:rPr>
              <w:t>des 9. Altersjahrs ein selbständiges Gesuch um Ein</w:t>
            </w:r>
            <w:r w:rsidR="00DB4BD1">
              <w:rPr>
                <w:rFonts w:asciiTheme="minorHAnsi" w:hAnsiTheme="minorHAnsi" w:cstheme="minorHAnsi"/>
              </w:rPr>
              <w:t>bürgerung stellen (Art. 9 BüG</w:t>
            </w:r>
            <w:r w:rsidRPr="004E5DCC">
              <w:rPr>
                <w:rFonts w:asciiTheme="minorHAnsi" w:hAnsiTheme="minorHAnsi" w:cstheme="minorHAnsi"/>
              </w:rPr>
              <w:t>: A</w:t>
            </w:r>
            <w:r w:rsidR="00C06958">
              <w:rPr>
                <w:rFonts w:asciiTheme="minorHAnsi" w:hAnsiTheme="minorHAnsi" w:cstheme="minorHAnsi"/>
              </w:rPr>
              <w:t xml:space="preserve">ufenthaltsdauer von 10 Jahren, </w:t>
            </w:r>
            <w:r w:rsidRPr="004E5DCC">
              <w:rPr>
                <w:rFonts w:asciiTheme="minorHAnsi" w:hAnsiTheme="minorHAnsi" w:cstheme="minorHAnsi"/>
              </w:rPr>
              <w:t>wobei</w:t>
            </w:r>
            <w:r w:rsidR="00931C06">
              <w:rPr>
                <w:rFonts w:asciiTheme="minorHAnsi" w:hAnsiTheme="minorHAnsi" w:cstheme="minorHAnsi"/>
              </w:rPr>
              <w:t xml:space="preserve"> die Zeit zwischen vollendetem 8. und </w:t>
            </w:r>
            <w:r w:rsidRPr="004E5DCC">
              <w:rPr>
                <w:rFonts w:asciiTheme="minorHAnsi" w:hAnsiTheme="minorHAnsi" w:cstheme="minorHAnsi"/>
              </w:rPr>
              <w:t>18. Lebensjahr doppelt gerechnet wird).</w:t>
            </w:r>
            <w:r w:rsidR="00931C06">
              <w:rPr>
                <w:rFonts w:asciiTheme="minorHAnsi" w:hAnsiTheme="minorHAnsi" w:cstheme="minorHAnsi"/>
              </w:rPr>
              <w:t xml:space="preserve"> </w:t>
            </w:r>
            <w:r>
              <w:rPr>
                <w:rFonts w:asciiTheme="minorHAnsi" w:hAnsiTheme="minorHAnsi" w:cstheme="minorHAnsi"/>
              </w:rPr>
              <w:t>Vor Erreichung dieser Altersgrenze kann ein Kind nur im Rahmen des Miteinbezu</w:t>
            </w:r>
            <w:r w:rsidR="00931C06">
              <w:rPr>
                <w:rFonts w:asciiTheme="minorHAnsi" w:hAnsiTheme="minorHAnsi" w:cstheme="minorHAnsi"/>
              </w:rPr>
              <w:t>gs in das elterliche Gesuch (Abs. 3) ein</w:t>
            </w:r>
            <w:r>
              <w:rPr>
                <w:rFonts w:asciiTheme="minorHAnsi" w:hAnsiTheme="minorHAnsi" w:cstheme="minorHAnsi"/>
              </w:rPr>
              <w:t xml:space="preserve">gebürgert werden. Minderjährige können das Gesuch nur durch ihren gesetzlichen Vertreter einreichen. </w:t>
            </w:r>
          </w:p>
        </w:tc>
      </w:tr>
      <w:tr w:rsidR="003F1528" w:rsidRPr="005744BF" w:rsidTr="00C15551">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b/>
              </w:rPr>
            </w:pPr>
            <w:r>
              <w:rPr>
                <w:b/>
              </w:rPr>
              <w:t>§ 13.</w:t>
            </w:r>
            <w:r w:rsidRPr="00B03996">
              <w:rPr>
                <w:b/>
              </w:rPr>
              <w:t xml:space="preserve"> </w:t>
            </w:r>
            <w:r w:rsidRPr="006048FE">
              <w:rPr>
                <w:rFonts w:cs="Arial"/>
                <w:b/>
                <w:bCs/>
              </w:rPr>
              <w:t>Gesuchsunterlagen</w:t>
            </w:r>
          </w:p>
          <w:p w:rsidR="003F1528" w:rsidRPr="007E7128" w:rsidRDefault="003F1528" w:rsidP="000B4E2F">
            <w:pPr>
              <w:pStyle w:val="00Vorgabetext"/>
            </w:pPr>
            <w:r w:rsidRPr="007E7128">
              <w:rPr>
                <w:vertAlign w:val="superscript"/>
              </w:rPr>
              <w:t>1</w:t>
            </w:r>
            <w:r w:rsidRPr="007E7128">
              <w:t xml:space="preserve"> Die Be</w:t>
            </w:r>
            <w:r>
              <w:t xml:space="preserve">werberin oder der Bewerber füllt </w:t>
            </w:r>
            <w:r w:rsidRPr="007E7128">
              <w:t xml:space="preserve">das </w:t>
            </w:r>
            <w:r>
              <w:t xml:space="preserve">Gesuch </w:t>
            </w:r>
            <w:r w:rsidRPr="007E7128">
              <w:t>des Bundes u</w:t>
            </w:r>
            <w:r>
              <w:t>m</w:t>
            </w:r>
            <w:r w:rsidRPr="007E7128">
              <w:t xml:space="preserve"> Erteilung der eidgenössischen Ein</w:t>
            </w:r>
            <w:r>
              <w:t>b</w:t>
            </w:r>
            <w:r w:rsidRPr="007E7128">
              <w:t>ür</w:t>
            </w:r>
            <w:r>
              <w:t>gerungsbewilligung</w:t>
            </w:r>
            <w:r w:rsidRPr="007E7128">
              <w:t xml:space="preserve"> a</w:t>
            </w:r>
            <w:r>
              <w:t>us</w:t>
            </w:r>
            <w:r w:rsidRPr="007E7128">
              <w:t xml:space="preserve">. </w:t>
            </w:r>
            <w:r>
              <w:rPr>
                <w:rFonts w:cs="Arial"/>
              </w:rPr>
              <w:t>Dieses gilt zugleich als Gesuch</w:t>
            </w:r>
            <w:r w:rsidR="0027600D">
              <w:rPr>
                <w:rFonts w:cs="Arial"/>
              </w:rPr>
              <w:t xml:space="preserve"> um Aufnahme in das Kan</w:t>
            </w:r>
            <w:r w:rsidRPr="00F012C6">
              <w:rPr>
                <w:rFonts w:cs="Arial"/>
              </w:rPr>
              <w:t>tons- und Gemeindebürgerrecht.</w:t>
            </w:r>
          </w:p>
          <w:p w:rsidR="003F1528" w:rsidRDefault="003F1528" w:rsidP="00F012C6">
            <w:pPr>
              <w:pStyle w:val="00Vorgabetext"/>
              <w:tabs>
                <w:tab w:val="left" w:pos="540"/>
              </w:tabs>
              <w:rPr>
                <w:rFonts w:cs="Arial"/>
              </w:rPr>
            </w:pPr>
            <w:r w:rsidRPr="006048FE">
              <w:rPr>
                <w:rFonts w:asciiTheme="minorHAnsi" w:hAnsiTheme="minorHAnsi" w:cstheme="minorHAnsi"/>
                <w:vertAlign w:val="superscript"/>
              </w:rPr>
              <w:t>2</w:t>
            </w:r>
            <w:r w:rsidRPr="006048FE">
              <w:rPr>
                <w:rFonts w:asciiTheme="minorHAnsi" w:hAnsiTheme="minorHAnsi" w:cstheme="minorHAnsi"/>
              </w:rPr>
              <w:t xml:space="preserve"> </w:t>
            </w:r>
            <w:r w:rsidRPr="00F012C6">
              <w:rPr>
                <w:rFonts w:cs="Arial"/>
              </w:rPr>
              <w:t>Für jede vom Gesuch erfasste Person</w:t>
            </w:r>
            <w:r>
              <w:rPr>
                <w:rFonts w:cs="Arial"/>
              </w:rPr>
              <w:t xml:space="preserve"> sind folgende Unterlagen</w:t>
            </w:r>
            <w:r w:rsidRPr="00F012C6">
              <w:rPr>
                <w:rFonts w:cs="Arial"/>
              </w:rPr>
              <w:t xml:space="preserve"> bei</w:t>
            </w:r>
            <w:r>
              <w:rPr>
                <w:rFonts w:cs="Arial"/>
              </w:rPr>
              <w:t>zulegen</w:t>
            </w:r>
            <w:r w:rsidRPr="00F012C6">
              <w:rPr>
                <w:rFonts w:cs="Arial"/>
              </w:rPr>
              <w:t xml:space="preserve">: </w:t>
            </w:r>
          </w:p>
          <w:p w:rsidR="003F1528" w:rsidRPr="00A266DD" w:rsidRDefault="003F1528" w:rsidP="00B76116">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8" w:hanging="318"/>
              <w:rPr>
                <w:rFonts w:cs="Arial"/>
                <w:color w:val="000000"/>
                <w:lang w:eastAsia="en-US"/>
              </w:rPr>
            </w:pPr>
            <w:r>
              <w:rPr>
                <w:rFonts w:cs="Arial"/>
                <w:color w:val="000000"/>
                <w:lang w:eastAsia="en-US"/>
              </w:rPr>
              <w:t xml:space="preserve">a. </w:t>
            </w:r>
            <w:r>
              <w:rPr>
                <w:rFonts w:cs="Arial"/>
                <w:color w:val="000000"/>
                <w:lang w:eastAsia="en-US"/>
              </w:rPr>
              <w:tab/>
            </w:r>
            <w:r w:rsidRPr="00A266DD">
              <w:rPr>
                <w:rFonts w:cs="Arial"/>
                <w:color w:val="000000"/>
                <w:lang w:eastAsia="en-US"/>
              </w:rPr>
              <w:t>zum Nachweis des Personenstands</w:t>
            </w:r>
          </w:p>
          <w:p w:rsidR="003F1528" w:rsidRDefault="003F1528" w:rsidP="0027600D">
            <w:pPr>
              <w:tabs>
                <w:tab w:val="clear" w:pos="397"/>
                <w:tab w:val="clear" w:pos="794"/>
                <w:tab w:val="clear" w:pos="1191"/>
                <w:tab w:val="clear" w:pos="4479"/>
                <w:tab w:val="clear" w:pos="4876"/>
                <w:tab w:val="clear" w:pos="5273"/>
                <w:tab w:val="clear" w:pos="5670"/>
                <w:tab w:val="clear" w:pos="6067"/>
                <w:tab w:val="left" w:pos="601"/>
              </w:tabs>
              <w:autoSpaceDE w:val="0"/>
              <w:autoSpaceDN w:val="0"/>
              <w:adjustRightInd w:val="0"/>
              <w:spacing w:before="0"/>
              <w:ind w:left="601" w:hanging="284"/>
              <w:rPr>
                <w:rFonts w:cs="Arial"/>
                <w:color w:val="000000"/>
                <w:lang w:eastAsia="en-US"/>
              </w:rPr>
            </w:pPr>
            <w:r w:rsidRPr="00A266DD">
              <w:rPr>
                <w:rFonts w:cs="Arial"/>
                <w:color w:val="000000"/>
                <w:lang w:eastAsia="en-US"/>
              </w:rPr>
              <w:t xml:space="preserve">1. </w:t>
            </w:r>
            <w:r w:rsidRPr="00A266DD">
              <w:rPr>
                <w:rFonts w:cs="Arial"/>
                <w:color w:val="000000"/>
                <w:lang w:eastAsia="en-US"/>
              </w:rPr>
              <w:tab/>
              <w:t>von le</w:t>
            </w:r>
            <w:r>
              <w:rPr>
                <w:rFonts w:cs="Arial"/>
                <w:color w:val="000000"/>
                <w:lang w:eastAsia="en-US"/>
              </w:rPr>
              <w:t xml:space="preserve">digen Personen ohne Nachkommen: </w:t>
            </w:r>
            <w:r w:rsidRPr="00A266DD">
              <w:rPr>
                <w:rFonts w:cs="Arial"/>
                <w:color w:val="000000"/>
                <w:lang w:eastAsia="en-US"/>
              </w:rPr>
              <w:t>Personenstandsausweis</w:t>
            </w:r>
            <w:r>
              <w:rPr>
                <w:rFonts w:cs="Arial"/>
                <w:color w:val="000000"/>
                <w:lang w:eastAsia="en-US"/>
              </w:rPr>
              <w:t>,</w:t>
            </w:r>
            <w:r w:rsidRPr="00A266DD">
              <w:rPr>
                <w:rFonts w:cs="Arial"/>
                <w:color w:val="000000"/>
                <w:lang w:eastAsia="en-US"/>
              </w:rPr>
              <w:t xml:space="preserve"> </w:t>
            </w:r>
          </w:p>
          <w:p w:rsidR="003F1528" w:rsidRPr="00A266DD" w:rsidRDefault="003F1528" w:rsidP="0027600D">
            <w:pPr>
              <w:tabs>
                <w:tab w:val="clear" w:pos="397"/>
                <w:tab w:val="clear" w:pos="794"/>
                <w:tab w:val="clear" w:pos="1191"/>
                <w:tab w:val="clear" w:pos="4479"/>
                <w:tab w:val="clear" w:pos="4876"/>
                <w:tab w:val="clear" w:pos="5273"/>
                <w:tab w:val="clear" w:pos="5670"/>
                <w:tab w:val="clear" w:pos="6067"/>
                <w:tab w:val="left" w:pos="601"/>
              </w:tabs>
              <w:autoSpaceDE w:val="0"/>
              <w:autoSpaceDN w:val="0"/>
              <w:adjustRightInd w:val="0"/>
              <w:spacing w:before="0"/>
              <w:ind w:left="601" w:hanging="284"/>
              <w:rPr>
                <w:rFonts w:cs="Arial"/>
                <w:color w:val="000000"/>
                <w:lang w:eastAsia="en-US"/>
              </w:rPr>
            </w:pPr>
            <w:r w:rsidRPr="00A266DD">
              <w:rPr>
                <w:rFonts w:cs="Arial"/>
                <w:color w:val="000000"/>
                <w:lang w:eastAsia="en-US"/>
              </w:rPr>
              <w:t>2.</w:t>
            </w:r>
            <w:r w:rsidRPr="00A266DD">
              <w:rPr>
                <w:rFonts w:cs="Arial"/>
                <w:color w:val="000000"/>
                <w:lang w:eastAsia="en-US"/>
              </w:rPr>
              <w:tab/>
              <w:t>vo</w:t>
            </w:r>
            <w:r w:rsidR="00225F1A">
              <w:rPr>
                <w:rFonts w:cs="Arial"/>
                <w:color w:val="000000"/>
                <w:lang w:eastAsia="en-US"/>
              </w:rPr>
              <w:t xml:space="preserve">n andern Personen: Familien- oder </w:t>
            </w:r>
            <w:r w:rsidRPr="00A266DD">
              <w:rPr>
                <w:rFonts w:cs="Arial"/>
                <w:color w:val="000000"/>
                <w:lang w:eastAsia="en-US"/>
              </w:rPr>
              <w:t>Partnerschaftsauswei</w:t>
            </w:r>
            <w:r>
              <w:rPr>
                <w:rFonts w:cs="Arial"/>
                <w:color w:val="000000"/>
                <w:lang w:eastAsia="en-US"/>
              </w:rPr>
              <w:t>s</w:t>
            </w:r>
            <w:r w:rsidRPr="00A266DD">
              <w:rPr>
                <w:rFonts w:cs="Arial"/>
                <w:color w:val="000000"/>
                <w:lang w:eastAsia="en-US"/>
              </w:rPr>
              <w:t xml:space="preserve">, </w:t>
            </w:r>
          </w:p>
          <w:p w:rsidR="003F1528" w:rsidRDefault="003F1528" w:rsidP="0027600D">
            <w:pPr>
              <w:tabs>
                <w:tab w:val="clear" w:pos="397"/>
                <w:tab w:val="clear" w:pos="794"/>
                <w:tab w:val="clear" w:pos="1191"/>
                <w:tab w:val="clear" w:pos="4479"/>
                <w:tab w:val="clear" w:pos="4876"/>
                <w:tab w:val="clear" w:pos="5273"/>
                <w:tab w:val="clear" w:pos="5670"/>
                <w:tab w:val="clear" w:pos="6067"/>
                <w:tab w:val="left" w:pos="601"/>
              </w:tabs>
              <w:autoSpaceDE w:val="0"/>
              <w:autoSpaceDN w:val="0"/>
              <w:adjustRightInd w:val="0"/>
              <w:spacing w:before="0"/>
              <w:ind w:left="601" w:hanging="284"/>
              <w:rPr>
                <w:rFonts w:cs="Arial"/>
                <w:color w:val="000000"/>
                <w:lang w:eastAsia="en-US"/>
              </w:rPr>
            </w:pPr>
            <w:r w:rsidRPr="00A266DD">
              <w:rPr>
                <w:rFonts w:cs="Arial"/>
                <w:color w:val="000000"/>
                <w:lang w:eastAsia="en-US"/>
              </w:rPr>
              <w:t>3.</w:t>
            </w:r>
            <w:r w:rsidRPr="00A266DD">
              <w:rPr>
                <w:rFonts w:cs="Arial"/>
                <w:color w:val="000000"/>
                <w:lang w:eastAsia="en-US"/>
              </w:rPr>
              <w:tab/>
              <w:t>von geschiedenen oder gerichtlich getrennten Personen, die mit ihren minderjährigen Kindern eingebürgert werden wollen: zusätzlich das Scheidungs- oder Trennungsurteil (Dispositiv) mit Rechtskraftbescheinigung,</w:t>
            </w:r>
          </w:p>
          <w:p w:rsidR="003F1528" w:rsidRPr="00F012C6" w:rsidRDefault="003F1528" w:rsidP="00B16728">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ind w:left="318" w:hanging="318"/>
              <w:rPr>
                <w:rFonts w:cs="Arial"/>
              </w:rPr>
            </w:pPr>
            <w:r>
              <w:rPr>
                <w:rFonts w:cs="Arial"/>
              </w:rPr>
              <w:t xml:space="preserve">b. </w:t>
            </w:r>
            <w:r>
              <w:rPr>
                <w:rFonts w:cs="Arial"/>
              </w:rPr>
              <w:tab/>
            </w:r>
            <w:r w:rsidRPr="0027600D">
              <w:rPr>
                <w:rFonts w:cs="Arial"/>
                <w:color w:val="000000"/>
                <w:lang w:eastAsia="en-US"/>
              </w:rPr>
              <w:t>Wohnsitzzeugnisse</w:t>
            </w:r>
            <w:r>
              <w:rPr>
                <w:rFonts w:cs="Arial"/>
              </w:rPr>
              <w:t xml:space="preserve"> über die nach kantonalem </w:t>
            </w:r>
            <w:r w:rsidRPr="00F012C6">
              <w:rPr>
                <w:rFonts w:cs="Arial"/>
              </w:rPr>
              <w:t>und Bundesrecht geforderte Dauer,</w:t>
            </w:r>
          </w:p>
          <w:p w:rsidR="003F1528" w:rsidRDefault="003F1528" w:rsidP="0027600D">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7" w:hanging="317"/>
              <w:rPr>
                <w:rFonts w:cs="Arial"/>
              </w:rPr>
            </w:pPr>
            <w:r>
              <w:rPr>
                <w:rFonts w:cs="Arial"/>
              </w:rPr>
              <w:t>c</w:t>
            </w:r>
            <w:r w:rsidRPr="00F012C6">
              <w:rPr>
                <w:rFonts w:cs="Arial"/>
              </w:rPr>
              <w:t xml:space="preserve">. </w:t>
            </w:r>
            <w:r w:rsidRPr="00F012C6">
              <w:rPr>
                <w:rFonts w:cs="Arial"/>
              </w:rPr>
              <w:tab/>
            </w:r>
            <w:r w:rsidRPr="0027600D">
              <w:rPr>
                <w:rFonts w:cs="Arial"/>
                <w:color w:val="000000"/>
                <w:lang w:eastAsia="en-US"/>
              </w:rPr>
              <w:t>Fotokopie</w:t>
            </w:r>
            <w:r>
              <w:rPr>
                <w:rFonts w:cs="Arial"/>
              </w:rPr>
              <w:t xml:space="preserve"> des Ausländerausweises und des ausländischen Passes,</w:t>
            </w:r>
          </w:p>
          <w:p w:rsidR="003F1528" w:rsidRPr="00685464" w:rsidRDefault="003F1528" w:rsidP="0027600D">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7" w:hanging="317"/>
              <w:rPr>
                <w:rFonts w:cs="Arial"/>
              </w:rPr>
            </w:pPr>
            <w:r w:rsidRPr="00685464">
              <w:rPr>
                <w:rFonts w:cs="Arial"/>
              </w:rPr>
              <w:t>d.</w:t>
            </w:r>
            <w:r w:rsidRPr="00685464">
              <w:rPr>
                <w:rFonts w:cs="Arial"/>
              </w:rPr>
              <w:tab/>
            </w:r>
            <w:r w:rsidRPr="0027600D">
              <w:rPr>
                <w:rFonts w:cs="Arial"/>
                <w:color w:val="000000"/>
                <w:lang w:eastAsia="en-US"/>
              </w:rPr>
              <w:t>Erklärung</w:t>
            </w:r>
            <w:r w:rsidRPr="00685464">
              <w:rPr>
                <w:rFonts w:cs="Arial"/>
              </w:rPr>
              <w:t xml:space="preserve"> betreffend Erfüllung der Einbürgerungsvoraussetzungen und Vollmacht, </w:t>
            </w:r>
          </w:p>
          <w:p w:rsidR="003F1528" w:rsidRPr="00F012C6" w:rsidRDefault="003F1528" w:rsidP="00C15551">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7" w:hanging="317"/>
              <w:rPr>
                <w:rFonts w:cs="Arial"/>
              </w:rPr>
            </w:pPr>
            <w:r>
              <w:t>e</w:t>
            </w:r>
            <w:r w:rsidRPr="00F012C6">
              <w:t xml:space="preserve">. </w:t>
            </w:r>
            <w:r w:rsidRPr="00F012C6">
              <w:tab/>
            </w:r>
            <w:r w:rsidRPr="0027600D">
              <w:rPr>
                <w:rFonts w:cs="Arial"/>
                <w:color w:val="000000"/>
                <w:lang w:eastAsia="en-US"/>
              </w:rPr>
              <w:t>Lebenslauf</w:t>
            </w:r>
            <w:r w:rsidRPr="00F012C6">
              <w:rPr>
                <w:rFonts w:cs="Arial"/>
              </w:rPr>
              <w:t>,</w:t>
            </w:r>
          </w:p>
          <w:p w:rsidR="003F1528" w:rsidRPr="00F012C6" w:rsidRDefault="003F1528" w:rsidP="0027600D">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7" w:hanging="317"/>
              <w:rPr>
                <w:rFonts w:cs="Arial"/>
              </w:rPr>
            </w:pPr>
            <w:r>
              <w:rPr>
                <w:rFonts w:cs="Arial"/>
              </w:rPr>
              <w:lastRenderedPageBreak/>
              <w:t>f</w:t>
            </w:r>
            <w:r w:rsidRPr="00F012C6">
              <w:rPr>
                <w:rFonts w:cs="Arial"/>
              </w:rPr>
              <w:t xml:space="preserve">. </w:t>
            </w:r>
            <w:r w:rsidRPr="00F012C6">
              <w:rPr>
                <w:rFonts w:cs="Arial"/>
              </w:rPr>
              <w:tab/>
            </w:r>
            <w:r w:rsidRPr="009A503D">
              <w:rPr>
                <w:rFonts w:cs="Arial"/>
              </w:rPr>
              <w:t>Auszug aus dem Betreibungsregister fü</w:t>
            </w:r>
            <w:r w:rsidR="0027600D">
              <w:rPr>
                <w:rFonts w:cs="Arial"/>
              </w:rPr>
              <w:t>r</w:t>
            </w:r>
            <w:r>
              <w:rPr>
                <w:rFonts w:cs="Arial"/>
              </w:rPr>
              <w:t xml:space="preserve"> den Nachweis gemäss §</w:t>
            </w:r>
            <w:r w:rsidR="0027600D">
              <w:rPr>
                <w:rFonts w:cs="Arial"/>
              </w:rPr>
              <w:t> </w:t>
            </w:r>
            <w:r w:rsidRPr="009A503D">
              <w:rPr>
                <w:rFonts w:cs="Arial"/>
              </w:rPr>
              <w:t>7 lit.</w:t>
            </w:r>
            <w:r w:rsidR="0027600D">
              <w:rPr>
                <w:rFonts w:cs="Arial"/>
              </w:rPr>
              <w:t> </w:t>
            </w:r>
            <w:r w:rsidRPr="009A503D">
              <w:rPr>
                <w:rFonts w:cs="Arial"/>
              </w:rPr>
              <w:t>a</w:t>
            </w:r>
            <w:r>
              <w:rPr>
                <w:rFonts w:cs="Arial"/>
              </w:rPr>
              <w:t xml:space="preserve"> für Personen, die das 16. Altersjahr vollendet haben,</w:t>
            </w:r>
          </w:p>
          <w:p w:rsidR="003F1528" w:rsidRDefault="003F1528" w:rsidP="0027600D">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7" w:hanging="317"/>
              <w:rPr>
                <w:rFonts w:cs="Arial"/>
              </w:rPr>
            </w:pPr>
            <w:r>
              <w:rPr>
                <w:rFonts w:cs="Arial"/>
              </w:rPr>
              <w:t>g.</w:t>
            </w:r>
            <w:r>
              <w:rPr>
                <w:rFonts w:cs="Arial"/>
              </w:rPr>
              <w:tab/>
            </w:r>
            <w:r w:rsidRPr="0027600D">
              <w:rPr>
                <w:rFonts w:cs="Arial"/>
                <w:color w:val="000000"/>
                <w:lang w:eastAsia="en-US"/>
              </w:rPr>
              <w:t>Bescheinigung</w:t>
            </w:r>
            <w:r>
              <w:rPr>
                <w:rFonts w:cs="Arial"/>
              </w:rPr>
              <w:t xml:space="preserve"> des Gemeindesteuer</w:t>
            </w:r>
            <w:r w:rsidR="00225F1A">
              <w:rPr>
                <w:rFonts w:cs="Arial"/>
              </w:rPr>
              <w:t xml:space="preserve">amtes für den </w:t>
            </w:r>
            <w:r w:rsidR="00EF05BC">
              <w:rPr>
                <w:rFonts w:cs="Arial"/>
              </w:rPr>
              <w:t>Nachweis gemäss § 7 </w:t>
            </w:r>
            <w:r>
              <w:rPr>
                <w:rFonts w:cs="Arial"/>
              </w:rPr>
              <w:t xml:space="preserve">lit. b, </w:t>
            </w:r>
          </w:p>
          <w:p w:rsidR="003F1528" w:rsidRDefault="006F0145" w:rsidP="0027600D">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7" w:hanging="317"/>
              <w:rPr>
                <w:rFonts w:cs="Arial"/>
              </w:rPr>
            </w:pPr>
            <w:r>
              <w:rPr>
                <w:rFonts w:cs="Arial"/>
              </w:rPr>
              <w:t>h.</w:t>
            </w:r>
            <w:r>
              <w:rPr>
                <w:rFonts w:cs="Arial"/>
              </w:rPr>
              <w:tab/>
            </w:r>
            <w:r w:rsidR="0027600D">
              <w:rPr>
                <w:rFonts w:cs="Arial"/>
                <w:color w:val="000000"/>
                <w:lang w:eastAsia="en-US"/>
              </w:rPr>
              <w:t>Bescheinigung</w:t>
            </w:r>
            <w:r w:rsidR="003F1528">
              <w:rPr>
                <w:rFonts w:cs="Arial"/>
              </w:rPr>
              <w:t xml:space="preserve"> über die Teilnahme am Wirtschaftsl</w:t>
            </w:r>
            <w:r w:rsidR="00E833EA">
              <w:rPr>
                <w:rFonts w:cs="Arial"/>
              </w:rPr>
              <w:t>eben oder am Erwerb von Bildung,</w:t>
            </w:r>
          </w:p>
          <w:p w:rsidR="006F0145" w:rsidRPr="005C2CA3" w:rsidRDefault="006F0145" w:rsidP="0027600D">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after="120"/>
              <w:ind w:left="318" w:hanging="318"/>
              <w:rPr>
                <w:rFonts w:cs="Arial"/>
              </w:rPr>
            </w:pPr>
            <w:r>
              <w:rPr>
                <w:rFonts w:cs="Arial"/>
              </w:rPr>
              <w:t>i.</w:t>
            </w:r>
            <w:r>
              <w:rPr>
                <w:rFonts w:cs="Arial"/>
              </w:rPr>
              <w:tab/>
            </w:r>
            <w:r w:rsidR="00EF05BC" w:rsidRPr="00104DF2">
              <w:rPr>
                <w:rFonts w:cs="Arial"/>
                <w:color w:val="000000"/>
                <w:lang w:eastAsia="en-US"/>
              </w:rPr>
              <w:t>Bescheinigung</w:t>
            </w:r>
            <w:r w:rsidR="00104DF2" w:rsidRPr="00104DF2">
              <w:rPr>
                <w:rFonts w:cs="Arial"/>
              </w:rPr>
              <w:t xml:space="preserve"> darüber, </w:t>
            </w:r>
            <w:r w:rsidR="00104DF2">
              <w:rPr>
                <w:rFonts w:cs="Arial"/>
              </w:rPr>
              <w:t>dass</w:t>
            </w:r>
            <w:r w:rsidRPr="00104DF2">
              <w:rPr>
                <w:rFonts w:cs="Arial"/>
              </w:rPr>
              <w:t xml:space="preserve"> in den</w:t>
            </w:r>
            <w:r w:rsidR="00104DF2" w:rsidRPr="00104DF2">
              <w:rPr>
                <w:rFonts w:cs="Arial"/>
              </w:rPr>
              <w:t xml:space="preserve"> 3 Jahren vor Einreichung des Gesuchs keine Sozialhilfe bezogen wurde.</w:t>
            </w:r>
            <w:r w:rsidR="00104DF2">
              <w:rPr>
                <w:rFonts w:cs="Arial"/>
              </w:rPr>
              <w:t xml:space="preserve"> </w:t>
            </w:r>
          </w:p>
        </w:tc>
        <w:tc>
          <w:tcPr>
            <w:tcW w:w="7159" w:type="dxa"/>
            <w:tcBorders>
              <w:top w:val="single" w:sz="4" w:space="0" w:color="auto"/>
              <w:left w:val="nil"/>
              <w:bottom w:val="single" w:sz="4" w:space="0" w:color="auto"/>
              <w:right w:val="nil"/>
            </w:tcBorders>
          </w:tcPr>
          <w:p w:rsidR="003F1528" w:rsidRDefault="00931C06" w:rsidP="000B4E2F">
            <w:pPr>
              <w:pStyle w:val="00Vorgabetext"/>
            </w:pPr>
            <w:r w:rsidRPr="00797CD8">
              <w:rPr>
                <w:b/>
              </w:rPr>
              <w:lastRenderedPageBreak/>
              <w:t>Abs. 1:</w:t>
            </w:r>
            <w:r>
              <w:br/>
              <w:t xml:space="preserve">Die Bestimmung entspricht </w:t>
            </w:r>
            <w:r w:rsidR="00225F1A">
              <w:t xml:space="preserve">dem </w:t>
            </w:r>
            <w:r>
              <w:t>gel</w:t>
            </w:r>
            <w:r w:rsidR="00225F1A">
              <w:t>tenden</w:t>
            </w:r>
            <w:r w:rsidR="00E43E14">
              <w:t xml:space="preserve"> kan</w:t>
            </w:r>
            <w:r w:rsidR="00225F1A">
              <w:t>tonalen</w:t>
            </w:r>
            <w:r w:rsidR="00D37E26">
              <w:t xml:space="preserve"> Recht (§ 20 Ab</w:t>
            </w:r>
            <w:r>
              <w:t>s. 1 und 3 BüV-ZH).</w:t>
            </w:r>
          </w:p>
          <w:p w:rsidR="00F03383" w:rsidRDefault="00A92083" w:rsidP="00B76116">
            <w:pPr>
              <w:pStyle w:val="00Vorgabetext"/>
              <w:spacing w:before="60"/>
            </w:pPr>
            <w:r w:rsidRPr="00797CD8">
              <w:rPr>
                <w:b/>
              </w:rPr>
              <w:t>Abs.</w:t>
            </w:r>
            <w:r w:rsidR="00931C06" w:rsidRPr="00797CD8">
              <w:rPr>
                <w:b/>
              </w:rPr>
              <w:t xml:space="preserve"> 2:</w:t>
            </w:r>
            <w:r>
              <w:br/>
              <w:t>Der Katalog der</w:t>
            </w:r>
            <w:r w:rsidR="00D37E26">
              <w:t xml:space="preserve"> erforderlichen Unterlagen ist </w:t>
            </w:r>
            <w:r>
              <w:t>den neuen Anforderungen des Bundesrechts angepasst.</w:t>
            </w:r>
          </w:p>
          <w:p w:rsidR="00BC2B8F" w:rsidRDefault="00BC2B8F" w:rsidP="00797CD8">
            <w:pPr>
              <w:pStyle w:val="00Vorgabetext"/>
              <w:spacing w:before="60"/>
            </w:pPr>
            <w:r>
              <w:t>lit. a:</w:t>
            </w:r>
            <w:r>
              <w:br/>
              <w:t>Neu müssen die Einbürgerungswilligen den Personenstandsnachweis zusammen mit dem Einbürgerungsgesuch einreichen. Das bedeutet, dass die Einbürgerungswilligen sich ab dem 1.1.2018 beim zuständigen Zivilstands</w:t>
            </w:r>
            <w:r w:rsidR="008925CD">
              <w:t>-</w:t>
            </w:r>
            <w:r>
              <w:t xml:space="preserve">amt registrieren lassen müssen, bevor sie das Einbürgerungsgesuch einreichen können. Dies wird jedoch nur im Zusammenhang mit einem Einbürgerungsgesuch – im Sinne einer Vorregistrierung – zugelassen. </w:t>
            </w:r>
          </w:p>
          <w:p w:rsidR="00291FA3" w:rsidRPr="00A201D5" w:rsidRDefault="00BC2B8F" w:rsidP="006F0145">
            <w:pPr>
              <w:pStyle w:val="00Vorgabetext"/>
            </w:pPr>
            <w:r>
              <w:t>lit. d:</w:t>
            </w:r>
            <w:r>
              <w:br/>
              <w:t>Der Zweck dieses Dokument</w:t>
            </w:r>
            <w:r w:rsidR="00996E6E">
              <w:t>s</w:t>
            </w:r>
            <w:r>
              <w:t xml:space="preserve"> ist die Selbstdeklaration </w:t>
            </w:r>
            <w:r w:rsidR="00DE3573">
              <w:t xml:space="preserve">der </w:t>
            </w:r>
            <w:r w:rsidR="003E251C">
              <w:t>E</w:t>
            </w:r>
            <w:r w:rsidR="00996E6E">
              <w:t>rfüllung der Ein</w:t>
            </w:r>
            <w:r w:rsidR="008776B7">
              <w:t>bürgerungsvoraussetzungen durch die Be</w:t>
            </w:r>
            <w:r w:rsidR="00F03383">
              <w:t>werberin oder den Bewerber.</w:t>
            </w:r>
            <w:r w:rsidR="008776B7">
              <w:t xml:space="preserve"> </w:t>
            </w:r>
            <w:r w:rsidR="00DE3573">
              <w:t>D</w:t>
            </w:r>
            <w:r w:rsidR="008776B7">
              <w:t>a</w:t>
            </w:r>
            <w:r w:rsidR="00DE3573">
              <w:t>mit k</w:t>
            </w:r>
            <w:r w:rsidR="008776B7">
              <w:t>a</w:t>
            </w:r>
            <w:r w:rsidR="00225F1A">
              <w:t>nn auch</w:t>
            </w:r>
            <w:r w:rsidR="00DE3573">
              <w:t xml:space="preserve"> </w:t>
            </w:r>
            <w:r w:rsidR="00C15551">
              <w:t>bewusstgemacht</w:t>
            </w:r>
            <w:r w:rsidR="008776B7">
              <w:t xml:space="preserve"> werden, welche </w:t>
            </w:r>
            <w:r w:rsidR="00DE3573">
              <w:t>Bedi</w:t>
            </w:r>
            <w:r w:rsidR="008776B7">
              <w:t xml:space="preserve">ngungen </w:t>
            </w:r>
            <w:r>
              <w:t xml:space="preserve">für eine Einbürgerung erfüllt sein müssen. </w:t>
            </w:r>
          </w:p>
        </w:tc>
      </w:tr>
      <w:tr w:rsidR="003F1528" w:rsidRPr="005744BF" w:rsidTr="00C15551">
        <w:tc>
          <w:tcPr>
            <w:tcW w:w="7158" w:type="dxa"/>
            <w:tcBorders>
              <w:top w:val="single" w:sz="4" w:space="0" w:color="auto"/>
              <w:left w:val="nil"/>
              <w:bottom w:val="single" w:sz="4" w:space="0" w:color="auto"/>
              <w:right w:val="nil"/>
            </w:tcBorders>
          </w:tcPr>
          <w:p w:rsidR="003F1528" w:rsidRDefault="00710D34" w:rsidP="006048FE">
            <w:pPr>
              <w:widowControl w:val="0"/>
              <w:tabs>
                <w:tab w:val="clear" w:pos="397"/>
                <w:tab w:val="left" w:pos="432"/>
              </w:tabs>
              <w:autoSpaceDE w:val="0"/>
              <w:autoSpaceDN w:val="0"/>
              <w:adjustRightInd w:val="0"/>
              <w:ind w:right="-198"/>
              <w:rPr>
                <w:b/>
              </w:rPr>
            </w:pPr>
            <w:r>
              <w:rPr>
                <w:b/>
              </w:rPr>
              <w:t xml:space="preserve">§ 14. </w:t>
            </w:r>
            <w:r w:rsidRPr="006048FE">
              <w:rPr>
                <w:rFonts w:cs="Arial"/>
                <w:b/>
                <w:bCs/>
              </w:rPr>
              <w:t>Verlegung</w:t>
            </w:r>
            <w:r>
              <w:rPr>
                <w:b/>
              </w:rPr>
              <w:t xml:space="preserve"> </w:t>
            </w:r>
            <w:r w:rsidR="003F1528">
              <w:rPr>
                <w:b/>
              </w:rPr>
              <w:t>des Auf</w:t>
            </w:r>
            <w:r>
              <w:rPr>
                <w:b/>
              </w:rPr>
              <w:t xml:space="preserve">enthaltsorts während des </w:t>
            </w:r>
            <w:r w:rsidR="003F1528" w:rsidRPr="00385A8A">
              <w:rPr>
                <w:b/>
              </w:rPr>
              <w:t>Verfahrens</w:t>
            </w:r>
          </w:p>
          <w:p w:rsidR="003F1528" w:rsidRDefault="003F1528" w:rsidP="004B4C32">
            <w:pPr>
              <w:pStyle w:val="00Vorgabetext"/>
              <w:rPr>
                <w:rFonts w:cs="Arial"/>
              </w:rPr>
            </w:pPr>
            <w:r w:rsidRPr="004005D0">
              <w:rPr>
                <w:rFonts w:cs="Arial"/>
                <w:vertAlign w:val="superscript"/>
              </w:rPr>
              <w:t>1</w:t>
            </w:r>
            <w:r>
              <w:rPr>
                <w:rFonts w:cs="Arial"/>
              </w:rPr>
              <w:t xml:space="preserve"> Die Gemeinde, bei der ein Einbürgerungsgesuch hängig ist, bleibt für die Behandlung des Gesuchs zuständig, wenn die Bewerberin oder der Bewerber während des Verfahrens in eine andere Gemeinde des Kantons </w:t>
            </w:r>
            <w:r w:rsidRPr="006C2378">
              <w:rPr>
                <w:rFonts w:cs="Arial"/>
              </w:rPr>
              <w:t>umzieht</w:t>
            </w:r>
            <w:r>
              <w:rPr>
                <w:rFonts w:cs="Arial"/>
              </w:rPr>
              <w:t xml:space="preserve">. </w:t>
            </w:r>
          </w:p>
          <w:p w:rsidR="003F1528" w:rsidRPr="006F2DA6" w:rsidRDefault="003F1528" w:rsidP="006F2DA6">
            <w:pPr>
              <w:pStyle w:val="00Vorgabetext"/>
              <w:rPr>
                <w:rFonts w:cs="Arial"/>
              </w:rPr>
            </w:pPr>
            <w:r w:rsidRPr="00A03E3B">
              <w:rPr>
                <w:rFonts w:cs="Arial"/>
                <w:vertAlign w:val="superscript"/>
              </w:rPr>
              <w:t>2</w:t>
            </w:r>
            <w:r>
              <w:rPr>
                <w:rFonts w:cs="Arial"/>
              </w:rPr>
              <w:t xml:space="preserve"> Zieht die Bewerberin oder der Bewerber während des Verfahrens in einen anderen Kanton um, bleibt der Kanton Zürich für die Erteilung des Kantonsbürgerrechts zuständig, wenn die Zusicherung des Gemeindebürgerrechts vorliegt. In den übrigen Fällen wird das Gesuch gegenstandlos.</w:t>
            </w:r>
          </w:p>
        </w:tc>
        <w:tc>
          <w:tcPr>
            <w:tcW w:w="7159" w:type="dxa"/>
            <w:tcBorders>
              <w:top w:val="single" w:sz="4" w:space="0" w:color="auto"/>
              <w:left w:val="nil"/>
              <w:bottom w:val="single" w:sz="4" w:space="0" w:color="auto"/>
              <w:right w:val="nil"/>
            </w:tcBorders>
          </w:tcPr>
          <w:p w:rsidR="003F1528" w:rsidRDefault="00A92083" w:rsidP="00F03383">
            <w:pPr>
              <w:pStyle w:val="00Vorgabetext"/>
            </w:pPr>
            <w:r>
              <w:t xml:space="preserve">Der Bund will mit zwei neuen Bestimmungen </w:t>
            </w:r>
            <w:r w:rsidR="00206428">
              <w:t>(Art. 18 Abs. 2 BüG, Art. 12 </w:t>
            </w:r>
            <w:r>
              <w:t>BüV-CH) verhindern</w:t>
            </w:r>
            <w:r w:rsidR="00C06958">
              <w:t>, dass nach</w:t>
            </w:r>
            <w:r w:rsidR="00E749E0">
              <w:t xml:space="preserve"> </w:t>
            </w:r>
            <w:r w:rsidR="003F1528">
              <w:t>einem Wohnsitzwechsel</w:t>
            </w:r>
            <w:r w:rsidR="00AE1FE4">
              <w:t xml:space="preserve"> die Aufenthaltsfristen in der Gemeinde oder im Kanton</w:t>
            </w:r>
            <w:r w:rsidR="003F1528">
              <w:t xml:space="preserve"> immer wieder neu zu laufen beginnen. Damit sollen die negativen Folgen einer an sich erwünschten beruflichen Mobilität für Einbürgerungswillige gemildert werden (BBl 2011 2854). Die bundesrechtliche Vorgabe bedarf der Umsetzung im kantonalen Recht; dieses hat die Zuständigkeiten innerhalb des Kantons festzulegen. </w:t>
            </w:r>
          </w:p>
          <w:p w:rsidR="0033593B" w:rsidRPr="00F03383" w:rsidRDefault="003F1528" w:rsidP="00107D67">
            <w:pPr>
              <w:pStyle w:val="00Vorgabetext"/>
            </w:pPr>
            <w:r w:rsidRPr="00797CD8">
              <w:rPr>
                <w:b/>
              </w:rPr>
              <w:t>Abs. 1:</w:t>
            </w:r>
            <w:r>
              <w:br/>
              <w:t xml:space="preserve">Die Bestimmung sieht beim Wohnsitzwechsel innerhalb des Kantons vor, dass die Gemeinde für das Einbürgerungsverfahren zuständig bleibt, sobald das Gesuch bei ihr hängig ist. Ein Gesuch ist bei der Gemeinde hängig, wenn es gemäss § 15 Abs. 2 </w:t>
            </w:r>
            <w:r w:rsidR="00225F1A">
              <w:t xml:space="preserve">VE </w:t>
            </w:r>
            <w:r>
              <w:t xml:space="preserve">BüV-ZH vom Kanton an die Gemeinde überwiesen wurde. </w:t>
            </w:r>
            <w:r w:rsidR="00D37E26">
              <w:t>Nicht erforderlich ist, dass die Ge</w:t>
            </w:r>
            <w:r w:rsidR="00DB4BD1">
              <w:t>meinde die Abklärungen gemäss § </w:t>
            </w:r>
            <w:r w:rsidR="00D37E26">
              <w:t xml:space="preserve">16 </w:t>
            </w:r>
            <w:r w:rsidR="00225F1A">
              <w:t xml:space="preserve">VE </w:t>
            </w:r>
            <w:r w:rsidR="00D37E26">
              <w:t>BüV-ZH bereits vorgenommen hat.</w:t>
            </w:r>
          </w:p>
          <w:p w:rsidR="00AB50C1" w:rsidRPr="005E453D" w:rsidRDefault="003F1528" w:rsidP="00B144FD">
            <w:pPr>
              <w:pStyle w:val="00Vorgabetext"/>
              <w:spacing w:after="120"/>
              <w:rPr>
                <w:rFonts w:cs="Arial"/>
              </w:rPr>
            </w:pPr>
            <w:r w:rsidRPr="00797CD8">
              <w:rPr>
                <w:rFonts w:cs="Arial"/>
                <w:b/>
              </w:rPr>
              <w:t>Abs. 2:</w:t>
            </w:r>
            <w:r>
              <w:rPr>
                <w:rFonts w:cs="Arial"/>
              </w:rPr>
              <w:br/>
              <w:t>Die Bestimmung regelt den Fall eines Wegzugs in einen anderen Kanton.</w:t>
            </w:r>
          </w:p>
        </w:tc>
      </w:tr>
      <w:tr w:rsidR="003F1528" w:rsidRPr="009628D3" w:rsidTr="00C15551">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b/>
              </w:rPr>
            </w:pPr>
            <w:r w:rsidRPr="00AF6B37">
              <w:rPr>
                <w:b/>
              </w:rPr>
              <w:t xml:space="preserve">§ </w:t>
            </w:r>
            <w:r>
              <w:rPr>
                <w:b/>
              </w:rPr>
              <w:t xml:space="preserve">15. </w:t>
            </w:r>
            <w:r w:rsidRPr="006048FE">
              <w:rPr>
                <w:rFonts w:cs="Arial"/>
                <w:b/>
                <w:bCs/>
              </w:rPr>
              <w:t>Prüfung</w:t>
            </w:r>
            <w:r w:rsidRPr="00AF6B37">
              <w:rPr>
                <w:b/>
              </w:rPr>
              <w:t xml:space="preserve"> der Voraussetzungen </w:t>
            </w:r>
            <w:r w:rsidR="009724F6">
              <w:rPr>
                <w:b/>
              </w:rPr>
              <w:t xml:space="preserve"> </w:t>
            </w:r>
            <w:r w:rsidRPr="00AF6B37">
              <w:rPr>
                <w:b/>
              </w:rPr>
              <w:t>a. Direktion</w:t>
            </w:r>
          </w:p>
          <w:p w:rsidR="003F1528" w:rsidRDefault="003F1528" w:rsidP="00A527EF">
            <w:pPr>
              <w:pStyle w:val="00Vorgabetext"/>
              <w:rPr>
                <w:rFonts w:cs="Arial"/>
                <w:color w:val="000000"/>
                <w:lang w:eastAsia="en-US"/>
              </w:rPr>
            </w:pPr>
            <w:r w:rsidRPr="005774FF">
              <w:rPr>
                <w:rFonts w:cs="Arial"/>
                <w:color w:val="000000"/>
                <w:vertAlign w:val="superscript"/>
                <w:lang w:eastAsia="en-US"/>
              </w:rPr>
              <w:t>1</w:t>
            </w:r>
            <w:r w:rsidRPr="006048FE">
              <w:rPr>
                <w:rFonts w:cs="Arial"/>
                <w:color w:val="000000"/>
                <w:lang w:eastAsia="en-US"/>
              </w:rPr>
              <w:t xml:space="preserve"> </w:t>
            </w:r>
            <w:r w:rsidRPr="004D302E">
              <w:rPr>
                <w:rFonts w:cs="Arial"/>
                <w:color w:val="000000"/>
                <w:lang w:eastAsia="en-US"/>
              </w:rPr>
              <w:t>Die Direktion der Justiz und des Innern prüft</w:t>
            </w:r>
            <w:r>
              <w:rPr>
                <w:rFonts w:cs="Arial"/>
                <w:color w:val="000000"/>
                <w:lang w:eastAsia="en-US"/>
              </w:rPr>
              <w:t xml:space="preserve"> nach der Einreichung des Gesuchs</w:t>
            </w:r>
            <w:r w:rsidRPr="004D302E">
              <w:rPr>
                <w:rFonts w:cs="Arial"/>
                <w:color w:val="000000"/>
                <w:lang w:eastAsia="en-US"/>
              </w:rPr>
              <w:t>, ob die</w:t>
            </w:r>
            <w:r>
              <w:rPr>
                <w:rFonts w:cs="Arial"/>
                <w:color w:val="000000"/>
                <w:lang w:eastAsia="en-US"/>
              </w:rPr>
              <w:t xml:space="preserve"> Bewerberin oder der Bewerber</w:t>
            </w:r>
          </w:p>
          <w:p w:rsidR="003F1528" w:rsidRDefault="003F1528" w:rsidP="004D302E">
            <w:pPr>
              <w:pStyle w:val="00Vorgabetext"/>
              <w:tabs>
                <w:tab w:val="clear" w:pos="397"/>
                <w:tab w:val="left" w:pos="317"/>
              </w:tabs>
              <w:ind w:left="317" w:hanging="317"/>
              <w:rPr>
                <w:rFonts w:cs="Arial"/>
                <w:color w:val="000000"/>
                <w:lang w:eastAsia="en-US"/>
              </w:rPr>
            </w:pPr>
            <w:r>
              <w:rPr>
                <w:rFonts w:cs="Arial"/>
                <w:color w:val="000000"/>
                <w:lang w:eastAsia="en-US"/>
              </w:rPr>
              <w:t xml:space="preserve">a. </w:t>
            </w:r>
            <w:r>
              <w:rPr>
                <w:rFonts w:cs="Arial"/>
                <w:color w:val="000000"/>
                <w:lang w:eastAsia="en-US"/>
              </w:rPr>
              <w:tab/>
              <w:t>die Niederlassungsbewilligung C besitzt,</w:t>
            </w:r>
          </w:p>
          <w:p w:rsidR="003F1528" w:rsidRDefault="003F1528" w:rsidP="0027600D">
            <w:pPr>
              <w:pStyle w:val="00Vorgabetext"/>
              <w:tabs>
                <w:tab w:val="clear" w:pos="397"/>
                <w:tab w:val="left" w:pos="317"/>
              </w:tabs>
              <w:spacing w:before="60"/>
              <w:ind w:left="318" w:hanging="318"/>
              <w:rPr>
                <w:rFonts w:cs="Arial"/>
                <w:color w:val="000000"/>
                <w:lang w:eastAsia="en-US"/>
              </w:rPr>
            </w:pPr>
            <w:r>
              <w:rPr>
                <w:rFonts w:cs="Arial"/>
                <w:color w:val="000000"/>
                <w:lang w:eastAsia="en-US"/>
              </w:rPr>
              <w:t xml:space="preserve">b. </w:t>
            </w:r>
            <w:r>
              <w:rPr>
                <w:rFonts w:cs="Arial"/>
                <w:color w:val="000000"/>
                <w:lang w:eastAsia="en-US"/>
              </w:rPr>
              <w:tab/>
              <w:t>die Aufenthaltserfordernisse des Bundes erfüllt,</w:t>
            </w:r>
          </w:p>
          <w:p w:rsidR="003F1528" w:rsidRDefault="003F1528" w:rsidP="0027600D">
            <w:pPr>
              <w:pStyle w:val="00Vorgabetext"/>
              <w:tabs>
                <w:tab w:val="clear" w:pos="397"/>
                <w:tab w:val="left" w:pos="317"/>
              </w:tabs>
              <w:spacing w:before="60"/>
              <w:ind w:left="318" w:hanging="318"/>
              <w:rPr>
                <w:rFonts w:cs="Arial"/>
                <w:color w:val="000000"/>
                <w:lang w:eastAsia="en-US"/>
              </w:rPr>
            </w:pPr>
            <w:r>
              <w:rPr>
                <w:rFonts w:cs="Arial"/>
                <w:color w:val="000000"/>
                <w:lang w:eastAsia="en-US"/>
              </w:rPr>
              <w:t>c.</w:t>
            </w:r>
            <w:r>
              <w:rPr>
                <w:rFonts w:cs="Arial"/>
                <w:color w:val="000000"/>
                <w:lang w:eastAsia="en-US"/>
              </w:rPr>
              <w:tab/>
              <w:t>die Aufenthaltserfordernisse des Kantons erfüllt,</w:t>
            </w:r>
          </w:p>
          <w:p w:rsidR="003F1528" w:rsidRDefault="003F1528" w:rsidP="0027600D">
            <w:pPr>
              <w:pStyle w:val="00Vorgabetext"/>
              <w:tabs>
                <w:tab w:val="clear" w:pos="397"/>
                <w:tab w:val="left" w:pos="317"/>
              </w:tabs>
              <w:spacing w:before="60"/>
              <w:ind w:left="318" w:hanging="318"/>
              <w:rPr>
                <w:rFonts w:cs="Arial"/>
                <w:color w:val="000000"/>
                <w:lang w:eastAsia="en-US"/>
              </w:rPr>
            </w:pPr>
            <w:r>
              <w:rPr>
                <w:rFonts w:cs="Arial"/>
                <w:color w:val="000000"/>
                <w:lang w:eastAsia="en-US"/>
              </w:rPr>
              <w:t>d.</w:t>
            </w:r>
            <w:r>
              <w:rPr>
                <w:rFonts w:cs="Arial"/>
                <w:color w:val="000000"/>
                <w:lang w:eastAsia="en-US"/>
              </w:rPr>
              <w:tab/>
              <w:t>die Strafrechtsordnung beachtet,</w:t>
            </w:r>
          </w:p>
          <w:p w:rsidR="00C15551" w:rsidRDefault="003F1528" w:rsidP="00D76542">
            <w:pPr>
              <w:pStyle w:val="00Vorgabetext"/>
              <w:tabs>
                <w:tab w:val="clear" w:pos="397"/>
                <w:tab w:val="left" w:pos="317"/>
              </w:tabs>
              <w:spacing w:before="60" w:after="120"/>
              <w:ind w:left="318" w:hanging="318"/>
              <w:rPr>
                <w:rFonts w:cs="Arial"/>
                <w:color w:val="000000"/>
                <w:lang w:eastAsia="en-US"/>
              </w:rPr>
            </w:pPr>
            <w:r>
              <w:rPr>
                <w:rFonts w:cs="Arial"/>
                <w:color w:val="000000"/>
                <w:lang w:eastAsia="en-US"/>
              </w:rPr>
              <w:t xml:space="preserve">e. </w:t>
            </w:r>
            <w:r>
              <w:rPr>
                <w:rFonts w:cs="Arial"/>
                <w:color w:val="000000"/>
                <w:lang w:eastAsia="en-US"/>
              </w:rPr>
              <w:tab/>
              <w:t xml:space="preserve">die Unterlagen vollständig eingereicht hat. </w:t>
            </w:r>
          </w:p>
          <w:p w:rsidR="003F1528" w:rsidRPr="005774FF" w:rsidRDefault="003F1528" w:rsidP="005774FF">
            <w:pPr>
              <w:pStyle w:val="00Vorgabetext"/>
              <w:spacing w:after="120"/>
              <w:rPr>
                <w:rFonts w:cs="Arial"/>
              </w:rPr>
            </w:pPr>
            <w:r>
              <w:rPr>
                <w:rFonts w:cs="Arial"/>
                <w:vertAlign w:val="superscript"/>
              </w:rPr>
              <w:t>2</w:t>
            </w:r>
            <w:r w:rsidRPr="005774FF">
              <w:rPr>
                <w:rFonts w:cs="Arial"/>
              </w:rPr>
              <w:t xml:space="preserve"> Sind die Voraussetzungen von Abs. 1 erfüllt, überweist die Direktion das Einbürgerungsgesuch der Wohnsitzgemeinde.</w:t>
            </w:r>
          </w:p>
          <w:p w:rsidR="003F1528" w:rsidRDefault="003F1528" w:rsidP="00B32B45">
            <w:pPr>
              <w:pStyle w:val="00Vorgabetext"/>
              <w:tabs>
                <w:tab w:val="clear" w:pos="397"/>
              </w:tabs>
              <w:spacing w:after="120"/>
              <w:rPr>
                <w:rFonts w:cs="Arial"/>
              </w:rPr>
            </w:pPr>
            <w:r>
              <w:rPr>
                <w:rFonts w:cs="Arial"/>
                <w:vertAlign w:val="superscript"/>
              </w:rPr>
              <w:lastRenderedPageBreak/>
              <w:t>3</w:t>
            </w:r>
            <w:r w:rsidRPr="005774FF">
              <w:rPr>
                <w:rFonts w:cs="Arial"/>
              </w:rPr>
              <w:t xml:space="preserve"> Sind die Voraussetzungen</w:t>
            </w:r>
            <w:r>
              <w:rPr>
                <w:rFonts w:cs="Arial"/>
              </w:rPr>
              <w:t xml:space="preserve"> von Abs. 1</w:t>
            </w:r>
            <w:r w:rsidRPr="005774FF">
              <w:rPr>
                <w:rFonts w:cs="Arial"/>
              </w:rPr>
              <w:t xml:space="preserve"> nicht erfüllt, weist die Direktion</w:t>
            </w:r>
            <w:r>
              <w:rPr>
                <w:rFonts w:cs="Arial"/>
              </w:rPr>
              <w:t xml:space="preserve"> das Gesuch ab. S</w:t>
            </w:r>
            <w:r w:rsidRPr="005774FF">
              <w:rPr>
                <w:rFonts w:cs="Arial"/>
              </w:rPr>
              <w:t>ie</w:t>
            </w:r>
            <w:r>
              <w:rPr>
                <w:rFonts w:cs="Arial"/>
              </w:rPr>
              <w:t xml:space="preserve"> gibt</w:t>
            </w:r>
            <w:r w:rsidRPr="005774FF">
              <w:rPr>
                <w:rFonts w:cs="Arial"/>
              </w:rPr>
              <w:t xml:space="preserve"> </w:t>
            </w:r>
            <w:r>
              <w:rPr>
                <w:rFonts w:cs="Arial"/>
              </w:rPr>
              <w:t xml:space="preserve">der Bewerberin oder dem Bewerber vorab </w:t>
            </w:r>
            <w:r w:rsidR="0027600D">
              <w:rPr>
                <w:rFonts w:cs="Arial"/>
              </w:rPr>
              <w:t>Gelegen</w:t>
            </w:r>
            <w:r w:rsidRPr="005774FF">
              <w:rPr>
                <w:rFonts w:cs="Arial"/>
              </w:rPr>
              <w:t>heit zu</w:t>
            </w:r>
            <w:r>
              <w:rPr>
                <w:rFonts w:cs="Arial"/>
              </w:rPr>
              <w:t>r Stellungnahme oder fordert sie oder ihn auf, fehlende Unterlagen nachzureichen.</w:t>
            </w:r>
          </w:p>
          <w:p w:rsidR="003F1528" w:rsidRPr="00B236AF" w:rsidRDefault="003F1528" w:rsidP="00A5489D">
            <w:pPr>
              <w:pStyle w:val="00Vorgabetext"/>
              <w:tabs>
                <w:tab w:val="clear" w:pos="397"/>
              </w:tabs>
              <w:spacing w:after="120"/>
              <w:rPr>
                <w:rFonts w:cs="Arial"/>
              </w:rPr>
            </w:pPr>
            <w:r w:rsidRPr="005F4C3C">
              <w:rPr>
                <w:rFonts w:cs="Arial"/>
                <w:vertAlign w:val="superscript"/>
              </w:rPr>
              <w:t>4</w:t>
            </w:r>
            <w:r w:rsidRPr="006048FE">
              <w:rPr>
                <w:rFonts w:cs="Arial"/>
              </w:rPr>
              <w:t xml:space="preserve"> </w:t>
            </w:r>
            <w:r>
              <w:rPr>
                <w:rFonts w:cs="Arial"/>
              </w:rPr>
              <w:t xml:space="preserve">Liegen Hinweise vor, die gegen die Erteilung des Bürgerrechts sprechen, führt die Direktion der Justiz und des Innern weitere Abklärungen durch. Sie kann die </w:t>
            </w:r>
            <w:r w:rsidRPr="00B90DA3">
              <w:rPr>
                <w:rFonts w:cs="Arial"/>
              </w:rPr>
              <w:t>Kantonspolizei</w:t>
            </w:r>
            <w:r>
              <w:rPr>
                <w:rFonts w:cs="Arial"/>
              </w:rPr>
              <w:t xml:space="preserve">, oder mit Zustimmung des Gemeindevorstands, die Gemeindepolizei für die Sachverhaltsabklärung beiziehen.   </w:t>
            </w:r>
          </w:p>
        </w:tc>
        <w:tc>
          <w:tcPr>
            <w:tcW w:w="7159" w:type="dxa"/>
            <w:tcBorders>
              <w:top w:val="single" w:sz="4" w:space="0" w:color="auto"/>
              <w:left w:val="nil"/>
              <w:bottom w:val="single" w:sz="4" w:space="0" w:color="auto"/>
              <w:right w:val="nil"/>
            </w:tcBorders>
            <w:shd w:val="clear" w:color="auto" w:fill="FFFFFF" w:themeFill="background1"/>
          </w:tcPr>
          <w:p w:rsidR="00CE025B" w:rsidRDefault="00AE1FE4" w:rsidP="00F03383">
            <w:pPr>
              <w:pStyle w:val="00Vorgabetext"/>
            </w:pPr>
            <w:r>
              <w:lastRenderedPageBreak/>
              <w:t>Die Bestimmung entspricht weitgehend de</w:t>
            </w:r>
            <w:r w:rsidR="00206428">
              <w:t>m geltenden kantonalen Recht (§ </w:t>
            </w:r>
            <w:r>
              <w:t>26 BüV-</w:t>
            </w:r>
            <w:r w:rsidR="00D37E26">
              <w:t>ZH</w:t>
            </w:r>
            <w:r>
              <w:t>).</w:t>
            </w:r>
            <w:r w:rsidR="00D37E26">
              <w:t xml:space="preserve"> </w:t>
            </w:r>
          </w:p>
          <w:p w:rsidR="003F1528" w:rsidRPr="009628D3" w:rsidRDefault="00CE025B" w:rsidP="00E45344">
            <w:pPr>
              <w:pStyle w:val="00Vorgabetext"/>
            </w:pPr>
            <w:r w:rsidRPr="00F03383">
              <w:t>Neu</w:t>
            </w:r>
            <w:r>
              <w:t xml:space="preserve"> </w:t>
            </w:r>
            <w:r w:rsidR="00E45344">
              <w:t xml:space="preserve">muss </w:t>
            </w:r>
            <w:r>
              <w:t>der Kanton das Vorliegen</w:t>
            </w:r>
            <w:r w:rsidR="00D37E26">
              <w:t xml:space="preserve"> der Ni</w:t>
            </w:r>
            <w:r>
              <w:t>ederlassungsbewilligung</w:t>
            </w:r>
            <w:r w:rsidR="00C06958">
              <w:t xml:space="preserve"> </w:t>
            </w:r>
            <w:r w:rsidR="00D37E26">
              <w:t>C un</w:t>
            </w:r>
            <w:r>
              <w:t>d</w:t>
            </w:r>
            <w:r w:rsidR="00D37E26">
              <w:t xml:space="preserve"> d</w:t>
            </w:r>
            <w:r>
              <w:t>ie Einhaltung der Aufenthaltsdauer in der Ge</w:t>
            </w:r>
            <w:r w:rsidR="00225F1A">
              <w:t xml:space="preserve">meinde bzw. im Kanton </w:t>
            </w:r>
            <w:r>
              <w:t xml:space="preserve">prüfen. </w:t>
            </w:r>
          </w:p>
        </w:tc>
      </w:tr>
      <w:tr w:rsidR="003F1528" w:rsidRPr="005744BF" w:rsidTr="003010F6">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rFonts w:cs="Arial"/>
              </w:rPr>
            </w:pPr>
            <w:r w:rsidRPr="00AF6B37">
              <w:rPr>
                <w:b/>
              </w:rPr>
              <w:t>§</w:t>
            </w:r>
            <w:r>
              <w:rPr>
                <w:b/>
              </w:rPr>
              <w:t xml:space="preserve"> 16 b</w:t>
            </w:r>
            <w:r w:rsidRPr="00AF6B37">
              <w:rPr>
                <w:b/>
              </w:rPr>
              <w:t xml:space="preserve">. </w:t>
            </w:r>
            <w:r w:rsidRPr="006048FE">
              <w:rPr>
                <w:rFonts w:cs="Arial"/>
                <w:b/>
                <w:bCs/>
              </w:rPr>
              <w:t>Gemeinde</w:t>
            </w:r>
          </w:p>
          <w:p w:rsidR="003F1528" w:rsidRPr="009E6B8B" w:rsidRDefault="003F1528" w:rsidP="009E6B8B">
            <w:pPr>
              <w:pStyle w:val="00Vorgabetext"/>
              <w:rPr>
                <w:b/>
              </w:rPr>
            </w:pPr>
            <w:r w:rsidRPr="005A23B7">
              <w:rPr>
                <w:rFonts w:cs="Arial"/>
                <w:vertAlign w:val="superscript"/>
              </w:rPr>
              <w:t>1</w:t>
            </w:r>
            <w:r>
              <w:rPr>
                <w:rFonts w:cs="Arial"/>
              </w:rPr>
              <w:t xml:space="preserve"> </w:t>
            </w:r>
            <w:r w:rsidRPr="005774FF">
              <w:rPr>
                <w:rFonts w:cs="Arial"/>
              </w:rPr>
              <w:t>Die Gem</w:t>
            </w:r>
            <w:r>
              <w:rPr>
                <w:rFonts w:cs="Arial"/>
              </w:rPr>
              <w:t xml:space="preserve">einde prüft, ob die Bewerberin </w:t>
            </w:r>
            <w:r w:rsidRPr="005774FF">
              <w:rPr>
                <w:rFonts w:cs="Arial"/>
              </w:rPr>
              <w:t>oder der Bewerber</w:t>
            </w:r>
          </w:p>
          <w:p w:rsidR="003F1528" w:rsidRPr="005774FF" w:rsidRDefault="003F1528" w:rsidP="006B66B5">
            <w:pPr>
              <w:pStyle w:val="00Vorgabetext"/>
              <w:numPr>
                <w:ilvl w:val="0"/>
                <w:numId w:val="40"/>
              </w:numPr>
              <w:tabs>
                <w:tab w:val="clear" w:pos="397"/>
                <w:tab w:val="left" w:pos="317"/>
              </w:tabs>
              <w:ind w:left="317" w:hanging="317"/>
              <w:rPr>
                <w:rFonts w:cs="Arial"/>
              </w:rPr>
            </w:pPr>
            <w:r>
              <w:t xml:space="preserve">mit den hiesigen Verhältnisse vertraut ist und </w:t>
            </w:r>
            <w:r w:rsidRPr="00BC4E77">
              <w:t>über Grundkenntnisse der geografischen, historischen, politischen und gesellschaftli</w:t>
            </w:r>
            <w:r>
              <w:t xml:space="preserve">chen Verhältnisse in der Schweiz, im Kanton und in der Gemeinde verfügt, </w:t>
            </w:r>
          </w:p>
          <w:p w:rsidR="003F1528" w:rsidRDefault="003F1528" w:rsidP="006B66B5">
            <w:pPr>
              <w:pStyle w:val="00Vorgabetext"/>
              <w:numPr>
                <w:ilvl w:val="0"/>
                <w:numId w:val="40"/>
              </w:numPr>
              <w:tabs>
                <w:tab w:val="clear" w:pos="397"/>
                <w:tab w:val="left" w:pos="317"/>
              </w:tabs>
              <w:spacing w:before="60"/>
              <w:ind w:left="317" w:hanging="317"/>
              <w:rPr>
                <w:rFonts w:cs="Arial"/>
              </w:rPr>
            </w:pPr>
            <w:r w:rsidRPr="005774FF">
              <w:rPr>
                <w:rFonts w:cs="Arial"/>
              </w:rPr>
              <w:t xml:space="preserve">gesetzliche Vorschriften oder behördliche Verfügungen </w:t>
            </w:r>
            <w:r>
              <w:rPr>
                <w:rFonts w:cs="Arial"/>
              </w:rPr>
              <w:t xml:space="preserve">in </w:t>
            </w:r>
            <w:r w:rsidRPr="005774FF">
              <w:rPr>
                <w:rFonts w:cs="Arial"/>
              </w:rPr>
              <w:t>erheblich</w:t>
            </w:r>
            <w:r>
              <w:rPr>
                <w:rFonts w:cs="Arial"/>
              </w:rPr>
              <w:t>er Weise</w:t>
            </w:r>
            <w:r w:rsidRPr="005774FF">
              <w:rPr>
                <w:rFonts w:cs="Arial"/>
              </w:rPr>
              <w:t xml:space="preserve"> oder wiederholt missachtet,</w:t>
            </w:r>
          </w:p>
          <w:p w:rsidR="003F1528" w:rsidRPr="005774FF" w:rsidRDefault="003F1528" w:rsidP="006B66B5">
            <w:pPr>
              <w:pStyle w:val="00Vorgabetext"/>
              <w:numPr>
                <w:ilvl w:val="0"/>
                <w:numId w:val="40"/>
              </w:numPr>
              <w:tabs>
                <w:tab w:val="clear" w:pos="397"/>
                <w:tab w:val="left" w:pos="317"/>
              </w:tabs>
              <w:spacing w:before="60"/>
              <w:ind w:left="317" w:hanging="317"/>
              <w:rPr>
                <w:rFonts w:cs="Arial"/>
              </w:rPr>
            </w:pPr>
            <w:r>
              <w:rPr>
                <w:rFonts w:cs="Arial"/>
              </w:rPr>
              <w:t xml:space="preserve">wichtige öffentlich-rechtliche oder privatrechtliche Verpflichtungen mutwillig missachtet, </w:t>
            </w:r>
          </w:p>
          <w:p w:rsidR="003F1528" w:rsidRPr="005774FF" w:rsidRDefault="003F1528" w:rsidP="006B66B5">
            <w:pPr>
              <w:pStyle w:val="00Vorgabetext"/>
              <w:numPr>
                <w:ilvl w:val="0"/>
                <w:numId w:val="40"/>
              </w:numPr>
              <w:tabs>
                <w:tab w:val="clear" w:pos="397"/>
                <w:tab w:val="left" w:pos="317"/>
              </w:tabs>
              <w:spacing w:before="60"/>
              <w:ind w:left="317" w:hanging="317"/>
              <w:rPr>
                <w:rFonts w:cs="Arial"/>
              </w:rPr>
            </w:pPr>
            <w:r w:rsidRPr="005774FF">
              <w:rPr>
                <w:rFonts w:cs="Arial"/>
              </w:rPr>
              <w:t xml:space="preserve">die Werte der Bundesverfassung respektiert, </w:t>
            </w:r>
          </w:p>
          <w:p w:rsidR="003F1528" w:rsidRPr="005774FF" w:rsidRDefault="003F1528" w:rsidP="006B66B5">
            <w:pPr>
              <w:pStyle w:val="00Vorgabetext"/>
              <w:numPr>
                <w:ilvl w:val="0"/>
                <w:numId w:val="40"/>
              </w:numPr>
              <w:tabs>
                <w:tab w:val="clear" w:pos="397"/>
                <w:tab w:val="left" w:pos="317"/>
              </w:tabs>
              <w:spacing w:before="60"/>
              <w:ind w:left="317" w:hanging="317"/>
              <w:rPr>
                <w:rFonts w:cs="Arial"/>
              </w:rPr>
            </w:pPr>
            <w:r>
              <w:rPr>
                <w:rFonts w:cs="Arial"/>
              </w:rPr>
              <w:t xml:space="preserve">über Sprachkompetenzen gemäss § 9 </w:t>
            </w:r>
            <w:r w:rsidRPr="005774FF">
              <w:rPr>
                <w:rFonts w:cs="Arial"/>
              </w:rPr>
              <w:t>verfügt,</w:t>
            </w:r>
          </w:p>
          <w:p w:rsidR="003F1528" w:rsidRPr="005774FF" w:rsidRDefault="003F1528" w:rsidP="006B66B5">
            <w:pPr>
              <w:pStyle w:val="00Vorgabetext"/>
              <w:numPr>
                <w:ilvl w:val="0"/>
                <w:numId w:val="40"/>
              </w:numPr>
              <w:tabs>
                <w:tab w:val="clear" w:pos="397"/>
                <w:tab w:val="left" w:pos="317"/>
              </w:tabs>
              <w:spacing w:before="60"/>
              <w:ind w:left="317" w:hanging="317"/>
              <w:rPr>
                <w:rFonts w:cs="Arial"/>
              </w:rPr>
            </w:pPr>
            <w:r>
              <w:rPr>
                <w:rFonts w:cs="Arial"/>
              </w:rPr>
              <w:t xml:space="preserve">am Wirtschaftsleben </w:t>
            </w:r>
            <w:r w:rsidRPr="005774FF">
              <w:rPr>
                <w:rFonts w:cs="Arial"/>
              </w:rPr>
              <w:t xml:space="preserve">oder am Erwerb von Bildung teilnimmt, </w:t>
            </w:r>
          </w:p>
          <w:p w:rsidR="003F1528" w:rsidRDefault="003F1528" w:rsidP="0094769D">
            <w:pPr>
              <w:pStyle w:val="00Vorgabetext"/>
              <w:numPr>
                <w:ilvl w:val="0"/>
                <w:numId w:val="40"/>
              </w:numPr>
              <w:tabs>
                <w:tab w:val="clear" w:pos="397"/>
                <w:tab w:val="left" w:pos="317"/>
              </w:tabs>
              <w:spacing w:before="60" w:after="120"/>
              <w:ind w:left="318" w:hanging="318"/>
              <w:rPr>
                <w:rFonts w:cs="Arial"/>
              </w:rPr>
            </w:pPr>
            <w:r w:rsidRPr="005774FF">
              <w:rPr>
                <w:rFonts w:cs="Arial"/>
              </w:rPr>
              <w:t>die Integration v</w:t>
            </w:r>
            <w:r>
              <w:rPr>
                <w:rFonts w:cs="Arial"/>
              </w:rPr>
              <w:t>on Familienmitgliedern fördert.</w:t>
            </w:r>
          </w:p>
          <w:p w:rsidR="003F1528" w:rsidRDefault="003F1528" w:rsidP="00AB50C1">
            <w:pPr>
              <w:pStyle w:val="00Vorgabetext"/>
            </w:pPr>
            <w:r w:rsidRPr="00DA0AF4">
              <w:rPr>
                <w:vertAlign w:val="superscript"/>
              </w:rPr>
              <w:t>2</w:t>
            </w:r>
            <w:r w:rsidRPr="00DA0AF4">
              <w:t xml:space="preserve"> Die Gemeinde </w:t>
            </w:r>
            <w:r w:rsidRPr="00B16728">
              <w:t>trägt</w:t>
            </w:r>
            <w:r w:rsidRPr="00DA0AF4">
              <w:t xml:space="preserve"> der Situation von Personen, welche die Inte</w:t>
            </w:r>
            <w:r>
              <w:t>grations</w:t>
            </w:r>
            <w:r w:rsidR="00B16728">
              <w:t>-</w:t>
            </w:r>
            <w:r>
              <w:t xml:space="preserve">kriterien gemäss Abs. 1 lit. </w:t>
            </w:r>
            <w:r w:rsidRPr="00DA0AF4">
              <w:t xml:space="preserve">e und f aufgrund einer Behinderung oder Krankheit oder anderen gewichtigen persönlichen Umständen nicht oder nur unter erschwerten Bedingungen erfüllen können, angemessen Rechnung. Massgebend sind die Kriterien gemäss Art. 9 BüV. </w:t>
            </w:r>
            <w:r w:rsidRPr="002B5895">
              <w:t>Die Gemeinde kann die Bewerbe</w:t>
            </w:r>
            <w:r>
              <w:t xml:space="preserve">rin oder den Bewerber verpflichten, sich einer </w:t>
            </w:r>
            <w:r w:rsidRPr="002B5895">
              <w:t>Begutachtung durch</w:t>
            </w:r>
            <w:r>
              <w:t xml:space="preserve"> eine von ihr bezeichnete Fachperson </w:t>
            </w:r>
            <w:r w:rsidRPr="002B5895">
              <w:t>zu unterziehen.</w:t>
            </w:r>
            <w:r>
              <w:t xml:space="preserve"> </w:t>
            </w:r>
          </w:p>
          <w:p w:rsidR="003F1528" w:rsidRDefault="003F1528" w:rsidP="00624FF2">
            <w:pPr>
              <w:pStyle w:val="00Vorgabetext"/>
              <w:spacing w:after="120"/>
              <w:rPr>
                <w:rFonts w:cs="Arial"/>
              </w:rPr>
            </w:pPr>
            <w:r w:rsidRPr="00624FF2">
              <w:rPr>
                <w:rFonts w:cs="Arial"/>
                <w:vertAlign w:val="superscript"/>
              </w:rPr>
              <w:t>3</w:t>
            </w:r>
            <w:r w:rsidRPr="006048FE">
              <w:rPr>
                <w:rFonts w:cs="Arial"/>
              </w:rPr>
              <w:t xml:space="preserve"> </w:t>
            </w:r>
            <w:r w:rsidRPr="00624FF2">
              <w:rPr>
                <w:rFonts w:cs="Arial"/>
              </w:rPr>
              <w:t>Umfasst ein Gesuch mehrere Personen, sind die Einbürgerungsvoraussetzungen für j</w:t>
            </w:r>
            <w:r>
              <w:rPr>
                <w:rFonts w:cs="Arial"/>
              </w:rPr>
              <w:t>ede Person einzeln zu prüfen</w:t>
            </w:r>
            <w:r w:rsidRPr="00624FF2">
              <w:rPr>
                <w:rFonts w:cs="Arial"/>
              </w:rPr>
              <w:t xml:space="preserve">. </w:t>
            </w:r>
          </w:p>
          <w:p w:rsidR="003F1528" w:rsidRDefault="003F1528" w:rsidP="00624FF2">
            <w:pPr>
              <w:pStyle w:val="00Vorgabetext"/>
              <w:tabs>
                <w:tab w:val="clear" w:pos="397"/>
                <w:tab w:val="left" w:pos="356"/>
                <w:tab w:val="left" w:pos="540"/>
              </w:tabs>
            </w:pPr>
            <w:r w:rsidRPr="00624FF2">
              <w:rPr>
                <w:rFonts w:cs="Arial"/>
                <w:vertAlign w:val="superscript"/>
              </w:rPr>
              <w:t>4</w:t>
            </w:r>
            <w:r>
              <w:rPr>
                <w:rFonts w:cs="Arial"/>
              </w:rPr>
              <w:t xml:space="preserve"> Bei Kindern ab dem </w:t>
            </w:r>
            <w:r w:rsidRPr="00624FF2">
              <w:rPr>
                <w:rFonts w:cs="Arial"/>
              </w:rPr>
              <w:t xml:space="preserve">12. Altersjahr sind die Voraussetzungen eigenständig und altersgerecht zu prüfen. </w:t>
            </w:r>
          </w:p>
          <w:p w:rsidR="003F1528" w:rsidRDefault="003F1528" w:rsidP="00DA0AF4">
            <w:pPr>
              <w:pStyle w:val="00Vorgabetext"/>
              <w:tabs>
                <w:tab w:val="clear" w:pos="397"/>
                <w:tab w:val="left" w:pos="356"/>
                <w:tab w:val="left" w:pos="540"/>
              </w:tabs>
            </w:pPr>
            <w:r>
              <w:rPr>
                <w:vertAlign w:val="superscript"/>
              </w:rPr>
              <w:t>5</w:t>
            </w:r>
            <w:r>
              <w:t xml:space="preserve"> Die Gemeinde erstellt den</w:t>
            </w:r>
            <w:r w:rsidRPr="005203DA">
              <w:t xml:space="preserve"> Erhebungsbericht gemäss den Bestimmungen des Bundesrechts.</w:t>
            </w: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AB50C1" w:rsidRDefault="00AB50C1" w:rsidP="00DA0AF4">
            <w:pPr>
              <w:pStyle w:val="00Vorgabetext"/>
              <w:tabs>
                <w:tab w:val="clear" w:pos="397"/>
                <w:tab w:val="left" w:pos="356"/>
                <w:tab w:val="left" w:pos="540"/>
              </w:tabs>
            </w:pPr>
          </w:p>
          <w:p w:rsidR="005B14B9" w:rsidRDefault="005B14B9" w:rsidP="00DA0AF4">
            <w:pPr>
              <w:pStyle w:val="00Vorgabetext"/>
              <w:tabs>
                <w:tab w:val="clear" w:pos="397"/>
                <w:tab w:val="left" w:pos="356"/>
                <w:tab w:val="left" w:pos="540"/>
              </w:tabs>
            </w:pPr>
          </w:p>
          <w:p w:rsidR="005B14B9" w:rsidRDefault="005B14B9" w:rsidP="00DA0AF4">
            <w:pPr>
              <w:pStyle w:val="00Vorgabetext"/>
              <w:tabs>
                <w:tab w:val="clear" w:pos="397"/>
                <w:tab w:val="left" w:pos="356"/>
                <w:tab w:val="left" w:pos="540"/>
              </w:tabs>
            </w:pPr>
          </w:p>
          <w:p w:rsidR="005B14B9" w:rsidRDefault="005B14B9" w:rsidP="00DA0AF4">
            <w:pPr>
              <w:pStyle w:val="00Vorgabetext"/>
              <w:tabs>
                <w:tab w:val="clear" w:pos="397"/>
                <w:tab w:val="left" w:pos="356"/>
                <w:tab w:val="left" w:pos="540"/>
              </w:tabs>
            </w:pPr>
          </w:p>
          <w:p w:rsidR="005B14B9" w:rsidRDefault="005B14B9" w:rsidP="00DA0AF4">
            <w:pPr>
              <w:pStyle w:val="00Vorgabetext"/>
              <w:tabs>
                <w:tab w:val="clear" w:pos="397"/>
                <w:tab w:val="left" w:pos="356"/>
                <w:tab w:val="left" w:pos="540"/>
              </w:tabs>
            </w:pPr>
          </w:p>
          <w:p w:rsidR="005B14B9" w:rsidRDefault="005B14B9" w:rsidP="00DA0AF4">
            <w:pPr>
              <w:pStyle w:val="00Vorgabetext"/>
              <w:tabs>
                <w:tab w:val="clear" w:pos="397"/>
                <w:tab w:val="left" w:pos="356"/>
                <w:tab w:val="left" w:pos="540"/>
              </w:tabs>
            </w:pPr>
          </w:p>
          <w:p w:rsidR="005B14B9" w:rsidRDefault="005B14B9" w:rsidP="00DA0AF4">
            <w:pPr>
              <w:pStyle w:val="00Vorgabetext"/>
              <w:tabs>
                <w:tab w:val="clear" w:pos="397"/>
                <w:tab w:val="left" w:pos="356"/>
                <w:tab w:val="left" w:pos="540"/>
              </w:tabs>
            </w:pPr>
          </w:p>
          <w:p w:rsidR="005B14B9" w:rsidRDefault="005B14B9" w:rsidP="00DA0AF4">
            <w:pPr>
              <w:pStyle w:val="00Vorgabetext"/>
              <w:tabs>
                <w:tab w:val="clear" w:pos="397"/>
                <w:tab w:val="left" w:pos="356"/>
                <w:tab w:val="left" w:pos="540"/>
              </w:tabs>
            </w:pPr>
          </w:p>
          <w:p w:rsidR="00AB50C1" w:rsidRPr="00533B4B" w:rsidRDefault="00AB50C1" w:rsidP="00DA0AF4">
            <w:pPr>
              <w:pStyle w:val="00Vorgabetext"/>
              <w:tabs>
                <w:tab w:val="clear" w:pos="397"/>
                <w:tab w:val="left" w:pos="356"/>
                <w:tab w:val="left" w:pos="540"/>
              </w:tabs>
            </w:pPr>
          </w:p>
        </w:tc>
        <w:tc>
          <w:tcPr>
            <w:tcW w:w="7159" w:type="dxa"/>
            <w:tcBorders>
              <w:top w:val="single" w:sz="4" w:space="0" w:color="auto"/>
              <w:left w:val="nil"/>
              <w:bottom w:val="single" w:sz="4" w:space="0" w:color="auto"/>
              <w:right w:val="nil"/>
            </w:tcBorders>
          </w:tcPr>
          <w:p w:rsidR="00665262" w:rsidRDefault="00CE025B" w:rsidP="00F03383">
            <w:pPr>
              <w:pStyle w:val="00Vorgabetext"/>
            </w:pPr>
            <w:r w:rsidRPr="00797CD8">
              <w:rPr>
                <w:b/>
              </w:rPr>
              <w:lastRenderedPageBreak/>
              <w:t>Abs. 1:</w:t>
            </w:r>
            <w:r>
              <w:t xml:space="preserve"> </w:t>
            </w:r>
            <w:r>
              <w:br/>
              <w:t xml:space="preserve">Aufgrund der </w:t>
            </w:r>
            <w:r w:rsidR="000D78E3">
              <w:t>neuen</w:t>
            </w:r>
            <w:r w:rsidR="00665262">
              <w:t xml:space="preserve"> </w:t>
            </w:r>
            <w:r>
              <w:t>E</w:t>
            </w:r>
            <w:r w:rsidR="00665262">
              <w:t>inbürgerungskriterien</w:t>
            </w:r>
            <w:r>
              <w:t xml:space="preserve"> des Bundes </w:t>
            </w:r>
            <w:r w:rsidR="00665262">
              <w:t xml:space="preserve">hat sich der </w:t>
            </w:r>
            <w:r w:rsidR="00F03383">
              <w:br/>
            </w:r>
            <w:r w:rsidR="00665262">
              <w:t>Aufgabenkatal</w:t>
            </w:r>
            <w:r>
              <w:t xml:space="preserve">og der </w:t>
            </w:r>
            <w:r w:rsidR="00665262">
              <w:t>Gemeinden</w:t>
            </w:r>
            <w:r>
              <w:t xml:space="preserve"> </w:t>
            </w:r>
            <w:r w:rsidR="00665262">
              <w:t>erweitert. Die Gemeinden haben</w:t>
            </w:r>
            <w:r w:rsidR="000D78E3">
              <w:t xml:space="preserve"> </w:t>
            </w:r>
            <w:r w:rsidR="00F03383">
              <w:t>ab 1.</w:t>
            </w:r>
            <w:r w:rsidR="00E45344">
              <w:t xml:space="preserve"> Januar </w:t>
            </w:r>
            <w:r w:rsidR="00C06958">
              <w:t>2018</w:t>
            </w:r>
            <w:r w:rsidR="00665262">
              <w:t xml:space="preserve"> </w:t>
            </w:r>
            <w:r w:rsidR="000D78E3">
              <w:t xml:space="preserve">zusätzlich </w:t>
            </w:r>
            <w:r w:rsidR="00665262">
              <w:t xml:space="preserve">die Einhaltung der </w:t>
            </w:r>
            <w:r w:rsidR="007518C3">
              <w:t>folgenden</w:t>
            </w:r>
            <w:r w:rsidR="00665262">
              <w:t xml:space="preserve"> </w:t>
            </w:r>
            <w:r w:rsidR="007518C3">
              <w:t>Voraussetzungen</w:t>
            </w:r>
            <w:r w:rsidR="00665262">
              <w:t xml:space="preserve"> zu </w:t>
            </w:r>
            <w:r w:rsidR="007518C3">
              <w:t>prüfen</w:t>
            </w:r>
            <w:r w:rsidR="00665262">
              <w:t>:</w:t>
            </w:r>
          </w:p>
          <w:p w:rsidR="00B16728" w:rsidRDefault="007C6DD5" w:rsidP="00C15551">
            <w:pPr>
              <w:pStyle w:val="00Vorgabetext"/>
              <w:spacing w:before="60"/>
            </w:pPr>
            <w:r w:rsidRPr="007518C3">
              <w:t>l</w:t>
            </w:r>
            <w:r w:rsidR="00665262" w:rsidRPr="007518C3">
              <w:t>it. b</w:t>
            </w:r>
            <w:r w:rsidRPr="007518C3">
              <w:t>:</w:t>
            </w:r>
            <w:r w:rsidRPr="007518C3">
              <w:br/>
              <w:t>Gem</w:t>
            </w:r>
            <w:r w:rsidR="00F03383">
              <w:t>äss Art. 4 Abs. 1 lit. a BüV-CH</w:t>
            </w:r>
            <w:r w:rsidRPr="007518C3">
              <w:t xml:space="preserve"> stellt die Missachtung von gesetzlichen Vorschriften und behördlichen Verfügungen ein Einbürgerungshindernis dar, wobei keine strafrechtliche Verurteilung vorausgesetzt ist. Di</w:t>
            </w:r>
            <w:r w:rsidR="00D73035">
              <w:t xml:space="preserve">eses unbestimmte Kriterium ist </w:t>
            </w:r>
            <w:r w:rsidRPr="007518C3">
              <w:t xml:space="preserve">nicht ganz einfach zu handhaben, weil hierfür keine Register zu Verfügung sehen. Bei der </w:t>
            </w:r>
            <w:r w:rsidR="007518C3" w:rsidRPr="007518C3">
              <w:t>Beurteilung</w:t>
            </w:r>
            <w:r w:rsidRPr="007518C3">
              <w:t xml:space="preserve"> der </w:t>
            </w:r>
            <w:r w:rsidR="007518C3" w:rsidRPr="007518C3">
              <w:t>Verstösse ist zu berücksichtigen, dass sie e</w:t>
            </w:r>
            <w:r w:rsidR="007518C3">
              <w:t>rheblich sein müssen</w:t>
            </w:r>
            <w:r w:rsidR="00A13620">
              <w:t>.</w:t>
            </w:r>
            <w:r w:rsidR="00A13620" w:rsidRPr="007518C3">
              <w:t xml:space="preserve"> </w:t>
            </w:r>
            <w:r w:rsidR="00A13620">
              <w:t>E</w:t>
            </w:r>
            <w:r w:rsidR="00A13620" w:rsidRPr="007518C3">
              <w:t xml:space="preserve">s </w:t>
            </w:r>
            <w:r w:rsidR="007518C3" w:rsidRPr="007518C3">
              <w:t xml:space="preserve">darf sich </w:t>
            </w:r>
            <w:r w:rsidR="00A13620">
              <w:t xml:space="preserve">also </w:t>
            </w:r>
            <w:r w:rsidR="007518C3" w:rsidRPr="007518C3">
              <w:t xml:space="preserve">nicht um Bagatellen handeln. </w:t>
            </w:r>
            <w:r w:rsidR="007518C3">
              <w:t xml:space="preserve">Relativ geringe Verstösse gegen behördliche </w:t>
            </w:r>
            <w:r w:rsidR="00F03383">
              <w:t>Verfügungen</w:t>
            </w:r>
            <w:r w:rsidR="00D73035">
              <w:t xml:space="preserve"> sind nur dann relevant, </w:t>
            </w:r>
            <w:r w:rsidR="007518C3">
              <w:t>wenn sie wiederholt auf</w:t>
            </w:r>
            <w:r w:rsidR="00D73035">
              <w:t>getreten sind. Die Gemeinden haben hierbei eine Interessenabwägung vorzunehmen.</w:t>
            </w:r>
          </w:p>
          <w:p w:rsidR="005B14B9" w:rsidRDefault="00D73035" w:rsidP="005B14B9">
            <w:pPr>
              <w:pStyle w:val="00Vorgabetext"/>
            </w:pPr>
            <w:r>
              <w:t>lit. d:</w:t>
            </w:r>
            <w:r>
              <w:br/>
              <w:t>Art. 5 BüV-CH verlangt die Respektierung der Werte der Bundesverfas</w:t>
            </w:r>
            <w:r w:rsidR="00B67910">
              <w:t xml:space="preserve">sung. </w:t>
            </w:r>
            <w:r w:rsidR="00466B2F" w:rsidRPr="00466B2F">
              <w:t>Als tragende Prinzip</w:t>
            </w:r>
            <w:r w:rsidR="00466B2F">
              <w:t>ien der Bundesverfassung gelten ge</w:t>
            </w:r>
            <w:r w:rsidR="008E785D">
              <w:t xml:space="preserve">wöhnlich </w:t>
            </w:r>
            <w:r w:rsidR="00466B2F" w:rsidRPr="00466B2F">
              <w:t>das Demokratieprinzip, das Rechtsstaatsprinzip, das Bundesstaatsprinz</w:t>
            </w:r>
            <w:r w:rsidR="00466B2F">
              <w:t xml:space="preserve">ip und das Sozialstaatsprinzip. </w:t>
            </w:r>
            <w:r w:rsidR="00466B2F" w:rsidRPr="00466B2F">
              <w:t>Von den verfassungsmässigen</w:t>
            </w:r>
            <w:r w:rsidR="00466B2F">
              <w:t xml:space="preserve"> Grundrechten nennt </w:t>
            </w:r>
            <w:r w:rsidR="005B14B9">
              <w:t>Art. 5 </w:t>
            </w:r>
            <w:r w:rsidR="009847B2">
              <w:t xml:space="preserve">BüV-CH </w:t>
            </w:r>
            <w:r w:rsidR="00466B2F">
              <w:t xml:space="preserve">die </w:t>
            </w:r>
            <w:r w:rsidR="00466B2F" w:rsidRPr="00466B2F">
              <w:t>Gleichberechtigung von Mann und Frau, das Recht auf Leben und persönliche Freiheit, die Glaubens- und Gewissensfreiheit sowie die Meinungsfreiheit. Diese Grundrechte sind bei der Einbürgerung speziell von Bedeu</w:t>
            </w:r>
            <w:r w:rsidR="00466B2F">
              <w:t>tung (z.B.</w:t>
            </w:r>
            <w:r w:rsidR="008E785D">
              <w:t xml:space="preserve"> Befürwortung von Zwangsheirat). </w:t>
            </w:r>
          </w:p>
          <w:p w:rsidR="008E785D" w:rsidRDefault="008E785D" w:rsidP="00B16728">
            <w:pPr>
              <w:pStyle w:val="00Vorgabetext"/>
              <w:spacing w:before="60"/>
            </w:pPr>
            <w:r>
              <w:t>Die Kenntnis</w:t>
            </w:r>
            <w:r w:rsidR="00D73035">
              <w:t xml:space="preserve"> </w:t>
            </w:r>
            <w:r w:rsidR="00D73035" w:rsidRPr="00F03383">
              <w:t>der</w:t>
            </w:r>
            <w:r w:rsidR="00D73035">
              <w:t xml:space="preserve"> Werte der Bundesverfassung kann im Einbürgerungsgespräch oder im Grundkenntnistest geprüft werden. Die Frage nach der Respektierung der Werte kann im Einbürgerungsges</w:t>
            </w:r>
            <w:r>
              <w:t xml:space="preserve">präch angesprochen werden, wenn Anhaltspunkte </w:t>
            </w:r>
            <w:r w:rsidR="00D73035">
              <w:t>vorliegen, die auf eine Nichtrespektierung schliessen lassen. Eine Loyalitätserklärung darf nicht verlangt werden.</w:t>
            </w:r>
          </w:p>
          <w:p w:rsidR="00FB523D" w:rsidRDefault="00FB523D" w:rsidP="00B16728">
            <w:pPr>
              <w:pStyle w:val="00Vorgabetext"/>
              <w:spacing w:before="60"/>
            </w:pPr>
          </w:p>
          <w:p w:rsidR="00917F30" w:rsidRDefault="008E785D" w:rsidP="00B16728">
            <w:pPr>
              <w:pStyle w:val="00Vorgabetext"/>
              <w:spacing w:before="60"/>
              <w:rPr>
                <w:rFonts w:cs="Arial"/>
              </w:rPr>
            </w:pPr>
            <w:r>
              <w:rPr>
                <w:rFonts w:cs="Arial"/>
              </w:rPr>
              <w:lastRenderedPageBreak/>
              <w:t>lit. f:</w:t>
            </w:r>
            <w:r w:rsidR="00785D2D">
              <w:rPr>
                <w:rFonts w:cs="Arial"/>
              </w:rPr>
              <w:br/>
              <w:t>D</w:t>
            </w:r>
            <w:r w:rsidR="00917F30">
              <w:rPr>
                <w:rFonts w:cs="Arial"/>
              </w:rPr>
              <w:t>as bundesrechtliche Kriterium „</w:t>
            </w:r>
            <w:r w:rsidR="00785D2D">
              <w:rPr>
                <w:rFonts w:cs="Arial"/>
              </w:rPr>
              <w:t>Teilnahme am Wirtschaftsleben“</w:t>
            </w:r>
            <w:r w:rsidR="00B67910">
              <w:rPr>
                <w:rFonts w:cs="Arial"/>
              </w:rPr>
              <w:t xml:space="preserve"> (Art. 7 Abs. 1 BüV-CH) </w:t>
            </w:r>
            <w:r w:rsidR="009B4F4D">
              <w:rPr>
                <w:rFonts w:cs="Arial"/>
              </w:rPr>
              <w:t>deckt sich mit dem Grundsatz der „</w:t>
            </w:r>
            <w:r w:rsidR="00917F30">
              <w:rPr>
                <w:rFonts w:cs="Arial"/>
              </w:rPr>
              <w:t>W</w:t>
            </w:r>
            <w:r w:rsidR="00B67910">
              <w:rPr>
                <w:rFonts w:cs="Arial"/>
              </w:rPr>
              <w:t>irtschaftliche</w:t>
            </w:r>
            <w:r w:rsidR="00785D2D">
              <w:rPr>
                <w:rFonts w:cs="Arial"/>
              </w:rPr>
              <w:t xml:space="preserve"> Erhaltun</w:t>
            </w:r>
            <w:r w:rsidR="00917F30">
              <w:rPr>
                <w:rFonts w:cs="Arial"/>
              </w:rPr>
              <w:t>gsfähig</w:t>
            </w:r>
            <w:r w:rsidR="00785D2D">
              <w:rPr>
                <w:rFonts w:cs="Arial"/>
              </w:rPr>
              <w:t>k</w:t>
            </w:r>
            <w:r w:rsidR="00917F30">
              <w:rPr>
                <w:rFonts w:cs="Arial"/>
              </w:rPr>
              <w:t>e</w:t>
            </w:r>
            <w:r w:rsidR="00785D2D">
              <w:rPr>
                <w:rFonts w:cs="Arial"/>
              </w:rPr>
              <w:t>it</w:t>
            </w:r>
            <w:r w:rsidR="00B67910">
              <w:rPr>
                <w:rFonts w:cs="Arial"/>
              </w:rPr>
              <w:t>“</w:t>
            </w:r>
            <w:r w:rsidR="009B4F4D">
              <w:rPr>
                <w:rFonts w:cs="Arial"/>
              </w:rPr>
              <w:t xml:space="preserve"> des geltenden kantonalen Rechts </w:t>
            </w:r>
            <w:r w:rsidR="00F03383">
              <w:rPr>
                <w:rFonts w:cs="Arial"/>
              </w:rPr>
              <w:t xml:space="preserve">(§ 5 </w:t>
            </w:r>
            <w:r w:rsidR="00785D2D">
              <w:rPr>
                <w:rFonts w:cs="Arial"/>
              </w:rPr>
              <w:t>BüV-ZH)</w:t>
            </w:r>
            <w:r w:rsidR="00B67910">
              <w:rPr>
                <w:rFonts w:cs="Arial"/>
              </w:rPr>
              <w:t>, das die Gemeinden schon bis anhin geprüft haben.</w:t>
            </w:r>
            <w:r w:rsidR="00917F30">
              <w:rPr>
                <w:rFonts w:cs="Arial"/>
              </w:rPr>
              <w:t xml:space="preserve"> Neu haben die Gemeinden zu prüfen, ob die Bewerberin oder der Bewerber in den drei Jahren vor der Gesuchstellung Sozialhilfe bezogen hat (Art. 7 Abs. 3 BüV-CH). </w:t>
            </w:r>
          </w:p>
          <w:p w:rsidR="00917F30" w:rsidRDefault="00071560" w:rsidP="00B16728">
            <w:pPr>
              <w:pStyle w:val="00Vorgabetext"/>
              <w:spacing w:before="60"/>
              <w:rPr>
                <w:rFonts w:cs="Arial"/>
              </w:rPr>
            </w:pPr>
            <w:r>
              <w:rPr>
                <w:rFonts w:cs="Arial"/>
              </w:rPr>
              <w:t>D</w:t>
            </w:r>
            <w:r w:rsidR="00917F30">
              <w:rPr>
                <w:rFonts w:cs="Arial"/>
              </w:rPr>
              <w:t xml:space="preserve">er Teilnahme am Wirtschaftsleben gleichgestellt ist die Teilnahme am Erwerb von Bildung (Art. 7 Abs. 2 BüV-CH). </w:t>
            </w:r>
            <w:r>
              <w:rPr>
                <w:rFonts w:cs="Arial"/>
              </w:rPr>
              <w:t xml:space="preserve">Dieses Kriterium stellt eine Neuerung dar. </w:t>
            </w:r>
            <w:r w:rsidR="00917F30">
              <w:rPr>
                <w:rFonts w:cs="Arial"/>
              </w:rPr>
              <w:t>Wer eine aktuelle Aus- oder Wei</w:t>
            </w:r>
            <w:r>
              <w:rPr>
                <w:rFonts w:cs="Arial"/>
              </w:rPr>
              <w:t>terbildung nachweisen kann, kann eingebürgert werden, auch wenn kein Einkommen erzielt</w:t>
            </w:r>
            <w:r w:rsidR="00BC2B8F">
              <w:rPr>
                <w:rFonts w:cs="Arial"/>
              </w:rPr>
              <w:t xml:space="preserve"> wird</w:t>
            </w:r>
            <w:r w:rsidR="00F03383">
              <w:rPr>
                <w:rFonts w:cs="Arial"/>
              </w:rPr>
              <w:t>.</w:t>
            </w:r>
          </w:p>
          <w:p w:rsidR="008E785D" w:rsidRPr="008E785D" w:rsidRDefault="008E785D" w:rsidP="00B16728">
            <w:pPr>
              <w:pStyle w:val="00Vorgabetext"/>
              <w:spacing w:before="60"/>
            </w:pPr>
            <w:r>
              <w:rPr>
                <w:rFonts w:cs="Arial"/>
              </w:rPr>
              <w:t>lit. g:</w:t>
            </w:r>
            <w:r>
              <w:rPr>
                <w:rFonts w:cs="Arial"/>
              </w:rPr>
              <w:br/>
              <w:t xml:space="preserve">Art. </w:t>
            </w:r>
            <w:r>
              <w:t>8</w:t>
            </w:r>
            <w:r w:rsidR="00F03383">
              <w:t xml:space="preserve"> BüV-CH verlangt</w:t>
            </w:r>
            <w:r w:rsidR="00B67910">
              <w:t xml:space="preserve"> neu, </w:t>
            </w:r>
            <w:r>
              <w:t>dass sich e</w:t>
            </w:r>
            <w:r w:rsidRPr="008E785D">
              <w:t xml:space="preserve">inbürgerungswillige Personen nicht nur um ihre eigene Integration bemühen, sondern auch um jene ihrer Familie. </w:t>
            </w:r>
            <w:r>
              <w:t>Stellt die Gemeinde im Rah</w:t>
            </w:r>
            <w:r w:rsidRPr="008E785D">
              <w:t>men eines Einbürgerungsverfahrens fest, dass zum Beispiel der gesu</w:t>
            </w:r>
            <w:r w:rsidR="00785D2D">
              <w:t>chstellende Ehemann die Integra</w:t>
            </w:r>
            <w:r w:rsidRPr="008E785D">
              <w:t>tion seiner Ehefrau in die schweizerischen Lebensverhältnisse ablehnt, so gilt er als nicht integriert und die Einbürgerung wird verweigert</w:t>
            </w:r>
            <w:r w:rsidR="00785D2D">
              <w:t xml:space="preserve"> </w:t>
            </w:r>
            <w:r w:rsidR="00785D2D">
              <w:rPr>
                <w:rFonts w:cs="Arial"/>
              </w:rPr>
              <w:t>(EJPD, Erläuternder Bericht zur Verordnung zum Bürgerrechtsgesetz, April</w:t>
            </w:r>
            <w:r w:rsidR="00F03383">
              <w:rPr>
                <w:rFonts w:cs="Arial"/>
              </w:rPr>
              <w:t xml:space="preserve"> 2016, S. </w:t>
            </w:r>
            <w:r w:rsidR="00785D2D">
              <w:rPr>
                <w:rFonts w:cs="Arial"/>
              </w:rPr>
              <w:t>20)</w:t>
            </w:r>
            <w:r w:rsidRPr="008E785D">
              <w:t xml:space="preserve">. </w:t>
            </w:r>
          </w:p>
          <w:p w:rsidR="00D76542" w:rsidRDefault="003F1528" w:rsidP="00D76542">
            <w:pPr>
              <w:pStyle w:val="00Vorgabetext"/>
              <w:spacing w:after="120"/>
              <w:ind w:right="30"/>
            </w:pPr>
            <w:r w:rsidRPr="00797CD8">
              <w:rPr>
                <w:b/>
              </w:rPr>
              <w:t>Abs. 2:</w:t>
            </w:r>
            <w:r w:rsidR="0057524B">
              <w:br/>
            </w:r>
            <w:r w:rsidR="006D5DDC">
              <w:t xml:space="preserve">Das Bundesrecht (Art. 12 Abs. 2 BüG, Art. 9 BüV-CH) verlangt, dass </w:t>
            </w:r>
            <w:r w:rsidR="00206428">
              <w:t>der Situation von Personen, die</w:t>
            </w:r>
            <w:r w:rsidR="006D5DDC">
              <w:t xml:space="preserve"> aufgrund</w:t>
            </w:r>
            <w:r w:rsidR="0057524B">
              <w:t xml:space="preserve"> einer Behinderung oder</w:t>
            </w:r>
            <w:r w:rsidR="006D5DDC">
              <w:t xml:space="preserve"> </w:t>
            </w:r>
            <w:r w:rsidR="0057524B">
              <w:t>Krank</w:t>
            </w:r>
            <w:r w:rsidR="00F16A02">
              <w:t>heit die Integratio</w:t>
            </w:r>
            <w:r w:rsidR="0057524B">
              <w:t>n</w:t>
            </w:r>
            <w:r w:rsidR="00F16A02">
              <w:t>s</w:t>
            </w:r>
            <w:r w:rsidR="0057524B">
              <w:t xml:space="preserve">kriterien nicht </w:t>
            </w:r>
            <w:r w:rsidR="006D5DDC">
              <w:t>erfüllen können</w:t>
            </w:r>
            <w:r w:rsidR="0057524B">
              <w:t>,</w:t>
            </w:r>
            <w:r w:rsidR="006D5DDC">
              <w:t xml:space="preserve"> an</w:t>
            </w:r>
            <w:r w:rsidR="0057524B">
              <w:t>g</w:t>
            </w:r>
            <w:r w:rsidR="006D5DDC">
              <w:t>em</w:t>
            </w:r>
            <w:r w:rsidR="0057524B">
              <w:t>e</w:t>
            </w:r>
            <w:r w:rsidR="006D5DDC">
              <w:t>ssen Rechnung g</w:t>
            </w:r>
            <w:r w:rsidR="00F16A02">
              <w:t xml:space="preserve">etragen wird. Diese Vorgabe </w:t>
            </w:r>
            <w:r w:rsidR="0057524B">
              <w:t>entspricht</w:t>
            </w:r>
            <w:r w:rsidR="006D5DDC">
              <w:t xml:space="preserve"> dem </w:t>
            </w:r>
            <w:r w:rsidR="0057524B">
              <w:t>geltenden</w:t>
            </w:r>
            <w:r w:rsidR="006D5DDC">
              <w:t xml:space="preserve"> </w:t>
            </w:r>
            <w:r w:rsidR="0057524B">
              <w:t>kantonalen</w:t>
            </w:r>
            <w:r w:rsidR="006D5DDC">
              <w:t xml:space="preserve"> Recht </w:t>
            </w:r>
            <w:r w:rsidR="009B4F4D">
              <w:t>(§ 22a BüV-ZH).</w:t>
            </w:r>
            <w:r w:rsidR="00020856">
              <w:t xml:space="preserve"> </w:t>
            </w:r>
            <w:r w:rsidR="006D5DDC">
              <w:t xml:space="preserve">Neu </w:t>
            </w:r>
            <w:r w:rsidR="006D5DDC" w:rsidRPr="005B14B9">
              <w:t>ist</w:t>
            </w:r>
            <w:r w:rsidR="006D5DDC">
              <w:t xml:space="preserve"> </w:t>
            </w:r>
            <w:r w:rsidR="0057524B">
              <w:t xml:space="preserve">hingegen, dass gemäss Bundesrecht </w:t>
            </w:r>
            <w:r w:rsidR="0057524B" w:rsidRPr="0057524B">
              <w:t xml:space="preserve">auch bei anderen gewichtigen persönlichen Umständen von der Erfüllung der </w:t>
            </w:r>
            <w:r w:rsidR="00F16A02">
              <w:t>Integrations</w:t>
            </w:r>
            <w:r w:rsidR="0057524B">
              <w:t>krite</w:t>
            </w:r>
            <w:r w:rsidR="0057524B" w:rsidRPr="0057524B">
              <w:t>rien abgesehen wer</w:t>
            </w:r>
            <w:r w:rsidR="0057524B">
              <w:t xml:space="preserve">den kann. </w:t>
            </w:r>
            <w:r w:rsidR="0057524B" w:rsidRPr="0057524B">
              <w:t>Gemäss</w:t>
            </w:r>
            <w:r w:rsidR="0057524B">
              <w:t xml:space="preserve"> Art. 9 l</w:t>
            </w:r>
            <w:r w:rsidR="00F03383">
              <w:t>it. c BüV-CH</w:t>
            </w:r>
            <w:r w:rsidR="0057524B" w:rsidRPr="0057524B">
              <w:t xml:space="preserve"> sollen dabei Ausnahmen insbesondere für Ausländerinnen und Ausländer gelten, die von einer</w:t>
            </w:r>
            <w:r w:rsidR="0057524B">
              <w:t xml:space="preserve"> Lern-, Lese- oder</w:t>
            </w:r>
            <w:r w:rsidR="00D76542">
              <w:t xml:space="preserve"> Schreibschwäche</w:t>
            </w:r>
            <w:r w:rsidR="00020856">
              <w:t xml:space="preserve"> </w:t>
            </w:r>
            <w:r w:rsidR="0057524B" w:rsidRPr="0057524B">
              <w:t>oder von Erwerbsarmut (Working-Poor) betro</w:t>
            </w:r>
            <w:r w:rsidR="000D78E3">
              <w:t>ffen sind oder die Betreu</w:t>
            </w:r>
            <w:r w:rsidR="0057524B" w:rsidRPr="0057524B">
              <w:t>ungsaufgaben wahrnehmen (Al</w:t>
            </w:r>
            <w:r w:rsidR="00B67910">
              <w:t>leinerziehende)</w:t>
            </w:r>
            <w:r w:rsidR="0057524B">
              <w:t>.</w:t>
            </w:r>
          </w:p>
          <w:p w:rsidR="00D76542" w:rsidRDefault="003F1528" w:rsidP="00D76542">
            <w:pPr>
              <w:pStyle w:val="00Vorgabetext"/>
              <w:spacing w:after="120"/>
              <w:ind w:right="30"/>
            </w:pPr>
            <w:r>
              <w:t>In der Praxis wird der Nachweis der gesundheitlichen Beeinträchtigung häufig durch den behandelnde</w:t>
            </w:r>
            <w:r w:rsidR="00B67910">
              <w:t xml:space="preserve">n Arzt der Bewerberin oder des </w:t>
            </w:r>
            <w:r>
              <w:t>Bewerbers erstellt. Viele Gemeinden erachten in Zweifelsfällen eine Zweitmeinung als erforderlich. Der letzte Satz von</w:t>
            </w:r>
            <w:r w:rsidR="00F03383">
              <w:t xml:space="preserve"> Abs. 2</w:t>
            </w:r>
            <w:r>
              <w:t xml:space="preserve"> schafft hierfür </w:t>
            </w:r>
            <w:r w:rsidR="000D78E3">
              <w:t>die notwendige Rechtsgrundlage.</w:t>
            </w:r>
          </w:p>
          <w:p w:rsidR="003F1528" w:rsidRPr="00A201D5" w:rsidRDefault="00B67910" w:rsidP="00D76542">
            <w:pPr>
              <w:pStyle w:val="00Vorgabetext"/>
              <w:spacing w:after="120"/>
              <w:ind w:right="30"/>
            </w:pPr>
            <w:r w:rsidRPr="00797CD8">
              <w:rPr>
                <w:b/>
              </w:rPr>
              <w:t>Abs. 5:</w:t>
            </w:r>
            <w:r>
              <w:br/>
            </w:r>
            <w:r w:rsidR="00C56463">
              <w:t>Der Bund regelt detailliert die Angaben, die der Erhebungsbericht umfas</w:t>
            </w:r>
            <w:r w:rsidR="003C5CD5">
              <w:t>sen muss (Art. 17 BüV-CH).</w:t>
            </w:r>
          </w:p>
        </w:tc>
      </w:tr>
      <w:tr w:rsidR="003F1528" w:rsidRPr="005744BF" w:rsidTr="005B14B9">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b/>
              </w:rPr>
            </w:pPr>
            <w:r>
              <w:rPr>
                <w:b/>
              </w:rPr>
              <w:lastRenderedPageBreak/>
              <w:t xml:space="preserve">§ 17. </w:t>
            </w:r>
            <w:r w:rsidRPr="006048FE">
              <w:rPr>
                <w:rFonts w:cs="Arial"/>
                <w:b/>
                <w:bCs/>
              </w:rPr>
              <w:t>Sistierung</w:t>
            </w:r>
            <w:r>
              <w:rPr>
                <w:b/>
              </w:rPr>
              <w:t xml:space="preserve"> </w:t>
            </w:r>
            <w:r w:rsidRPr="005A23B7">
              <w:rPr>
                <w:b/>
              </w:rPr>
              <w:t>des Verfahrens</w:t>
            </w:r>
          </w:p>
          <w:p w:rsidR="003F1528" w:rsidRDefault="003F1528" w:rsidP="003C0DB3">
            <w:pPr>
              <w:pStyle w:val="00Vorgabetext"/>
              <w:rPr>
                <w:rFonts w:cs="Arial"/>
              </w:rPr>
            </w:pPr>
            <w:r w:rsidRPr="00A716AC">
              <w:rPr>
                <w:rFonts w:cs="Arial"/>
                <w:vertAlign w:val="superscript"/>
              </w:rPr>
              <w:t>1</w:t>
            </w:r>
            <w:r>
              <w:rPr>
                <w:rFonts w:cs="Arial"/>
              </w:rPr>
              <w:t xml:space="preserve"> Die zuständige Behörde </w:t>
            </w:r>
            <w:r w:rsidR="00291FA3">
              <w:rPr>
                <w:rFonts w:cs="Arial"/>
              </w:rPr>
              <w:t xml:space="preserve">kann </w:t>
            </w:r>
            <w:r>
              <w:rPr>
                <w:rFonts w:cs="Arial"/>
              </w:rPr>
              <w:t>das Verfahren</w:t>
            </w:r>
            <w:r w:rsidR="00291FA3">
              <w:rPr>
                <w:rFonts w:cs="Arial"/>
              </w:rPr>
              <w:t xml:space="preserve"> sistieren</w:t>
            </w:r>
            <w:r>
              <w:rPr>
                <w:rFonts w:cs="Arial"/>
              </w:rPr>
              <w:t xml:space="preserve">, wenn </w:t>
            </w:r>
            <w:r w:rsidRPr="005A23B7">
              <w:rPr>
                <w:rFonts w:cs="Arial"/>
              </w:rPr>
              <w:t>einzelne Voraussetzungen für die Einbürgerung nicht oder nur unvollständig gegeben</w:t>
            </w:r>
            <w:r>
              <w:rPr>
                <w:rFonts w:cs="Arial"/>
              </w:rPr>
              <w:t xml:space="preserve"> und </w:t>
            </w:r>
            <w:r w:rsidRPr="005A23B7">
              <w:rPr>
                <w:rFonts w:cs="Arial"/>
              </w:rPr>
              <w:t>ih</w:t>
            </w:r>
            <w:r>
              <w:rPr>
                <w:rFonts w:cs="Arial"/>
              </w:rPr>
              <w:t>re Erfüllung längstens in einem Jahr</w:t>
            </w:r>
            <w:r w:rsidRPr="005A23B7">
              <w:rPr>
                <w:rFonts w:cs="Arial"/>
              </w:rPr>
              <w:t xml:space="preserve"> zu erwarten</w:t>
            </w:r>
            <w:r>
              <w:rPr>
                <w:rFonts w:cs="Arial"/>
              </w:rPr>
              <w:t xml:space="preserve"> ist.</w:t>
            </w:r>
          </w:p>
          <w:p w:rsidR="003F1528" w:rsidRPr="00624FF2" w:rsidRDefault="003F1528" w:rsidP="00FF532E">
            <w:pPr>
              <w:pStyle w:val="00Vorgabetext"/>
              <w:tabs>
                <w:tab w:val="clear" w:pos="397"/>
              </w:tabs>
              <w:spacing w:after="120"/>
              <w:rPr>
                <w:rFonts w:cs="Arial"/>
              </w:rPr>
            </w:pPr>
            <w:r w:rsidRPr="00A716AC">
              <w:rPr>
                <w:rFonts w:cs="Arial"/>
                <w:vertAlign w:val="superscript"/>
              </w:rPr>
              <w:t>2</w:t>
            </w:r>
            <w:r>
              <w:rPr>
                <w:rFonts w:cs="Arial"/>
              </w:rPr>
              <w:t xml:space="preserve"> Sie setzt der Bewerberin oder dem Bewerber eine Frist zur Erfüllung bestimmter Auflagen. </w:t>
            </w:r>
          </w:p>
        </w:tc>
        <w:tc>
          <w:tcPr>
            <w:tcW w:w="7159" w:type="dxa"/>
            <w:tcBorders>
              <w:top w:val="single" w:sz="4" w:space="0" w:color="auto"/>
              <w:left w:val="nil"/>
              <w:bottom w:val="single" w:sz="4" w:space="0" w:color="auto"/>
              <w:right w:val="nil"/>
            </w:tcBorders>
          </w:tcPr>
          <w:p w:rsidR="003F1528" w:rsidRPr="000E7F0E" w:rsidRDefault="003F1528" w:rsidP="00D4692C">
            <w:pPr>
              <w:pStyle w:val="00Vorgabetext"/>
            </w:pPr>
            <w:r w:rsidRPr="000E7F0E">
              <w:t>Die Sistierung hat in schrif</w:t>
            </w:r>
            <w:r w:rsidR="00071560" w:rsidRPr="000E7F0E">
              <w:t>tlicher Form zu erfolgen, allen</w:t>
            </w:r>
            <w:r w:rsidRPr="000E7F0E">
              <w:t>falls auch in Form einer Verfügung. Im Schreiben ist festzuhalten, welche Voraussetzungen nicht erfüllt sind. Der Bewerberin oder dem Bewerber können Auflagen gemacht werden, welche die Verbesserung ihrer Integration zum Ziel haben.</w:t>
            </w:r>
          </w:p>
          <w:p w:rsidR="00291FA3" w:rsidRPr="000E7F0E" w:rsidRDefault="00F3748E" w:rsidP="003C0DB3">
            <w:pPr>
              <w:pStyle w:val="00Vorgabetext"/>
              <w:spacing w:after="120"/>
            </w:pPr>
            <w:r w:rsidRPr="000E7F0E">
              <w:t>So kann beispielsweise</w:t>
            </w:r>
            <w:r w:rsidR="00291FA3" w:rsidRPr="000E7F0E">
              <w:t xml:space="preserve"> d</w:t>
            </w:r>
            <w:r w:rsidRPr="000E7F0E">
              <w:t>as knappe Nichtbestehen des KDE Anlass sein für eine Sistierung mit der Auflage, einen Deutschkurs zu besuchen und sich nach Ablauf einer bestimmten Frist erneut für den KDE anzumelden.</w:t>
            </w:r>
          </w:p>
        </w:tc>
      </w:tr>
      <w:tr w:rsidR="003F1528" w:rsidRPr="005744BF" w:rsidTr="00020856">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b/>
              </w:rPr>
            </w:pPr>
            <w:r>
              <w:rPr>
                <w:b/>
              </w:rPr>
              <w:t xml:space="preserve">§ 18. </w:t>
            </w:r>
            <w:r w:rsidRPr="006048FE">
              <w:rPr>
                <w:rFonts w:cs="Arial"/>
                <w:b/>
                <w:bCs/>
              </w:rPr>
              <w:t>Gemeindebürgerrecht</w:t>
            </w:r>
            <w:r>
              <w:rPr>
                <w:b/>
              </w:rPr>
              <w:t xml:space="preserve"> a. Entscheid</w:t>
            </w:r>
          </w:p>
          <w:p w:rsidR="003F1528" w:rsidRDefault="003F1528" w:rsidP="00F029C9">
            <w:pPr>
              <w:pStyle w:val="00Vorgabetext"/>
              <w:rPr>
                <w:rFonts w:cs="Arial"/>
              </w:rPr>
            </w:pPr>
            <w:r w:rsidRPr="004B0ED8">
              <w:rPr>
                <w:rFonts w:cs="Arial"/>
                <w:vertAlign w:val="superscript"/>
              </w:rPr>
              <w:t>1</w:t>
            </w:r>
            <w:r>
              <w:rPr>
                <w:rFonts w:cs="Arial"/>
              </w:rPr>
              <w:t xml:space="preserve"> </w:t>
            </w:r>
            <w:r w:rsidRPr="004B0ED8">
              <w:rPr>
                <w:rFonts w:cs="Arial"/>
              </w:rPr>
              <w:t>D</w:t>
            </w:r>
            <w:r>
              <w:rPr>
                <w:rFonts w:cs="Arial"/>
              </w:rPr>
              <w:t>a</w:t>
            </w:r>
            <w:r w:rsidRPr="004B0ED8">
              <w:rPr>
                <w:rFonts w:cs="Arial"/>
              </w:rPr>
              <w:t xml:space="preserve">s </w:t>
            </w:r>
            <w:r>
              <w:rPr>
                <w:rFonts w:cs="Arial"/>
              </w:rPr>
              <w:t>in</w:t>
            </w:r>
            <w:r w:rsidR="006B66B5">
              <w:rPr>
                <w:rFonts w:cs="Arial"/>
              </w:rPr>
              <w:t xml:space="preserve"> der Gemeinde</w:t>
            </w:r>
            <w:r w:rsidRPr="004B0ED8">
              <w:rPr>
                <w:rFonts w:cs="Arial"/>
              </w:rPr>
              <w:t>ordnung be</w:t>
            </w:r>
            <w:r w:rsidR="00C56463">
              <w:rPr>
                <w:rFonts w:cs="Arial"/>
              </w:rPr>
              <w:t xml:space="preserve">zeichnete Organ </w:t>
            </w:r>
            <w:r w:rsidRPr="004B0ED8">
              <w:rPr>
                <w:rFonts w:cs="Arial"/>
              </w:rPr>
              <w:t>entsch</w:t>
            </w:r>
            <w:r w:rsidR="006B66B5">
              <w:rPr>
                <w:rFonts w:cs="Arial"/>
              </w:rPr>
              <w:t>eidet über die Erteilung des Ge</w:t>
            </w:r>
            <w:r w:rsidRPr="004B0ED8">
              <w:rPr>
                <w:rFonts w:cs="Arial"/>
              </w:rPr>
              <w:t>meindebürgerrechts.</w:t>
            </w:r>
            <w:r>
              <w:rPr>
                <w:rFonts w:cs="Arial"/>
              </w:rPr>
              <w:t xml:space="preserve"> </w:t>
            </w:r>
          </w:p>
          <w:p w:rsidR="003F1528" w:rsidRPr="004B0ED8" w:rsidRDefault="003F1528" w:rsidP="00F029C9">
            <w:pPr>
              <w:pStyle w:val="00Vorgabetext"/>
              <w:rPr>
                <w:rFonts w:cs="Arial"/>
              </w:rPr>
            </w:pPr>
            <w:r>
              <w:rPr>
                <w:rFonts w:cs="Arial"/>
                <w:vertAlign w:val="superscript"/>
              </w:rPr>
              <w:t>2</w:t>
            </w:r>
            <w:r w:rsidRPr="004B0ED8">
              <w:rPr>
                <w:rFonts w:cs="Arial"/>
              </w:rPr>
              <w:t xml:space="preserve"> Ist </w:t>
            </w:r>
            <w:r>
              <w:rPr>
                <w:rFonts w:cs="Arial"/>
              </w:rPr>
              <w:t>die Gemeindeversammlung oder das Gemeindeparlament</w:t>
            </w:r>
            <w:r w:rsidRPr="004B0ED8">
              <w:rPr>
                <w:rFonts w:cs="Arial"/>
              </w:rPr>
              <w:t xml:space="preserve"> für die Erteilung des Gemeindebürgerrechts zuständig</w:t>
            </w:r>
            <w:r>
              <w:rPr>
                <w:rFonts w:cs="Arial"/>
              </w:rPr>
              <w:t>, stellt der Gemeindevorstand</w:t>
            </w:r>
            <w:r w:rsidR="006B66B5">
              <w:rPr>
                <w:rFonts w:cs="Arial"/>
              </w:rPr>
              <w:t xml:space="preserve"> Antrag. </w:t>
            </w:r>
          </w:p>
          <w:p w:rsidR="003F1528" w:rsidRDefault="003F1528" w:rsidP="00BB67A5">
            <w:pPr>
              <w:pStyle w:val="00Vorgabetext"/>
              <w:tabs>
                <w:tab w:val="clear" w:pos="397"/>
                <w:tab w:val="left" w:pos="323"/>
                <w:tab w:val="left" w:pos="540"/>
              </w:tabs>
              <w:spacing w:after="120"/>
              <w:rPr>
                <w:rFonts w:cs="Arial"/>
              </w:rPr>
            </w:pPr>
            <w:r>
              <w:rPr>
                <w:rFonts w:cs="Arial"/>
                <w:vertAlign w:val="superscript"/>
              </w:rPr>
              <w:t>3</w:t>
            </w:r>
            <w:r w:rsidRPr="004B0ED8">
              <w:rPr>
                <w:rFonts w:cs="Arial"/>
              </w:rPr>
              <w:t xml:space="preserve"> Beabsichti</w:t>
            </w:r>
            <w:r>
              <w:rPr>
                <w:rFonts w:cs="Arial"/>
              </w:rPr>
              <w:t>gt der Gemeindevorstand</w:t>
            </w:r>
            <w:r w:rsidRPr="004B0ED8">
              <w:rPr>
                <w:rFonts w:cs="Arial"/>
              </w:rPr>
              <w:t>, einen ablehnenden Antrag zu stellen, teilt er dies der</w:t>
            </w:r>
            <w:r w:rsidR="00C56463">
              <w:rPr>
                <w:rFonts w:cs="Arial"/>
              </w:rPr>
              <w:t xml:space="preserve"> Bewerberin oder dem </w:t>
            </w:r>
            <w:r>
              <w:rPr>
                <w:rFonts w:cs="Arial"/>
              </w:rPr>
              <w:t xml:space="preserve">Bewerber </w:t>
            </w:r>
            <w:r w:rsidRPr="004B0ED8">
              <w:rPr>
                <w:rFonts w:cs="Arial"/>
              </w:rPr>
              <w:t>unter Angabe der Gründe mit. Er leitet den Antrag nur weiter, wenn die</w:t>
            </w:r>
            <w:r>
              <w:rPr>
                <w:rFonts w:cs="Arial"/>
              </w:rPr>
              <w:t xml:space="preserve"> Bewerberin oder der Bewerber </w:t>
            </w:r>
            <w:r w:rsidRPr="004B0ED8">
              <w:rPr>
                <w:rFonts w:cs="Arial"/>
              </w:rPr>
              <w:t xml:space="preserve">dies ausdrücklich verlangt. </w:t>
            </w:r>
          </w:p>
          <w:p w:rsidR="00495620" w:rsidRDefault="003F1528" w:rsidP="00B16728">
            <w:pPr>
              <w:pStyle w:val="00Vorgabetext"/>
              <w:rPr>
                <w:rFonts w:cs="Arial"/>
              </w:rPr>
            </w:pPr>
            <w:r w:rsidRPr="004B0ED8">
              <w:rPr>
                <w:rFonts w:cs="Arial"/>
                <w:vertAlign w:val="superscript"/>
              </w:rPr>
              <w:t>4</w:t>
            </w:r>
            <w:r w:rsidRPr="006B66B5">
              <w:rPr>
                <w:rFonts w:cs="Arial"/>
              </w:rPr>
              <w:t xml:space="preserve"> </w:t>
            </w:r>
            <w:r w:rsidR="00F3748E">
              <w:rPr>
                <w:rFonts w:cs="Arial"/>
              </w:rPr>
              <w:t xml:space="preserve">Die </w:t>
            </w:r>
            <w:r w:rsidR="00F3748E" w:rsidRPr="000E7F0E">
              <w:rPr>
                <w:rFonts w:cs="Arial"/>
              </w:rPr>
              <w:t>Gemeinde</w:t>
            </w:r>
            <w:r w:rsidRPr="004B0ED8">
              <w:rPr>
                <w:rFonts w:cs="Arial"/>
              </w:rPr>
              <w:t xml:space="preserve"> teilt der Direktion der Justiz und des Innern die Entscheide der Gemeinde</w:t>
            </w:r>
            <w:r>
              <w:rPr>
                <w:rFonts w:cs="Arial"/>
              </w:rPr>
              <w:t xml:space="preserve"> nach Eintritt der Rechtskraft mit</w:t>
            </w:r>
            <w:r w:rsidRPr="004B0ED8">
              <w:rPr>
                <w:rFonts w:cs="Arial"/>
              </w:rPr>
              <w:t>.</w:t>
            </w:r>
          </w:p>
          <w:p w:rsidR="005B14B9" w:rsidRPr="00020856" w:rsidRDefault="003F1528" w:rsidP="00FB219D">
            <w:pPr>
              <w:pStyle w:val="00Vorgabetext"/>
              <w:spacing w:after="120"/>
              <w:rPr>
                <w:rFonts w:cs="Arial"/>
              </w:rPr>
            </w:pPr>
            <w:r w:rsidRPr="006B66B5">
              <w:rPr>
                <w:rFonts w:cs="Arial"/>
                <w:vertAlign w:val="superscript"/>
              </w:rPr>
              <w:t>5</w:t>
            </w:r>
            <w:r w:rsidR="006B66B5">
              <w:rPr>
                <w:rFonts w:cs="Arial"/>
              </w:rPr>
              <w:t xml:space="preserve"> </w:t>
            </w:r>
            <w:r w:rsidRPr="006B66B5">
              <w:rPr>
                <w:rFonts w:cs="Arial"/>
              </w:rPr>
              <w:t>Die</w:t>
            </w:r>
            <w:r w:rsidRPr="00D4692C">
              <w:rPr>
                <w:rFonts w:cs="Arial"/>
              </w:rPr>
              <w:t xml:space="preserve"> Ert</w:t>
            </w:r>
            <w:r>
              <w:rPr>
                <w:rFonts w:cs="Arial"/>
              </w:rPr>
              <w:t xml:space="preserve">eilung des Gemeindebürgerrechts steht unter dem Vorbehalt der Erteilung des Kantonsbürgerrechts und der eidgenössischen Einbürgerungsbewilligung. </w:t>
            </w:r>
          </w:p>
        </w:tc>
        <w:tc>
          <w:tcPr>
            <w:tcW w:w="7159" w:type="dxa"/>
            <w:tcBorders>
              <w:top w:val="single" w:sz="4" w:space="0" w:color="auto"/>
              <w:left w:val="nil"/>
              <w:bottom w:val="single" w:sz="4" w:space="0" w:color="auto"/>
              <w:right w:val="nil"/>
            </w:tcBorders>
          </w:tcPr>
          <w:p w:rsidR="003F1528" w:rsidRPr="00A201D5" w:rsidRDefault="003F1528" w:rsidP="00605754">
            <w:pPr>
              <w:pStyle w:val="00Vorgabetext"/>
            </w:pPr>
            <w:r w:rsidRPr="0037437B">
              <w:t xml:space="preserve">Die Gemeindeordnung </w:t>
            </w:r>
            <w:r w:rsidR="00F03383">
              <w:t>legt fest, ob ein von den Stimm</w:t>
            </w:r>
            <w:r w:rsidRPr="0037437B">
              <w:t>berechtigten gewähltes Organ</w:t>
            </w:r>
            <w:r>
              <w:t xml:space="preserve"> (Gemeindevorstand, Gemeindeparlament, Bürgerrechtskommission)</w:t>
            </w:r>
            <w:r w:rsidRPr="0037437B">
              <w:t xml:space="preserve"> oder die Gemeindeversammlung das Gemeindebürgerrecht erteilt. Urnenab</w:t>
            </w:r>
            <w:r>
              <w:t>stimm</w:t>
            </w:r>
            <w:r w:rsidR="00F03383">
              <w:t>ungen sind ausgeschlos</w:t>
            </w:r>
            <w:r w:rsidR="000D78E3">
              <w:t>sen (</w:t>
            </w:r>
            <w:r>
              <w:t>Art. 21 Abs. 1 KV). Ebenso ist eine Delegation des Einbürgerungsentscheids an Gemeindeangestellte unzulässig</w:t>
            </w:r>
            <w:r w:rsidR="000D78E3">
              <w:t>.</w:t>
            </w:r>
          </w:p>
        </w:tc>
      </w:tr>
      <w:tr w:rsidR="003F1528" w:rsidRPr="005744BF" w:rsidTr="00020856">
        <w:tc>
          <w:tcPr>
            <w:tcW w:w="7158" w:type="dxa"/>
            <w:tcBorders>
              <w:top w:val="single" w:sz="4" w:space="0" w:color="auto"/>
              <w:left w:val="nil"/>
              <w:bottom w:val="single" w:sz="4" w:space="0" w:color="auto"/>
              <w:right w:val="nil"/>
            </w:tcBorders>
            <w:shd w:val="clear" w:color="auto" w:fill="FFFFFF" w:themeFill="background1"/>
          </w:tcPr>
          <w:p w:rsidR="003F1528" w:rsidRPr="004766A9" w:rsidRDefault="003F1528" w:rsidP="006048FE">
            <w:pPr>
              <w:widowControl w:val="0"/>
              <w:tabs>
                <w:tab w:val="clear" w:pos="397"/>
                <w:tab w:val="left" w:pos="432"/>
              </w:tabs>
              <w:autoSpaceDE w:val="0"/>
              <w:autoSpaceDN w:val="0"/>
              <w:adjustRightInd w:val="0"/>
              <w:ind w:right="-198"/>
              <w:rPr>
                <w:rFonts w:cs="Arial"/>
                <w:b/>
              </w:rPr>
            </w:pPr>
            <w:r>
              <w:rPr>
                <w:rFonts w:cs="Arial"/>
                <w:b/>
              </w:rPr>
              <w:t>§ 19.</w:t>
            </w:r>
            <w:r w:rsidRPr="004766A9">
              <w:rPr>
                <w:rFonts w:cs="Arial"/>
                <w:b/>
              </w:rPr>
              <w:t xml:space="preserve"> </w:t>
            </w:r>
            <w:r w:rsidR="00E038EE">
              <w:rPr>
                <w:rFonts w:cs="Arial"/>
                <w:b/>
              </w:rPr>
              <w:t xml:space="preserve"> </w:t>
            </w:r>
            <w:r>
              <w:rPr>
                <w:rFonts w:cs="Arial"/>
                <w:b/>
              </w:rPr>
              <w:t xml:space="preserve">b. </w:t>
            </w:r>
            <w:r w:rsidRPr="006048FE">
              <w:rPr>
                <w:rFonts w:cs="Arial"/>
                <w:b/>
                <w:bCs/>
              </w:rPr>
              <w:t>Veröffentlichung</w:t>
            </w:r>
            <w:r>
              <w:rPr>
                <w:rFonts w:cs="Arial"/>
                <w:b/>
              </w:rPr>
              <w:t xml:space="preserve"> </w:t>
            </w:r>
          </w:p>
          <w:p w:rsidR="003F1528" w:rsidRDefault="003F1528" w:rsidP="00EF13E8">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rPr>
                <w:rFonts w:cs="Arial"/>
              </w:rPr>
            </w:pPr>
            <w:r w:rsidRPr="00A2030A">
              <w:rPr>
                <w:rFonts w:cs="Arial"/>
                <w:vertAlign w:val="superscript"/>
              </w:rPr>
              <w:t>1</w:t>
            </w:r>
            <w:r w:rsidRPr="00A2030A">
              <w:rPr>
                <w:rFonts w:cs="Arial"/>
              </w:rPr>
              <w:t xml:space="preserve"> </w:t>
            </w:r>
            <w:r>
              <w:rPr>
                <w:rFonts w:cs="Arial"/>
              </w:rPr>
              <w:t>Die Gemeinde veröffentlicht j</w:t>
            </w:r>
            <w:r w:rsidRPr="00A2030A">
              <w:rPr>
                <w:rFonts w:cs="Arial"/>
              </w:rPr>
              <w:t xml:space="preserve">ede Einbürgerung </w:t>
            </w:r>
            <w:r>
              <w:rPr>
                <w:rFonts w:cs="Arial"/>
              </w:rPr>
              <w:t xml:space="preserve">in ihrem </w:t>
            </w:r>
            <w:r w:rsidRPr="00A2030A">
              <w:rPr>
                <w:rFonts w:cs="Arial"/>
              </w:rPr>
              <w:t>amtlichen Publikationsorg</w:t>
            </w:r>
            <w:r>
              <w:rPr>
                <w:rFonts w:cs="Arial"/>
              </w:rPr>
              <w:t>an.</w:t>
            </w:r>
          </w:p>
          <w:p w:rsidR="003F1528" w:rsidRPr="00A2030A" w:rsidRDefault="003F1528" w:rsidP="00EF13E8">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rPr>
                <w:rFonts w:cs="Arial"/>
              </w:rPr>
            </w:pPr>
            <w:r w:rsidRPr="00A2030A">
              <w:rPr>
                <w:rFonts w:cs="Arial"/>
                <w:vertAlign w:val="superscript"/>
              </w:rPr>
              <w:t>2</w:t>
            </w:r>
            <w:r w:rsidRPr="006B66B5">
              <w:rPr>
                <w:rFonts w:cs="Arial"/>
              </w:rPr>
              <w:t xml:space="preserve"> </w:t>
            </w:r>
            <w:r w:rsidRPr="00326065">
              <w:rPr>
                <w:rFonts w:cs="Arial"/>
              </w:rPr>
              <w:t>Sie geben dabei</w:t>
            </w:r>
            <w:r w:rsidRPr="00A2030A">
              <w:rPr>
                <w:rFonts w:cs="Arial"/>
              </w:rPr>
              <w:t xml:space="preserve"> folgende Personendaten der gesuchstellenden Person bekannt:</w:t>
            </w:r>
          </w:p>
          <w:p w:rsidR="003F1528" w:rsidRPr="00A2030A" w:rsidRDefault="003F1528" w:rsidP="006F2DA6">
            <w:pPr>
              <w:pStyle w:val="00Vorgabetext"/>
              <w:tabs>
                <w:tab w:val="clear" w:pos="397"/>
                <w:tab w:val="clear" w:pos="794"/>
                <w:tab w:val="left" w:pos="317"/>
              </w:tabs>
              <w:ind w:left="318" w:hanging="318"/>
              <w:rPr>
                <w:rFonts w:cs="Arial"/>
              </w:rPr>
            </w:pPr>
            <w:r w:rsidRPr="00A2030A">
              <w:rPr>
                <w:rFonts w:cs="Arial"/>
              </w:rPr>
              <w:t>a.</w:t>
            </w:r>
            <w:r w:rsidRPr="00A2030A">
              <w:rPr>
                <w:rFonts w:cs="Arial"/>
              </w:rPr>
              <w:tab/>
              <w:t>Name und Vorname,</w:t>
            </w:r>
          </w:p>
          <w:p w:rsidR="003F1528" w:rsidRPr="00A2030A" w:rsidRDefault="003F1528" w:rsidP="006B66B5">
            <w:pPr>
              <w:pStyle w:val="00Vorgabetext"/>
              <w:tabs>
                <w:tab w:val="clear" w:pos="397"/>
                <w:tab w:val="clear" w:pos="794"/>
                <w:tab w:val="left" w:pos="317"/>
              </w:tabs>
              <w:spacing w:before="60"/>
              <w:ind w:left="318" w:hanging="318"/>
              <w:rPr>
                <w:rFonts w:cs="Arial"/>
              </w:rPr>
            </w:pPr>
            <w:r w:rsidRPr="00A2030A">
              <w:rPr>
                <w:rFonts w:cs="Arial"/>
              </w:rPr>
              <w:t>b.</w:t>
            </w:r>
            <w:r w:rsidRPr="00A2030A">
              <w:rPr>
                <w:rFonts w:cs="Arial"/>
              </w:rPr>
              <w:tab/>
              <w:t>Geschlecht,</w:t>
            </w:r>
          </w:p>
          <w:p w:rsidR="003F1528" w:rsidRPr="00A2030A" w:rsidRDefault="003F1528" w:rsidP="006B66B5">
            <w:pPr>
              <w:pStyle w:val="00Vorgabetext"/>
              <w:tabs>
                <w:tab w:val="clear" w:pos="397"/>
                <w:tab w:val="clear" w:pos="794"/>
                <w:tab w:val="left" w:pos="317"/>
              </w:tabs>
              <w:spacing w:before="60"/>
              <w:ind w:left="318" w:hanging="318"/>
              <w:rPr>
                <w:rFonts w:cs="Arial"/>
              </w:rPr>
            </w:pPr>
            <w:r w:rsidRPr="00A2030A">
              <w:rPr>
                <w:rFonts w:cs="Arial"/>
              </w:rPr>
              <w:t>c.</w:t>
            </w:r>
            <w:r w:rsidRPr="00A2030A">
              <w:rPr>
                <w:rFonts w:cs="Arial"/>
              </w:rPr>
              <w:tab/>
              <w:t xml:space="preserve">Bürgerorte oder Staatsangehörigkeiten, </w:t>
            </w:r>
          </w:p>
          <w:p w:rsidR="003F1528" w:rsidRDefault="006B66B5" w:rsidP="006B66B5">
            <w:pPr>
              <w:pStyle w:val="00Vorgabetext"/>
              <w:tabs>
                <w:tab w:val="clear" w:pos="397"/>
                <w:tab w:val="clear" w:pos="794"/>
                <w:tab w:val="left" w:pos="317"/>
              </w:tabs>
              <w:spacing w:before="60" w:after="120"/>
              <w:ind w:left="318" w:hanging="318"/>
              <w:rPr>
                <w:rFonts w:cs="Arial"/>
              </w:rPr>
            </w:pPr>
            <w:r>
              <w:rPr>
                <w:rFonts w:cs="Arial"/>
              </w:rPr>
              <w:t>d.</w:t>
            </w:r>
            <w:r>
              <w:rPr>
                <w:rFonts w:cs="Arial"/>
              </w:rPr>
              <w:tab/>
            </w:r>
            <w:r w:rsidR="003F1528" w:rsidRPr="00A2030A">
              <w:rPr>
                <w:rFonts w:cs="Arial"/>
              </w:rPr>
              <w:t>Geburtsjahr.</w:t>
            </w:r>
          </w:p>
          <w:p w:rsidR="00020856" w:rsidRPr="00FB219D" w:rsidRDefault="00020856" w:rsidP="006B66B5">
            <w:pPr>
              <w:pStyle w:val="00Vorgabetext"/>
              <w:tabs>
                <w:tab w:val="clear" w:pos="397"/>
                <w:tab w:val="clear" w:pos="794"/>
                <w:tab w:val="left" w:pos="317"/>
              </w:tabs>
              <w:spacing w:before="60" w:after="120"/>
              <w:ind w:left="318" w:hanging="318"/>
              <w:rPr>
                <w:rStyle w:val="fettZeichen"/>
                <w:rFonts w:cs="Arial"/>
                <w:b w:val="0"/>
              </w:rPr>
            </w:pPr>
          </w:p>
        </w:tc>
        <w:tc>
          <w:tcPr>
            <w:tcW w:w="7159" w:type="dxa"/>
            <w:tcBorders>
              <w:top w:val="single" w:sz="4" w:space="0" w:color="auto"/>
              <w:left w:val="nil"/>
              <w:bottom w:val="single" w:sz="4" w:space="0" w:color="auto"/>
              <w:right w:val="nil"/>
            </w:tcBorders>
            <w:shd w:val="clear" w:color="auto" w:fill="FFFFFF" w:themeFill="background1"/>
          </w:tcPr>
          <w:p w:rsidR="003F1528" w:rsidRDefault="003F1528" w:rsidP="00605754">
            <w:pPr>
              <w:pStyle w:val="00Vorgabetext"/>
              <w:rPr>
                <w:rStyle w:val="fettZeichen"/>
                <w:rFonts w:cs="Arial"/>
                <w:b w:val="0"/>
              </w:rPr>
            </w:pPr>
            <w:r>
              <w:rPr>
                <w:rStyle w:val="fettZeichen"/>
                <w:rFonts w:cs="Arial"/>
                <w:b w:val="0"/>
              </w:rPr>
              <w:t>Die Bestimmung e</w:t>
            </w:r>
            <w:r w:rsidRPr="0037437B">
              <w:rPr>
                <w:rStyle w:val="fettZeichen"/>
                <w:rFonts w:cs="Arial"/>
                <w:b w:val="0"/>
              </w:rPr>
              <w:t>ntspricht</w:t>
            </w:r>
            <w:r w:rsidR="000D78E3">
              <w:rPr>
                <w:rStyle w:val="fettZeichen"/>
                <w:rFonts w:cs="Arial"/>
                <w:b w:val="0"/>
              </w:rPr>
              <w:t xml:space="preserve"> dem </w:t>
            </w:r>
            <w:r w:rsidR="009B4F4D">
              <w:rPr>
                <w:rStyle w:val="fettZeichen"/>
                <w:rFonts w:cs="Arial"/>
                <w:b w:val="0"/>
              </w:rPr>
              <w:t xml:space="preserve">geltenden kantonalen </w:t>
            </w:r>
            <w:r w:rsidRPr="0037437B">
              <w:rPr>
                <w:rStyle w:val="fettZeichen"/>
                <w:rFonts w:cs="Arial"/>
                <w:b w:val="0"/>
              </w:rPr>
              <w:t>Recht</w:t>
            </w:r>
            <w:r>
              <w:rPr>
                <w:rStyle w:val="fettZeichen"/>
                <w:rFonts w:cs="Arial"/>
                <w:b w:val="0"/>
              </w:rPr>
              <w:t xml:space="preserve"> (§</w:t>
            </w:r>
            <w:r w:rsidR="00D7158C">
              <w:rPr>
                <w:rStyle w:val="fettZeichen"/>
                <w:rFonts w:cs="Arial"/>
                <w:b w:val="0"/>
              </w:rPr>
              <w:t xml:space="preserve"> </w:t>
            </w:r>
            <w:r>
              <w:rPr>
                <w:rStyle w:val="fettZeichen"/>
                <w:rFonts w:cs="Arial"/>
                <w:b w:val="0"/>
              </w:rPr>
              <w:t>17 BüV-ZH).</w:t>
            </w:r>
          </w:p>
          <w:p w:rsidR="003F1528" w:rsidRPr="00911B27" w:rsidRDefault="003F1528" w:rsidP="00911B27">
            <w:pPr>
              <w:pStyle w:val="00Vorgabetext"/>
              <w:spacing w:after="120"/>
              <w:rPr>
                <w:rStyle w:val="fettZeichen"/>
                <w:b w:val="0"/>
              </w:rPr>
            </w:pPr>
          </w:p>
        </w:tc>
      </w:tr>
      <w:tr w:rsidR="003F1528" w:rsidRPr="005744BF" w:rsidTr="00B16728">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b/>
              </w:rPr>
            </w:pPr>
            <w:r>
              <w:rPr>
                <w:b/>
              </w:rPr>
              <w:lastRenderedPageBreak/>
              <w:t xml:space="preserve">§ 20. </w:t>
            </w:r>
            <w:r w:rsidRPr="006048FE">
              <w:rPr>
                <w:rFonts w:cs="Arial"/>
                <w:b/>
                <w:bCs/>
              </w:rPr>
              <w:t>Kantonsbürgerrecht</w:t>
            </w:r>
          </w:p>
          <w:p w:rsidR="003F1528" w:rsidRDefault="003F1528" w:rsidP="00FF532E">
            <w:pPr>
              <w:pStyle w:val="00Vorgabetext"/>
              <w:spacing w:after="120"/>
            </w:pPr>
            <w:r w:rsidRPr="00C91B4B">
              <w:rPr>
                <w:vertAlign w:val="superscript"/>
              </w:rPr>
              <w:t>1</w:t>
            </w:r>
            <w:r>
              <w:t xml:space="preserve"> </w:t>
            </w:r>
            <w:r w:rsidRPr="004B0ED8">
              <w:t>Die Direktion der Justiz un</w:t>
            </w:r>
            <w:r>
              <w:t>d</w:t>
            </w:r>
            <w:r w:rsidRPr="004B0ED8">
              <w:t xml:space="preserve"> d</w:t>
            </w:r>
            <w:r>
              <w:t>es</w:t>
            </w:r>
            <w:r w:rsidRPr="004B0ED8">
              <w:t xml:space="preserve"> Innern entscheidet über die Erteilung des Kantonsbürgerrechts</w:t>
            </w:r>
            <w:r>
              <w:t>.</w:t>
            </w:r>
          </w:p>
          <w:p w:rsidR="003F1528" w:rsidRPr="004B0ED8" w:rsidRDefault="003F1528" w:rsidP="006B66B5">
            <w:pPr>
              <w:pStyle w:val="00Vorgabetext"/>
              <w:rPr>
                <w:lang w:eastAsia="en-US"/>
              </w:rPr>
            </w:pPr>
            <w:r w:rsidRPr="00C91B4B">
              <w:rPr>
                <w:vertAlign w:val="superscript"/>
                <w:lang w:eastAsia="en-US"/>
              </w:rPr>
              <w:t>2</w:t>
            </w:r>
            <w:r>
              <w:rPr>
                <w:lang w:eastAsia="en-US"/>
              </w:rPr>
              <w:t xml:space="preserve"> </w:t>
            </w:r>
            <w:r w:rsidRPr="004B0ED8">
              <w:rPr>
                <w:lang w:eastAsia="en-US"/>
              </w:rPr>
              <w:t>Das Kantonsbürgerrecht wird erteilt, wenn</w:t>
            </w:r>
          </w:p>
          <w:p w:rsidR="003F1528" w:rsidRDefault="003F1528" w:rsidP="006F2DA6">
            <w:pPr>
              <w:pStyle w:val="00Vorgabetext"/>
              <w:tabs>
                <w:tab w:val="clear" w:pos="397"/>
                <w:tab w:val="clear" w:pos="794"/>
                <w:tab w:val="left" w:pos="317"/>
              </w:tabs>
              <w:ind w:left="318" w:hanging="318"/>
              <w:rPr>
                <w:rFonts w:cs="Arial"/>
                <w:color w:val="000000"/>
                <w:lang w:eastAsia="en-US"/>
              </w:rPr>
            </w:pPr>
            <w:r w:rsidRPr="004B0ED8">
              <w:rPr>
                <w:rFonts w:cs="Arial"/>
                <w:color w:val="000000"/>
                <w:lang w:eastAsia="en-US"/>
              </w:rPr>
              <w:t xml:space="preserve">a. </w:t>
            </w:r>
            <w:r w:rsidRPr="004B0ED8">
              <w:rPr>
                <w:rFonts w:cs="Arial"/>
                <w:color w:val="000000"/>
                <w:lang w:eastAsia="en-US"/>
              </w:rPr>
              <w:tab/>
              <w:t xml:space="preserve">das </w:t>
            </w:r>
            <w:r w:rsidRPr="006F2DA6">
              <w:rPr>
                <w:rFonts w:cs="Arial"/>
              </w:rPr>
              <w:t>Gemeindebürgerrecht</w:t>
            </w:r>
            <w:r w:rsidRPr="004B0ED8">
              <w:rPr>
                <w:rFonts w:cs="Arial"/>
                <w:color w:val="000000"/>
                <w:lang w:eastAsia="en-US"/>
              </w:rPr>
              <w:t xml:space="preserve"> erteilt ist,</w:t>
            </w:r>
          </w:p>
          <w:p w:rsidR="003F1528" w:rsidRPr="004B0ED8" w:rsidRDefault="003F1528" w:rsidP="006B66B5">
            <w:pPr>
              <w:tabs>
                <w:tab w:val="clear" w:pos="397"/>
                <w:tab w:val="clear" w:pos="794"/>
                <w:tab w:val="clear" w:pos="1191"/>
                <w:tab w:val="clear" w:pos="4479"/>
                <w:tab w:val="clear" w:pos="4876"/>
                <w:tab w:val="clear" w:pos="5273"/>
                <w:tab w:val="clear" w:pos="5670"/>
                <w:tab w:val="clear" w:pos="6067"/>
                <w:tab w:val="clear" w:pos="7938"/>
                <w:tab w:val="left" w:pos="317"/>
              </w:tabs>
              <w:autoSpaceDE w:val="0"/>
              <w:autoSpaceDN w:val="0"/>
              <w:adjustRightInd w:val="0"/>
              <w:spacing w:before="60"/>
              <w:ind w:left="317" w:hanging="317"/>
              <w:rPr>
                <w:rFonts w:cs="Arial"/>
                <w:color w:val="000000"/>
                <w:lang w:eastAsia="en-US"/>
              </w:rPr>
            </w:pPr>
            <w:r>
              <w:rPr>
                <w:rFonts w:cs="Arial"/>
                <w:color w:val="000000"/>
                <w:lang w:eastAsia="en-US"/>
              </w:rPr>
              <w:t xml:space="preserve">b. </w:t>
            </w:r>
            <w:r>
              <w:rPr>
                <w:rFonts w:cs="Arial"/>
                <w:color w:val="000000"/>
                <w:lang w:eastAsia="en-US"/>
              </w:rPr>
              <w:tab/>
              <w:t>die Voraussetzungen gemäss § 15 Abs. 1 lit. a – d erfüllt sind,</w:t>
            </w:r>
          </w:p>
          <w:p w:rsidR="003F1528" w:rsidRPr="004B0ED8" w:rsidRDefault="003F1528" w:rsidP="006B66B5">
            <w:pPr>
              <w:tabs>
                <w:tab w:val="clear" w:pos="397"/>
                <w:tab w:val="clear" w:pos="794"/>
                <w:tab w:val="clear" w:pos="1191"/>
                <w:tab w:val="clear" w:pos="4479"/>
                <w:tab w:val="clear" w:pos="4876"/>
                <w:tab w:val="clear" w:pos="5273"/>
                <w:tab w:val="clear" w:pos="5670"/>
                <w:tab w:val="clear" w:pos="6067"/>
                <w:tab w:val="clear" w:pos="7938"/>
                <w:tab w:val="left" w:pos="317"/>
              </w:tabs>
              <w:autoSpaceDE w:val="0"/>
              <w:autoSpaceDN w:val="0"/>
              <w:adjustRightInd w:val="0"/>
              <w:spacing w:before="60"/>
              <w:ind w:left="317" w:hanging="317"/>
              <w:rPr>
                <w:rFonts w:cs="Arial"/>
                <w:color w:val="000000"/>
                <w:lang w:eastAsia="en-US"/>
              </w:rPr>
            </w:pPr>
            <w:r>
              <w:rPr>
                <w:rFonts w:cs="Arial"/>
                <w:color w:val="000000"/>
                <w:lang w:eastAsia="en-US"/>
              </w:rPr>
              <w:t>c</w:t>
            </w:r>
            <w:r w:rsidRPr="004B0ED8">
              <w:rPr>
                <w:rFonts w:cs="Arial"/>
                <w:color w:val="000000"/>
                <w:lang w:eastAsia="en-US"/>
              </w:rPr>
              <w:t xml:space="preserve">. </w:t>
            </w:r>
            <w:r w:rsidRPr="004B0ED8">
              <w:rPr>
                <w:rFonts w:cs="Arial"/>
                <w:color w:val="000000"/>
                <w:lang w:eastAsia="en-US"/>
              </w:rPr>
              <w:tab/>
              <w:t>allfällige weitere Abklärungen der Direktion der Justiz und des Innern keine</w:t>
            </w:r>
            <w:r>
              <w:rPr>
                <w:rFonts w:cs="Arial"/>
                <w:color w:val="000000"/>
                <w:lang w:eastAsia="en-US"/>
              </w:rPr>
              <w:t xml:space="preserve"> Ablehnungsgründe ergeben haben. § 15 Abs. 4 ist anwendbar.</w:t>
            </w:r>
          </w:p>
          <w:p w:rsidR="003F1528" w:rsidRDefault="003F1528" w:rsidP="00FF532E">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after="120"/>
              <w:rPr>
                <w:rFonts w:cs="Arial"/>
                <w:color w:val="000000"/>
                <w:lang w:eastAsia="en-US"/>
              </w:rPr>
            </w:pPr>
            <w:r>
              <w:rPr>
                <w:rFonts w:cs="Arial"/>
                <w:color w:val="000000"/>
                <w:vertAlign w:val="superscript"/>
                <w:lang w:eastAsia="en-US"/>
              </w:rPr>
              <w:t>3</w:t>
            </w:r>
            <w:r w:rsidRPr="004B0ED8">
              <w:rPr>
                <w:rFonts w:cs="Arial"/>
                <w:color w:val="000000"/>
                <w:lang w:eastAsia="en-US"/>
              </w:rPr>
              <w:t xml:space="preserve"> Die Erteilung des Kantonsbür</w:t>
            </w:r>
            <w:r w:rsidR="006B66B5">
              <w:rPr>
                <w:rFonts w:cs="Arial"/>
                <w:color w:val="000000"/>
                <w:lang w:eastAsia="en-US"/>
              </w:rPr>
              <w:t>gerrechts steht unter dem Vorbe</w:t>
            </w:r>
            <w:r w:rsidRPr="004B0ED8">
              <w:rPr>
                <w:rFonts w:cs="Arial"/>
                <w:color w:val="000000"/>
                <w:lang w:eastAsia="en-US"/>
              </w:rPr>
              <w:t>halt der Erteilung der eidgenössischen Einbürgerungsbewilligung.</w:t>
            </w:r>
          </w:p>
          <w:p w:rsidR="00B16728" w:rsidRPr="00B16728" w:rsidRDefault="003F1528" w:rsidP="00FF532E">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after="120"/>
            </w:pPr>
            <w:r>
              <w:rPr>
                <w:rFonts w:cs="Arial"/>
                <w:color w:val="000000"/>
                <w:vertAlign w:val="superscript"/>
                <w:lang w:eastAsia="en-US"/>
              </w:rPr>
              <w:t>4</w:t>
            </w:r>
            <w:r w:rsidRPr="006048FE">
              <w:rPr>
                <w:rFonts w:cs="Arial"/>
                <w:color w:val="000000"/>
                <w:lang w:eastAsia="en-US"/>
              </w:rPr>
              <w:t xml:space="preserve"> </w:t>
            </w:r>
            <w:r>
              <w:rPr>
                <w:rFonts w:cs="Arial"/>
                <w:color w:val="000000"/>
                <w:lang w:eastAsia="en-US"/>
              </w:rPr>
              <w:t xml:space="preserve">Nach Erteilung des Kantonsbürgerrechts stellt die </w:t>
            </w:r>
            <w:r w:rsidRPr="004B0ED8">
              <w:t>Direktion der Justiz un</w:t>
            </w:r>
            <w:r>
              <w:t>d</w:t>
            </w:r>
            <w:r w:rsidRPr="004B0ED8">
              <w:t xml:space="preserve"> d</w:t>
            </w:r>
            <w:r>
              <w:t>es</w:t>
            </w:r>
            <w:r w:rsidRPr="004B0ED8">
              <w:t xml:space="preserve"> Innern</w:t>
            </w:r>
            <w:r>
              <w:t xml:space="preserve"> dem Staatssekretariat für Migration Antrag auf Erteilung der Eidgenössischen Einbürgerungsbewilligung. </w:t>
            </w:r>
            <w:r w:rsidRPr="004B0ED8">
              <w:t xml:space="preserve"> </w:t>
            </w:r>
          </w:p>
        </w:tc>
        <w:tc>
          <w:tcPr>
            <w:tcW w:w="7159" w:type="dxa"/>
            <w:tcBorders>
              <w:top w:val="single" w:sz="4" w:space="0" w:color="auto"/>
              <w:left w:val="nil"/>
              <w:bottom w:val="single" w:sz="4" w:space="0" w:color="auto"/>
              <w:right w:val="nil"/>
            </w:tcBorders>
          </w:tcPr>
          <w:p w:rsidR="00497C68" w:rsidRPr="00497C68" w:rsidRDefault="00497C68" w:rsidP="00497C68">
            <w:pPr>
              <w:pStyle w:val="00Vorgabetext"/>
              <w:spacing w:after="120"/>
            </w:pPr>
            <w:r w:rsidRPr="00497C68">
              <w:t xml:space="preserve">Das Kantonsbürgerrecht beruht auf dem Gemeindebürgerrecht (Art. 20 Abs. 1 KV). </w:t>
            </w:r>
            <w:r w:rsidR="003C0DB3">
              <w:t>Es</w:t>
            </w:r>
            <w:r w:rsidRPr="00497C68">
              <w:t xml:space="preserve"> wird in aller Regel erteilt, wenn die Gemeinde das Gemeindebürgerrecht gewährt; eine erhebliche selb</w:t>
            </w:r>
            <w:r w:rsidR="00BB7750">
              <w:t xml:space="preserve">stständige Bedeutung </w:t>
            </w:r>
            <w:r w:rsidR="003C0DB3">
              <w:t xml:space="preserve">kommt ihm nicht </w:t>
            </w:r>
            <w:r w:rsidR="00BB7750">
              <w:t>zu (</w:t>
            </w:r>
            <w:r w:rsidRPr="00497C68">
              <w:t>Jaag</w:t>
            </w:r>
            <w:r w:rsidR="00BB7750">
              <w:t>/Rüssli</w:t>
            </w:r>
            <w:r w:rsidRPr="00497C68">
              <w:t>, Staats- und Verwaltungsrech</w:t>
            </w:r>
            <w:r w:rsidR="00BB7750">
              <w:t>t des Kantons Zürich, 2012</w:t>
            </w:r>
            <w:r w:rsidRPr="00497C68">
              <w:t>, Rz</w:t>
            </w:r>
            <w:r w:rsidR="009B4F4D">
              <w:t>.</w:t>
            </w:r>
            <w:r w:rsidRPr="00497C68">
              <w:t xml:space="preserve"> 903).</w:t>
            </w:r>
            <w:r w:rsidR="00B32E65">
              <w:t xml:space="preserve"> Es gewährleistet</w:t>
            </w:r>
            <w:r w:rsidR="00D9279E">
              <w:t xml:space="preserve"> in erster Linie</w:t>
            </w:r>
            <w:r w:rsidR="00B32E65">
              <w:t xml:space="preserve"> die Mitwirkung des Kan</w:t>
            </w:r>
            <w:r w:rsidR="00F03383">
              <w:t>tons im Einbürgerungsverfahren.</w:t>
            </w:r>
          </w:p>
          <w:p w:rsidR="003F1528" w:rsidRPr="00A201D5" w:rsidRDefault="0028723B" w:rsidP="00FF532E">
            <w:pPr>
              <w:pStyle w:val="00Vorgabetext"/>
              <w:spacing w:after="120"/>
            </w:pPr>
            <w:r>
              <w:t xml:space="preserve">Die Erteilung des Kantonsbürgerrechts an Ausländerinnen und Ausländer gehört zum </w:t>
            </w:r>
            <w:r w:rsidRPr="0018301F">
              <w:t>Zuständigkeitsbereich der Direktio</w:t>
            </w:r>
            <w:r w:rsidR="00020856">
              <w:t>n der</w:t>
            </w:r>
            <w:r>
              <w:t xml:space="preserve"> Justiz und des Innern (Verordnung über die Organisation des Regierungsrates und der kantonalen Verwaltung [VOG</w:t>
            </w:r>
            <w:r w:rsidRPr="0018301F">
              <w:t xml:space="preserve"> RR</w:t>
            </w:r>
            <w:r>
              <w:t>]</w:t>
            </w:r>
            <w:r w:rsidRPr="0018301F">
              <w:t>, Anhang 1, A. Zif</w:t>
            </w:r>
            <w:r>
              <w:t>f. 7)</w:t>
            </w:r>
            <w:r w:rsidRPr="0018301F">
              <w:t xml:space="preserve"> Das Gemeindeamt entscheidet erstinstanzlich in eigenem Namen über die Erteilung und Verweigerung des Kantonsb</w:t>
            </w:r>
            <w:r w:rsidR="00B32E65">
              <w:t>ürgerrechts (Anhang 3, Ziff. 1.1</w:t>
            </w:r>
            <w:r>
              <w:t xml:space="preserve"> lit. a VOG RR</w:t>
            </w:r>
            <w:r w:rsidRPr="0018301F">
              <w:t>).</w:t>
            </w:r>
            <w:r>
              <w:t xml:space="preserve"> </w:t>
            </w:r>
          </w:p>
        </w:tc>
      </w:tr>
      <w:tr w:rsidR="003F1528" w:rsidRPr="005744BF" w:rsidTr="00B16728">
        <w:tc>
          <w:tcPr>
            <w:tcW w:w="7158" w:type="dxa"/>
            <w:tcBorders>
              <w:top w:val="single" w:sz="4" w:space="0" w:color="auto"/>
              <w:left w:val="nil"/>
              <w:bottom w:val="nil"/>
              <w:right w:val="nil"/>
            </w:tcBorders>
          </w:tcPr>
          <w:p w:rsidR="003F1528" w:rsidRPr="00C91B4B" w:rsidRDefault="003F1528" w:rsidP="006048FE">
            <w:pPr>
              <w:widowControl w:val="0"/>
              <w:tabs>
                <w:tab w:val="clear" w:pos="397"/>
                <w:tab w:val="left" w:pos="432"/>
              </w:tabs>
              <w:autoSpaceDE w:val="0"/>
              <w:autoSpaceDN w:val="0"/>
              <w:adjustRightInd w:val="0"/>
              <w:ind w:right="-198"/>
              <w:rPr>
                <w:rFonts w:cs="Arial"/>
                <w:b/>
                <w:color w:val="000000"/>
                <w:lang w:eastAsia="en-US"/>
              </w:rPr>
            </w:pPr>
            <w:r>
              <w:rPr>
                <w:rFonts w:cs="Arial"/>
                <w:b/>
                <w:color w:val="000000"/>
                <w:lang w:eastAsia="en-US"/>
              </w:rPr>
              <w:t>§ 21.</w:t>
            </w:r>
            <w:r w:rsidRPr="00C91B4B">
              <w:rPr>
                <w:rFonts w:cs="Arial"/>
                <w:b/>
                <w:color w:val="000000"/>
                <w:lang w:eastAsia="en-US"/>
              </w:rPr>
              <w:t xml:space="preserve"> </w:t>
            </w:r>
            <w:r w:rsidRPr="006048FE">
              <w:rPr>
                <w:rFonts w:cs="Arial"/>
                <w:b/>
                <w:bCs/>
              </w:rPr>
              <w:t>Vollzug</w:t>
            </w:r>
          </w:p>
          <w:p w:rsidR="00495620" w:rsidRDefault="003F1528" w:rsidP="00C91B4B">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160"/>
              <w:rPr>
                <w:rFonts w:cs="Arial"/>
                <w:color w:val="000000"/>
                <w:lang w:eastAsia="en-US"/>
              </w:rPr>
            </w:pPr>
            <w:r w:rsidRPr="00C91B4B">
              <w:rPr>
                <w:rFonts w:cs="Arial"/>
                <w:color w:val="000000"/>
                <w:vertAlign w:val="superscript"/>
                <w:lang w:eastAsia="en-US"/>
              </w:rPr>
              <w:t>1</w:t>
            </w:r>
            <w:r w:rsidRPr="00C91B4B">
              <w:rPr>
                <w:rFonts w:cs="Arial"/>
                <w:color w:val="000000"/>
                <w:lang w:eastAsia="en-US"/>
              </w:rPr>
              <w:t xml:space="preserve"> Liegt die eidgenössische Einbürgerungsbewilligung vor un</w:t>
            </w:r>
            <w:r>
              <w:rPr>
                <w:rFonts w:cs="Arial"/>
                <w:color w:val="000000"/>
                <w:lang w:eastAsia="en-US"/>
              </w:rPr>
              <w:t>d hat die Bewerberin oder der Bewerber</w:t>
            </w:r>
            <w:r w:rsidRPr="00C91B4B">
              <w:rPr>
                <w:rFonts w:cs="Arial"/>
                <w:color w:val="000000"/>
                <w:lang w:eastAsia="en-US"/>
              </w:rPr>
              <w:t xml:space="preserve"> die kantonalen und kommunalen Gebühren bezahlt, stellt die Direktion der Justiz und des Innern die Rechtskraft</w:t>
            </w:r>
            <w:r>
              <w:rPr>
                <w:rFonts w:cs="Arial"/>
                <w:color w:val="000000"/>
                <w:lang w:eastAsia="en-US"/>
              </w:rPr>
              <w:t xml:space="preserve"> der Erteilung</w:t>
            </w:r>
            <w:r w:rsidRPr="00C91B4B">
              <w:rPr>
                <w:rFonts w:cs="Arial"/>
                <w:color w:val="000000"/>
                <w:lang w:eastAsia="en-US"/>
              </w:rPr>
              <w:t xml:space="preserve"> der Kantons- un</w:t>
            </w:r>
            <w:r>
              <w:rPr>
                <w:rFonts w:cs="Arial"/>
                <w:color w:val="000000"/>
                <w:lang w:eastAsia="en-US"/>
              </w:rPr>
              <w:t xml:space="preserve">d Gemeindebürgerrechts </w:t>
            </w:r>
            <w:r w:rsidRPr="00C91B4B">
              <w:rPr>
                <w:rFonts w:cs="Arial"/>
                <w:color w:val="000000"/>
                <w:lang w:eastAsia="en-US"/>
              </w:rPr>
              <w:t>fest.</w:t>
            </w:r>
          </w:p>
          <w:p w:rsidR="003C5CD5" w:rsidRPr="008D5EFD" w:rsidRDefault="003F1528" w:rsidP="00B1672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cs="Arial"/>
                <w:color w:val="000000"/>
                <w:lang w:eastAsia="en-US"/>
              </w:rPr>
            </w:pPr>
            <w:r w:rsidRPr="00E879FE">
              <w:rPr>
                <w:rFonts w:cs="Arial"/>
                <w:color w:val="000000"/>
                <w:vertAlign w:val="superscript"/>
                <w:lang w:eastAsia="en-US"/>
              </w:rPr>
              <w:t>2</w:t>
            </w:r>
            <w:r>
              <w:rPr>
                <w:rFonts w:cs="Arial"/>
                <w:color w:val="000000"/>
                <w:lang w:eastAsia="en-US"/>
              </w:rPr>
              <w:t xml:space="preserve"> </w:t>
            </w:r>
            <w:r w:rsidRPr="00C91B4B">
              <w:rPr>
                <w:rFonts w:cs="Arial"/>
                <w:color w:val="000000"/>
                <w:lang w:eastAsia="en-US"/>
              </w:rPr>
              <w:t>Die Verfügung wird der eingebürgerten Person, dem Gemeinderat, dem Zivilstandsamt, dem Migrationsamt, dem Amt für Militär und Zivilschutz sowie dem Eidgenössischen Justiz- und Polizeidepartement mitgeteilt</w:t>
            </w:r>
            <w:r w:rsidR="0033593B">
              <w:rPr>
                <w:rFonts w:cs="Arial"/>
                <w:color w:val="000000"/>
                <w:lang w:eastAsia="en-US"/>
              </w:rPr>
              <w:t>.</w:t>
            </w:r>
          </w:p>
        </w:tc>
        <w:tc>
          <w:tcPr>
            <w:tcW w:w="7159" w:type="dxa"/>
            <w:tcBorders>
              <w:top w:val="single" w:sz="4" w:space="0" w:color="auto"/>
              <w:left w:val="nil"/>
              <w:bottom w:val="nil"/>
              <w:right w:val="nil"/>
            </w:tcBorders>
          </w:tcPr>
          <w:p w:rsidR="00D7158C" w:rsidRDefault="00D7158C" w:rsidP="00605754">
            <w:pPr>
              <w:pStyle w:val="00Vorgabetext"/>
              <w:rPr>
                <w:rStyle w:val="fettZeichen"/>
                <w:rFonts w:cs="Arial"/>
                <w:b w:val="0"/>
              </w:rPr>
            </w:pPr>
            <w:r>
              <w:rPr>
                <w:rStyle w:val="fettZeichen"/>
                <w:rFonts w:cs="Arial"/>
                <w:b w:val="0"/>
              </w:rPr>
              <w:t>Die Bestimmung e</w:t>
            </w:r>
            <w:r w:rsidRPr="0037437B">
              <w:rPr>
                <w:rStyle w:val="fettZeichen"/>
                <w:rFonts w:cs="Arial"/>
                <w:b w:val="0"/>
              </w:rPr>
              <w:t>ntspricht</w:t>
            </w:r>
            <w:r>
              <w:rPr>
                <w:rStyle w:val="fettZeichen"/>
                <w:rFonts w:cs="Arial"/>
                <w:b w:val="0"/>
              </w:rPr>
              <w:t xml:space="preserve"> dem </w:t>
            </w:r>
            <w:r w:rsidR="00D9279E">
              <w:rPr>
                <w:rStyle w:val="fettZeichen"/>
                <w:rFonts w:cs="Arial"/>
                <w:b w:val="0"/>
              </w:rPr>
              <w:t>geltenden kantonalen</w:t>
            </w:r>
            <w:r w:rsidRPr="0037437B">
              <w:rPr>
                <w:rStyle w:val="fettZeichen"/>
                <w:rFonts w:cs="Arial"/>
                <w:b w:val="0"/>
              </w:rPr>
              <w:t xml:space="preserve"> Recht</w:t>
            </w:r>
            <w:r>
              <w:rPr>
                <w:rStyle w:val="fettZeichen"/>
                <w:rFonts w:cs="Arial"/>
                <w:b w:val="0"/>
              </w:rPr>
              <w:t xml:space="preserve"> (§ 34 BüV-ZH).</w:t>
            </w:r>
          </w:p>
          <w:p w:rsidR="003F1528" w:rsidRPr="00A201D5" w:rsidRDefault="003F1528" w:rsidP="000B4E2F">
            <w:pPr>
              <w:pStyle w:val="00Vorgabetext"/>
            </w:pPr>
          </w:p>
        </w:tc>
      </w:tr>
      <w:tr w:rsidR="00533B4B" w:rsidRPr="00523AEB" w:rsidTr="001D4109">
        <w:tc>
          <w:tcPr>
            <w:tcW w:w="14317" w:type="dxa"/>
            <w:gridSpan w:val="2"/>
            <w:tcBorders>
              <w:top w:val="nil"/>
              <w:left w:val="nil"/>
              <w:bottom w:val="single" w:sz="4" w:space="0" w:color="auto"/>
              <w:right w:val="nil"/>
            </w:tcBorders>
            <w:shd w:val="clear" w:color="auto" w:fill="auto"/>
          </w:tcPr>
          <w:p w:rsidR="00533B4B" w:rsidRPr="00523AEB" w:rsidRDefault="00533B4B" w:rsidP="001D4109">
            <w:pPr>
              <w:pStyle w:val="00Vorgabetext"/>
              <w:spacing w:before="360" w:after="120"/>
              <w:rPr>
                <w:rFonts w:ascii="Arial Black" w:hAnsi="Arial Black"/>
                <w:b/>
                <w:sz w:val="24"/>
                <w:szCs w:val="24"/>
              </w:rPr>
            </w:pPr>
            <w:r w:rsidRPr="00BB342A">
              <w:rPr>
                <w:rFonts w:ascii="Arial Black" w:hAnsi="Arial Black"/>
                <w:b/>
                <w:sz w:val="24"/>
                <w:szCs w:val="24"/>
              </w:rPr>
              <w:t>3. Abschnitt: Einbürgerung von Schweizerinnen und Schweizern</w:t>
            </w:r>
          </w:p>
        </w:tc>
      </w:tr>
      <w:tr w:rsidR="003F1528" w:rsidRPr="005744BF" w:rsidTr="005B14B9">
        <w:tc>
          <w:tcPr>
            <w:tcW w:w="7158" w:type="dxa"/>
            <w:tcBorders>
              <w:top w:val="single" w:sz="4" w:space="0" w:color="auto"/>
              <w:left w:val="nil"/>
              <w:bottom w:val="single" w:sz="4" w:space="0" w:color="auto"/>
              <w:right w:val="nil"/>
            </w:tcBorders>
          </w:tcPr>
          <w:p w:rsidR="006B66B5" w:rsidRPr="00B16508" w:rsidRDefault="003F1528" w:rsidP="006048FE">
            <w:pPr>
              <w:widowControl w:val="0"/>
              <w:tabs>
                <w:tab w:val="clear" w:pos="397"/>
                <w:tab w:val="left" w:pos="432"/>
              </w:tabs>
              <w:autoSpaceDE w:val="0"/>
              <w:autoSpaceDN w:val="0"/>
              <w:adjustRightInd w:val="0"/>
              <w:ind w:right="-198"/>
              <w:rPr>
                <w:b/>
              </w:rPr>
            </w:pPr>
            <w:r w:rsidRPr="00B16508">
              <w:rPr>
                <w:b/>
              </w:rPr>
              <w:t xml:space="preserve">§ 22. </w:t>
            </w:r>
            <w:r w:rsidRPr="00B16508">
              <w:rPr>
                <w:rFonts w:cs="Arial"/>
                <w:b/>
                <w:bCs/>
              </w:rPr>
              <w:t>Einbürgerungsvoraussetzungen</w:t>
            </w:r>
          </w:p>
          <w:p w:rsidR="003F1528" w:rsidRPr="00B16508" w:rsidRDefault="006B66B5" w:rsidP="006B66B5">
            <w:pPr>
              <w:pStyle w:val="00Vorgabetext"/>
              <w:rPr>
                <w:rFonts w:ascii="Arial Narrow" w:hAnsi="Arial Narrow"/>
              </w:rPr>
            </w:pPr>
            <w:r w:rsidRPr="00B16508">
              <w:rPr>
                <w:vertAlign w:val="superscript"/>
              </w:rPr>
              <w:t>1</w:t>
            </w:r>
            <w:r w:rsidRPr="00B16508">
              <w:t xml:space="preserve"> </w:t>
            </w:r>
            <w:r w:rsidR="003F1528" w:rsidRPr="00B16508">
              <w:t>Schweizer Bürgerinnen und Bürger werden in das Gemeindebürgerrecht aufgenommen, wenn sie</w:t>
            </w:r>
            <w:r w:rsidR="003F1528" w:rsidRPr="00B16508">
              <w:rPr>
                <w:rFonts w:ascii="Arial Narrow" w:hAnsi="Arial Narrow"/>
              </w:rPr>
              <w:t xml:space="preserve"> </w:t>
            </w:r>
          </w:p>
          <w:p w:rsidR="003F1528" w:rsidRPr="00B16508" w:rsidRDefault="003F1528" w:rsidP="006F2DA6">
            <w:pPr>
              <w:pStyle w:val="00Vorgabetext"/>
              <w:tabs>
                <w:tab w:val="clear" w:pos="397"/>
                <w:tab w:val="clear" w:pos="794"/>
                <w:tab w:val="left" w:pos="317"/>
              </w:tabs>
              <w:ind w:left="318" w:hanging="318"/>
              <w:rPr>
                <w:rFonts w:cs="Arial"/>
              </w:rPr>
            </w:pPr>
            <w:r w:rsidRPr="00B16508">
              <w:rPr>
                <w:rFonts w:cs="Arial"/>
              </w:rPr>
              <w:t>a.</w:t>
            </w:r>
            <w:r w:rsidRPr="00B16508">
              <w:rPr>
                <w:rFonts w:cs="Arial"/>
              </w:rPr>
              <w:tab/>
              <w:t xml:space="preserve">seit mindestens zwei Jahren in der Gemeinde wohnen, </w:t>
            </w:r>
          </w:p>
          <w:p w:rsidR="003F1528" w:rsidRPr="00B16508" w:rsidRDefault="003F1528" w:rsidP="006B66B5">
            <w:pPr>
              <w:pStyle w:val="00Vorgabetext"/>
              <w:tabs>
                <w:tab w:val="clear" w:pos="397"/>
                <w:tab w:val="clear" w:pos="794"/>
                <w:tab w:val="clear" w:pos="1191"/>
                <w:tab w:val="left" w:pos="317"/>
              </w:tabs>
              <w:spacing w:before="60"/>
              <w:ind w:left="318" w:hanging="318"/>
              <w:rPr>
                <w:rFonts w:cs="Arial"/>
              </w:rPr>
            </w:pPr>
            <w:r w:rsidRPr="00B16508">
              <w:rPr>
                <w:rFonts w:cs="Arial"/>
              </w:rPr>
              <w:t xml:space="preserve">b. </w:t>
            </w:r>
            <w:r w:rsidRPr="00B16508">
              <w:rPr>
                <w:rFonts w:cs="Arial"/>
              </w:rPr>
              <w:tab/>
              <w:t xml:space="preserve">in der Lage sind, für </w:t>
            </w:r>
            <w:r w:rsidR="00D7158C" w:rsidRPr="00B16508">
              <w:rPr>
                <w:rFonts w:cs="Arial"/>
              </w:rPr>
              <w:t>sich und ihre Familie aufzukom</w:t>
            </w:r>
            <w:r w:rsidRPr="00B16508">
              <w:rPr>
                <w:rFonts w:cs="Arial"/>
              </w:rPr>
              <w:t>men,</w:t>
            </w:r>
          </w:p>
          <w:p w:rsidR="003F1528" w:rsidRPr="00B16508" w:rsidRDefault="003F1528" w:rsidP="006B66B5">
            <w:pPr>
              <w:pStyle w:val="00Vorgabetext"/>
              <w:tabs>
                <w:tab w:val="clear" w:pos="397"/>
                <w:tab w:val="clear" w:pos="794"/>
                <w:tab w:val="clear" w:pos="1191"/>
                <w:tab w:val="left" w:pos="317"/>
              </w:tabs>
              <w:spacing w:before="60"/>
              <w:ind w:left="318" w:hanging="318"/>
              <w:rPr>
                <w:rFonts w:cs="Arial"/>
              </w:rPr>
            </w:pPr>
            <w:r w:rsidRPr="00B16508">
              <w:rPr>
                <w:rFonts w:cs="Arial"/>
              </w:rPr>
              <w:t>c.</w:t>
            </w:r>
            <w:r w:rsidRPr="00B16508">
              <w:rPr>
                <w:rFonts w:cs="Arial"/>
              </w:rPr>
              <w:tab/>
              <w:t>die Voraussetzungen gemäss § 7 erfüllen,</w:t>
            </w:r>
            <w:r w:rsidRPr="00B16508">
              <w:rPr>
                <w:rFonts w:cs="Arial"/>
              </w:rPr>
              <w:tab/>
            </w:r>
          </w:p>
          <w:p w:rsidR="003F1528" w:rsidRDefault="003F1528" w:rsidP="006B66B5">
            <w:pPr>
              <w:pStyle w:val="00Vorgabetext"/>
              <w:tabs>
                <w:tab w:val="clear" w:pos="397"/>
                <w:tab w:val="clear" w:pos="794"/>
                <w:tab w:val="clear" w:pos="1191"/>
                <w:tab w:val="left" w:pos="317"/>
              </w:tabs>
              <w:spacing w:before="60"/>
              <w:ind w:left="318" w:hanging="318"/>
              <w:rPr>
                <w:rFonts w:cs="Arial"/>
              </w:rPr>
            </w:pPr>
            <w:r w:rsidRPr="00B16508">
              <w:rPr>
                <w:rFonts w:cs="Arial"/>
              </w:rPr>
              <w:t xml:space="preserve">d. </w:t>
            </w:r>
            <w:r w:rsidRPr="00B16508">
              <w:rPr>
                <w:rFonts w:cs="Arial"/>
              </w:rPr>
              <w:tab/>
              <w:t>keinen Eintrag im Strafregisterauszug für Privatpersonen aufweisen.</w:t>
            </w:r>
          </w:p>
          <w:p w:rsidR="009B67DE" w:rsidRPr="00B16508" w:rsidRDefault="009B67DE" w:rsidP="006B66B5">
            <w:pPr>
              <w:pStyle w:val="00Vorgabetext"/>
              <w:tabs>
                <w:tab w:val="clear" w:pos="397"/>
                <w:tab w:val="clear" w:pos="794"/>
                <w:tab w:val="clear" w:pos="1191"/>
                <w:tab w:val="left" w:pos="317"/>
              </w:tabs>
              <w:spacing w:before="60"/>
              <w:ind w:left="318" w:hanging="318"/>
              <w:rPr>
                <w:rFonts w:cs="Arial"/>
              </w:rPr>
            </w:pPr>
          </w:p>
          <w:p w:rsidR="003F1528" w:rsidRPr="00B16508" w:rsidRDefault="008B1A36" w:rsidP="00B16508">
            <w:pPr>
              <w:pStyle w:val="00Vorgabetext"/>
              <w:rPr>
                <w:rFonts w:cs="Arial"/>
              </w:rPr>
            </w:pPr>
            <w:r w:rsidRPr="00B16508">
              <w:rPr>
                <w:vertAlign w:val="superscript"/>
              </w:rPr>
              <w:lastRenderedPageBreak/>
              <w:t>2</w:t>
            </w:r>
            <w:r w:rsidRPr="00B16508">
              <w:t xml:space="preserve"> Ist die Bewerberin oder der Bewerber zwischen 16 und 25 Jahre alt, genügen nebst den übrigen Voraussetzungen zwei Jahre Wohnsitz im Kanton. </w:t>
            </w:r>
          </w:p>
        </w:tc>
        <w:tc>
          <w:tcPr>
            <w:tcW w:w="7159" w:type="dxa"/>
            <w:tcBorders>
              <w:top w:val="single" w:sz="4" w:space="0" w:color="auto"/>
              <w:left w:val="nil"/>
              <w:bottom w:val="single" w:sz="4" w:space="0" w:color="auto"/>
              <w:right w:val="nil"/>
            </w:tcBorders>
          </w:tcPr>
          <w:p w:rsidR="003F1528" w:rsidRDefault="007A4958" w:rsidP="0021378F">
            <w:pPr>
              <w:pStyle w:val="00Vorgabetext"/>
            </w:pPr>
            <w:r w:rsidRPr="007A4958">
              <w:rPr>
                <w:b/>
              </w:rPr>
              <w:lastRenderedPageBreak/>
              <w:t>Abs. 1:</w:t>
            </w:r>
            <w:r>
              <w:t xml:space="preserve"> </w:t>
            </w:r>
            <w:r>
              <w:br/>
            </w:r>
            <w:r w:rsidR="003F1528">
              <w:t>Für Schweizer</w:t>
            </w:r>
            <w:r w:rsidR="00D9279E">
              <w:t>innen und Schweizer gelten</w:t>
            </w:r>
            <w:r w:rsidR="003F1528">
              <w:t xml:space="preserve"> grundsätzlich </w:t>
            </w:r>
            <w:r>
              <w:t xml:space="preserve">einfachere </w:t>
            </w:r>
            <w:r w:rsidR="003F1528">
              <w:t>Einbürgerungs</w:t>
            </w:r>
            <w:r w:rsidR="008E160E">
              <w:t>bedingungen. Dies ist be</w:t>
            </w:r>
            <w:r w:rsidR="003F1528">
              <w:t xml:space="preserve">reits in § 21 Abs. 1 GG vorgegeben. Wer über einen guten strafrechtlichen Leumund verfügt und seinen finanziellen Verpflichtungen nachkommt, soll nach zwei Jahren Wohnsitz </w:t>
            </w:r>
            <w:r w:rsidR="003F4713">
              <w:t xml:space="preserve">in der Gemeinde das </w:t>
            </w:r>
            <w:r w:rsidR="003F1528">
              <w:t>Gemeindebürgerrecht erwerben können.</w:t>
            </w:r>
          </w:p>
          <w:p w:rsidR="003F4713" w:rsidRDefault="003F1528" w:rsidP="003F4713">
            <w:pPr>
              <w:pStyle w:val="00Vorgabetext"/>
              <w:spacing w:after="120"/>
              <w:rPr>
                <w:rFonts w:cs="Arial"/>
              </w:rPr>
            </w:pPr>
            <w:r>
              <w:rPr>
                <w:rFonts w:cs="Arial"/>
              </w:rPr>
              <w:t>Bei</w:t>
            </w:r>
            <w:r w:rsidR="00D7158C">
              <w:rPr>
                <w:rFonts w:cs="Arial"/>
              </w:rPr>
              <w:t xml:space="preserve"> der Einbürgerung von Schweizerinnen und Schweizern</w:t>
            </w:r>
            <w:r>
              <w:rPr>
                <w:rFonts w:cs="Arial"/>
              </w:rPr>
              <w:t xml:space="preserve"> ist es gerechtfertigt, weiterhin auf den Strafregisterauszug für Privatpersonen abzustellen. Die strengere Regelung für Ausländer</w:t>
            </w:r>
            <w:r w:rsidR="00D80F52">
              <w:rPr>
                <w:rFonts w:cs="Arial"/>
              </w:rPr>
              <w:t>innen und Ausl</w:t>
            </w:r>
            <w:r w:rsidR="00D7158C">
              <w:rPr>
                <w:rFonts w:cs="Arial"/>
              </w:rPr>
              <w:t>änder</w:t>
            </w:r>
            <w:r>
              <w:rPr>
                <w:rFonts w:cs="Arial"/>
              </w:rPr>
              <w:t xml:space="preserve"> gemäss der neuen BüV-CH kommen hier nicht zur Anwendung. Im Interesse eines einfachen </w:t>
            </w:r>
            <w:r>
              <w:rPr>
                <w:rFonts w:cs="Arial"/>
              </w:rPr>
              <w:lastRenderedPageBreak/>
              <w:t>Verfahrens sollen die Gemeinden auf den Strafregisterauszug abstellen können, da sie keinen Zugriff auf das Strafregister VOSTRA haben.</w:t>
            </w:r>
          </w:p>
          <w:p w:rsidR="007A4958" w:rsidRPr="00D80F52" w:rsidRDefault="007A4958" w:rsidP="003F4713">
            <w:pPr>
              <w:pStyle w:val="00Vorgabetext"/>
              <w:spacing w:after="120"/>
              <w:rPr>
                <w:rFonts w:cs="Arial"/>
              </w:rPr>
            </w:pPr>
            <w:r w:rsidRPr="00797CD8">
              <w:rPr>
                <w:b/>
              </w:rPr>
              <w:t>Abs. 2:</w:t>
            </w:r>
            <w:r>
              <w:br/>
              <w:t>Für Bewerberinnen oder Bewerber zwischen 16 und 25 Jah</w:t>
            </w:r>
            <w:r w:rsidR="003B36BE">
              <w:t>ren</w:t>
            </w:r>
            <w:r>
              <w:t xml:space="preserve"> gilt weiterhin die S</w:t>
            </w:r>
            <w:r w:rsidR="003B36BE">
              <w:t>onderregelung gemäss § 21 Abs. 1</w:t>
            </w:r>
            <w:r w:rsidRPr="00563B84">
              <w:t xml:space="preserve"> GG</w:t>
            </w:r>
            <w:r>
              <w:t>.</w:t>
            </w:r>
          </w:p>
        </w:tc>
      </w:tr>
      <w:tr w:rsidR="003F1528" w:rsidRPr="005744BF" w:rsidTr="005B14B9">
        <w:tc>
          <w:tcPr>
            <w:tcW w:w="7158" w:type="dxa"/>
            <w:tcBorders>
              <w:top w:val="single" w:sz="4" w:space="0" w:color="auto"/>
              <w:left w:val="nil"/>
              <w:bottom w:val="single" w:sz="4" w:space="0" w:color="auto"/>
              <w:right w:val="nil"/>
            </w:tcBorders>
            <w:shd w:val="clear" w:color="auto" w:fill="FFFFFF" w:themeFill="background1"/>
          </w:tcPr>
          <w:p w:rsidR="003F1528" w:rsidRDefault="003F1528" w:rsidP="006048FE">
            <w:pPr>
              <w:widowControl w:val="0"/>
              <w:tabs>
                <w:tab w:val="clear" w:pos="397"/>
                <w:tab w:val="left" w:pos="432"/>
              </w:tabs>
              <w:autoSpaceDE w:val="0"/>
              <w:autoSpaceDN w:val="0"/>
              <w:adjustRightInd w:val="0"/>
              <w:ind w:right="-198"/>
              <w:rPr>
                <w:rFonts w:cs="Arial"/>
                <w:color w:val="000000"/>
                <w:lang w:eastAsia="en-US"/>
              </w:rPr>
            </w:pPr>
            <w:r w:rsidRPr="00F96696">
              <w:rPr>
                <w:rFonts w:cs="Arial"/>
                <w:b/>
                <w:color w:val="000000"/>
                <w:lang w:eastAsia="en-US"/>
              </w:rPr>
              <w:lastRenderedPageBreak/>
              <w:t xml:space="preserve">§ </w:t>
            </w:r>
            <w:r>
              <w:rPr>
                <w:rFonts w:cs="Arial"/>
                <w:b/>
                <w:color w:val="000000"/>
                <w:lang w:eastAsia="en-US"/>
              </w:rPr>
              <w:t xml:space="preserve">23. </w:t>
            </w:r>
            <w:r w:rsidRPr="006048FE">
              <w:rPr>
                <w:rFonts w:cs="Arial"/>
                <w:b/>
                <w:bCs/>
              </w:rPr>
              <w:t>Einbürgerungsverfahren</w:t>
            </w:r>
            <w:r>
              <w:rPr>
                <w:rFonts w:cs="Arial"/>
                <w:b/>
                <w:color w:val="000000"/>
                <w:lang w:eastAsia="en-US"/>
              </w:rPr>
              <w:t xml:space="preserve"> a. Gesuch</w:t>
            </w:r>
            <w:r>
              <w:rPr>
                <w:rFonts w:cs="Arial"/>
                <w:color w:val="000000"/>
                <w:lang w:eastAsia="en-US"/>
              </w:rPr>
              <w:t xml:space="preserve"> </w:t>
            </w:r>
          </w:p>
          <w:p w:rsidR="003F1528" w:rsidRDefault="003F1528" w:rsidP="00DB0113">
            <w:pPr>
              <w:tabs>
                <w:tab w:val="clear" w:pos="397"/>
                <w:tab w:val="clear" w:pos="794"/>
                <w:tab w:val="clear" w:pos="1191"/>
                <w:tab w:val="clear" w:pos="4479"/>
                <w:tab w:val="clear" w:pos="4876"/>
                <w:tab w:val="clear" w:pos="5273"/>
                <w:tab w:val="clear" w:pos="5670"/>
                <w:tab w:val="clear" w:pos="6067"/>
                <w:tab w:val="clear" w:pos="7938"/>
              </w:tabs>
              <w:spacing w:after="120"/>
              <w:rPr>
                <w:rFonts w:cs="Arial"/>
                <w:color w:val="000000"/>
                <w:lang w:eastAsia="en-US"/>
              </w:rPr>
            </w:pPr>
            <w:r w:rsidRPr="00E03F77">
              <w:rPr>
                <w:rFonts w:cs="Arial"/>
                <w:color w:val="000000"/>
                <w:vertAlign w:val="superscript"/>
                <w:lang w:eastAsia="en-US"/>
              </w:rPr>
              <w:t>1</w:t>
            </w:r>
            <w:r>
              <w:rPr>
                <w:rFonts w:cs="Arial"/>
                <w:color w:val="000000"/>
                <w:lang w:eastAsia="en-US"/>
              </w:rPr>
              <w:t xml:space="preserve"> Verlangt eine Schweizer Bürgerin oder ein Schweizer Bürger </w:t>
            </w:r>
            <w:r w:rsidRPr="00A266DD">
              <w:rPr>
                <w:rFonts w:cs="Arial"/>
                <w:color w:val="000000"/>
                <w:lang w:eastAsia="en-US"/>
              </w:rPr>
              <w:t xml:space="preserve">die Einbürgerung in einer Zürcher Gemeinde, reicht sie </w:t>
            </w:r>
            <w:r>
              <w:rPr>
                <w:rFonts w:cs="Arial"/>
                <w:color w:val="000000"/>
                <w:lang w:eastAsia="en-US"/>
              </w:rPr>
              <w:t xml:space="preserve">oder er </w:t>
            </w:r>
            <w:r w:rsidRPr="00A266DD">
              <w:rPr>
                <w:rFonts w:cs="Arial"/>
                <w:color w:val="000000"/>
                <w:lang w:eastAsia="en-US"/>
              </w:rPr>
              <w:t xml:space="preserve">der Gemeinde ein schriftliches Gesuch ein. </w:t>
            </w:r>
          </w:p>
          <w:p w:rsidR="003F1528" w:rsidRPr="00A715FB" w:rsidRDefault="003F1528" w:rsidP="00E03F77">
            <w:pPr>
              <w:pStyle w:val="00Vorgabetext"/>
              <w:rPr>
                <w:b/>
              </w:rPr>
            </w:pPr>
            <w:r w:rsidRPr="00E03F77">
              <w:rPr>
                <w:rFonts w:cs="Arial"/>
                <w:color w:val="000000"/>
                <w:vertAlign w:val="superscript"/>
                <w:lang w:eastAsia="en-US"/>
              </w:rPr>
              <w:t>2</w:t>
            </w:r>
            <w:r>
              <w:rPr>
                <w:rFonts w:cs="Arial"/>
                <w:color w:val="000000"/>
                <w:lang w:eastAsia="en-US"/>
              </w:rPr>
              <w:t xml:space="preserve"> </w:t>
            </w:r>
            <w:r w:rsidRPr="00A266DD">
              <w:rPr>
                <w:rFonts w:cs="Arial"/>
                <w:color w:val="000000"/>
                <w:lang w:eastAsia="en-US"/>
              </w:rPr>
              <w:t xml:space="preserve">Dem Gesuch sind beizulegen: </w:t>
            </w:r>
          </w:p>
          <w:p w:rsidR="003F1528" w:rsidRPr="00A266DD" w:rsidRDefault="006B66B5" w:rsidP="006F2DA6">
            <w:pPr>
              <w:pStyle w:val="00Vorgabetext"/>
              <w:tabs>
                <w:tab w:val="clear" w:pos="397"/>
                <w:tab w:val="clear" w:pos="794"/>
                <w:tab w:val="left" w:pos="317"/>
              </w:tabs>
              <w:ind w:left="318" w:hanging="318"/>
              <w:rPr>
                <w:rFonts w:cs="Arial"/>
                <w:color w:val="000000"/>
                <w:lang w:eastAsia="en-US"/>
              </w:rPr>
            </w:pPr>
            <w:r>
              <w:rPr>
                <w:rFonts w:cs="Arial"/>
                <w:color w:val="000000"/>
                <w:lang w:eastAsia="en-US"/>
              </w:rPr>
              <w:t>a.</w:t>
            </w:r>
            <w:r>
              <w:rPr>
                <w:rFonts w:cs="Arial"/>
                <w:color w:val="000000"/>
                <w:lang w:eastAsia="en-US"/>
              </w:rPr>
              <w:tab/>
            </w:r>
            <w:r w:rsidR="003F1528" w:rsidRPr="00A266DD">
              <w:rPr>
                <w:rFonts w:cs="Arial"/>
                <w:color w:val="000000"/>
                <w:lang w:eastAsia="en-US"/>
              </w:rPr>
              <w:t>Nachweis</w:t>
            </w:r>
            <w:r w:rsidR="003F1528">
              <w:rPr>
                <w:rFonts w:cs="Arial"/>
                <w:color w:val="000000"/>
                <w:lang w:eastAsia="en-US"/>
              </w:rPr>
              <w:t>e</w:t>
            </w:r>
            <w:r w:rsidR="003F1528" w:rsidRPr="00A266DD">
              <w:rPr>
                <w:rFonts w:cs="Arial"/>
                <w:color w:val="000000"/>
                <w:lang w:eastAsia="en-US"/>
              </w:rPr>
              <w:t xml:space="preserve"> des Personenstands</w:t>
            </w:r>
            <w:r w:rsidR="003F1528">
              <w:rPr>
                <w:rFonts w:cs="Arial"/>
                <w:color w:val="000000"/>
                <w:lang w:eastAsia="en-US"/>
              </w:rPr>
              <w:t xml:space="preserve"> gemäss § 13 Abs. 2 lit. a, </w:t>
            </w:r>
          </w:p>
          <w:p w:rsidR="003F1528" w:rsidRPr="00A266DD" w:rsidRDefault="003F1528" w:rsidP="006B66B5">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8" w:hanging="318"/>
              <w:rPr>
                <w:rFonts w:cs="Arial"/>
                <w:color w:val="000000"/>
                <w:lang w:eastAsia="en-US"/>
              </w:rPr>
            </w:pPr>
            <w:r>
              <w:rPr>
                <w:rFonts w:cs="Arial"/>
                <w:color w:val="000000"/>
                <w:lang w:eastAsia="en-US"/>
              </w:rPr>
              <w:t>b.</w:t>
            </w:r>
            <w:r>
              <w:rPr>
                <w:rFonts w:cs="Arial"/>
                <w:color w:val="000000"/>
                <w:lang w:eastAsia="en-US"/>
              </w:rPr>
              <w:tab/>
            </w:r>
            <w:r w:rsidRPr="00A266DD">
              <w:rPr>
                <w:rFonts w:cs="Arial"/>
                <w:color w:val="000000"/>
                <w:lang w:eastAsia="en-US"/>
              </w:rPr>
              <w:t>Strafregisterauszug für Personen, die das 18. Altersjahr vollendet haben,</w:t>
            </w:r>
          </w:p>
          <w:p w:rsidR="003F1528" w:rsidRPr="00A266DD" w:rsidRDefault="003F1528" w:rsidP="006B66B5">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8" w:hanging="318"/>
              <w:rPr>
                <w:rFonts w:cs="Arial"/>
              </w:rPr>
            </w:pPr>
            <w:r w:rsidRPr="00A266DD">
              <w:rPr>
                <w:rFonts w:cs="Arial"/>
                <w:color w:val="000000"/>
                <w:lang w:eastAsia="en-US"/>
              </w:rPr>
              <w:t xml:space="preserve">c. </w:t>
            </w:r>
            <w:r w:rsidRPr="00A266DD">
              <w:rPr>
                <w:rFonts w:cs="Arial"/>
                <w:color w:val="000000"/>
                <w:lang w:eastAsia="en-US"/>
              </w:rPr>
              <w:tab/>
            </w:r>
            <w:r w:rsidRPr="006B66B5">
              <w:rPr>
                <w:rFonts w:cs="Arial"/>
                <w:color w:val="000000"/>
                <w:lang w:eastAsia="en-US"/>
              </w:rPr>
              <w:t>Detaillierter</w:t>
            </w:r>
            <w:r w:rsidRPr="009A503D">
              <w:rPr>
                <w:rFonts w:cs="Arial"/>
              </w:rPr>
              <w:t xml:space="preserve"> Auszug </w:t>
            </w:r>
            <w:r w:rsidR="006B66B5">
              <w:rPr>
                <w:rFonts w:cs="Arial"/>
              </w:rPr>
              <w:t>aus dem Betreibungsregister für</w:t>
            </w:r>
            <w:r w:rsidRPr="009A503D">
              <w:rPr>
                <w:rFonts w:cs="Arial"/>
              </w:rPr>
              <w:t xml:space="preserve"> den Nachweis gemäss </w:t>
            </w:r>
            <w:r w:rsidR="006B66B5">
              <w:rPr>
                <w:rFonts w:cs="Arial"/>
              </w:rPr>
              <w:t>§ </w:t>
            </w:r>
            <w:r w:rsidRPr="009A503D">
              <w:rPr>
                <w:rFonts w:cs="Arial"/>
              </w:rPr>
              <w:t>7 lit.</w:t>
            </w:r>
            <w:r w:rsidR="006B66B5">
              <w:rPr>
                <w:rFonts w:cs="Arial"/>
              </w:rPr>
              <w:t> </w:t>
            </w:r>
            <w:r w:rsidRPr="009A503D">
              <w:rPr>
                <w:rFonts w:cs="Arial"/>
              </w:rPr>
              <w:t>a</w:t>
            </w:r>
            <w:r>
              <w:rPr>
                <w:rFonts w:cs="Arial"/>
              </w:rPr>
              <w:t xml:space="preserve"> für Personen, die das 16. Altersjahr vollendet haben,</w:t>
            </w:r>
          </w:p>
          <w:p w:rsidR="003F1528" w:rsidRDefault="003F1528" w:rsidP="006B66B5">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ind w:left="318" w:hanging="318"/>
              <w:rPr>
                <w:rFonts w:cs="Arial"/>
              </w:rPr>
            </w:pPr>
            <w:r w:rsidRPr="00A266DD">
              <w:rPr>
                <w:rFonts w:cs="Arial"/>
              </w:rPr>
              <w:t xml:space="preserve">d. </w:t>
            </w:r>
            <w:r w:rsidRPr="00A266DD">
              <w:rPr>
                <w:rFonts w:cs="Arial"/>
              </w:rPr>
              <w:tab/>
            </w:r>
            <w:r w:rsidRPr="006B66B5">
              <w:rPr>
                <w:rFonts w:cs="Arial"/>
                <w:color w:val="000000"/>
                <w:lang w:eastAsia="en-US"/>
              </w:rPr>
              <w:t>Bescheinigung</w:t>
            </w:r>
            <w:r>
              <w:rPr>
                <w:rFonts w:cs="Arial"/>
              </w:rPr>
              <w:t xml:space="preserve"> des Gemeindesteueram</w:t>
            </w:r>
            <w:r w:rsidR="005B14B9">
              <w:rPr>
                <w:rFonts w:cs="Arial"/>
              </w:rPr>
              <w:t>tes für den Nachweis gemäss § 7 </w:t>
            </w:r>
            <w:r>
              <w:rPr>
                <w:rFonts w:cs="Arial"/>
              </w:rPr>
              <w:t>lit. b</w:t>
            </w:r>
          </w:p>
          <w:p w:rsidR="00B16728" w:rsidRPr="003F4713" w:rsidRDefault="003F1528" w:rsidP="00495620">
            <w:pPr>
              <w:tabs>
                <w:tab w:val="clear" w:pos="397"/>
                <w:tab w:val="clear" w:pos="794"/>
                <w:tab w:val="clear" w:pos="1191"/>
                <w:tab w:val="clear" w:pos="4479"/>
                <w:tab w:val="clear" w:pos="4876"/>
                <w:tab w:val="clear" w:pos="5273"/>
                <w:tab w:val="clear" w:pos="5670"/>
                <w:tab w:val="clear" w:pos="6067"/>
                <w:tab w:val="left" w:pos="317"/>
              </w:tabs>
              <w:autoSpaceDE w:val="0"/>
              <w:autoSpaceDN w:val="0"/>
              <w:adjustRightInd w:val="0"/>
              <w:spacing w:before="60" w:after="120"/>
              <w:ind w:left="318" w:hanging="318"/>
              <w:rPr>
                <w:rStyle w:val="fettZeichen"/>
                <w:rFonts w:cs="Arial"/>
                <w:b w:val="0"/>
              </w:rPr>
            </w:pPr>
            <w:r>
              <w:rPr>
                <w:rFonts w:cs="Arial"/>
              </w:rPr>
              <w:t xml:space="preserve">e. </w:t>
            </w:r>
            <w:r>
              <w:rPr>
                <w:rFonts w:cs="Arial"/>
              </w:rPr>
              <w:tab/>
            </w:r>
            <w:r w:rsidRPr="006B66B5">
              <w:rPr>
                <w:rFonts w:cs="Arial"/>
                <w:color w:val="000000"/>
                <w:lang w:eastAsia="en-US"/>
              </w:rPr>
              <w:t>Erklärung</w:t>
            </w:r>
            <w:r>
              <w:rPr>
                <w:rFonts w:cs="Arial"/>
              </w:rPr>
              <w:t xml:space="preserve">, ob auf das bisherige Bürgerrecht verzichtet wird. </w:t>
            </w:r>
          </w:p>
        </w:tc>
        <w:tc>
          <w:tcPr>
            <w:tcW w:w="7159" w:type="dxa"/>
            <w:tcBorders>
              <w:top w:val="single" w:sz="4" w:space="0" w:color="auto"/>
              <w:left w:val="nil"/>
              <w:bottom w:val="single" w:sz="4" w:space="0" w:color="auto"/>
              <w:right w:val="nil"/>
            </w:tcBorders>
            <w:shd w:val="clear" w:color="auto" w:fill="FFFFFF" w:themeFill="background1"/>
          </w:tcPr>
          <w:p w:rsidR="003F1528" w:rsidRDefault="003F4713" w:rsidP="009B3951">
            <w:pPr>
              <w:pStyle w:val="00Vorgabetext"/>
              <w:rPr>
                <w:rStyle w:val="fettZeichen"/>
                <w:rFonts w:cs="Arial"/>
                <w:b w:val="0"/>
              </w:rPr>
            </w:pPr>
            <w:r w:rsidRPr="00797CD8">
              <w:rPr>
                <w:rStyle w:val="fettZeichen"/>
                <w:rFonts w:cs="Arial"/>
              </w:rPr>
              <w:t>Abs. 1:</w:t>
            </w:r>
            <w:r w:rsidR="003F1528">
              <w:rPr>
                <w:rStyle w:val="fettZeichen"/>
                <w:rFonts w:cs="Arial"/>
                <w:b w:val="0"/>
              </w:rPr>
              <w:br/>
            </w:r>
            <w:r w:rsidR="003F1528" w:rsidRPr="003E16C3">
              <w:rPr>
                <w:rStyle w:val="fettZeichen"/>
                <w:rFonts w:cs="Arial"/>
                <w:b w:val="0"/>
              </w:rPr>
              <w:t>Die Bestimmung entspricht</w:t>
            </w:r>
            <w:r w:rsidR="003F1528">
              <w:rPr>
                <w:rStyle w:val="fettZeichen"/>
                <w:rFonts w:cs="Arial"/>
                <w:b w:val="0"/>
              </w:rPr>
              <w:t xml:space="preserve"> dem geltenden kantonalen</w:t>
            </w:r>
            <w:r w:rsidR="003F1528" w:rsidRPr="003E16C3">
              <w:rPr>
                <w:rStyle w:val="fettZeichen"/>
                <w:rFonts w:cs="Arial"/>
                <w:b w:val="0"/>
              </w:rPr>
              <w:t xml:space="preserve"> Recht</w:t>
            </w:r>
            <w:r w:rsidR="003F1528">
              <w:rPr>
                <w:rStyle w:val="fettZeichen"/>
                <w:rFonts w:cs="Arial"/>
                <w:b w:val="0"/>
              </w:rPr>
              <w:t xml:space="preserve"> (§ 1 BüV-ZH).</w:t>
            </w:r>
          </w:p>
          <w:p w:rsidR="003F1528" w:rsidRPr="00797CD8" w:rsidRDefault="003F4713" w:rsidP="009B3951">
            <w:pPr>
              <w:pStyle w:val="00Vorgabetext"/>
              <w:rPr>
                <w:rStyle w:val="fettZeichen"/>
                <w:rFonts w:cs="Arial"/>
              </w:rPr>
            </w:pPr>
            <w:r w:rsidRPr="00797CD8">
              <w:rPr>
                <w:rStyle w:val="fettZeichen"/>
                <w:rFonts w:cs="Arial"/>
              </w:rPr>
              <w:t>Abs. 2:</w:t>
            </w:r>
          </w:p>
          <w:p w:rsidR="003F1528" w:rsidRPr="003E16C3" w:rsidRDefault="003F1528" w:rsidP="00720ADF">
            <w:pPr>
              <w:tabs>
                <w:tab w:val="clear" w:pos="397"/>
                <w:tab w:val="clear" w:pos="794"/>
                <w:tab w:val="clear" w:pos="1191"/>
                <w:tab w:val="clear" w:pos="4479"/>
                <w:tab w:val="clear" w:pos="4876"/>
                <w:tab w:val="clear" w:pos="5273"/>
                <w:tab w:val="clear" w:pos="5670"/>
                <w:tab w:val="clear" w:pos="6067"/>
                <w:tab w:val="clear" w:pos="7938"/>
              </w:tabs>
              <w:spacing w:before="0"/>
              <w:rPr>
                <w:rStyle w:val="fettZeichen"/>
                <w:rFonts w:cs="Arial"/>
                <w:b w:val="0"/>
              </w:rPr>
            </w:pPr>
            <w:r w:rsidRPr="003E16C3">
              <w:rPr>
                <w:rStyle w:val="fettZeichen"/>
                <w:rFonts w:cs="Arial"/>
                <w:b w:val="0"/>
              </w:rPr>
              <w:t>Die Bestimmung entspricht</w:t>
            </w:r>
            <w:r>
              <w:rPr>
                <w:rStyle w:val="fettZeichen"/>
                <w:rFonts w:cs="Arial"/>
                <w:b w:val="0"/>
              </w:rPr>
              <w:t xml:space="preserve"> dem geltenden kantonalen </w:t>
            </w:r>
            <w:r w:rsidRPr="003E16C3">
              <w:rPr>
                <w:rStyle w:val="fettZeichen"/>
                <w:rFonts w:cs="Arial"/>
                <w:b w:val="0"/>
              </w:rPr>
              <w:t>Recht</w:t>
            </w:r>
            <w:r>
              <w:rPr>
                <w:rStyle w:val="fettZeichen"/>
                <w:rFonts w:cs="Arial"/>
                <w:b w:val="0"/>
              </w:rPr>
              <w:t xml:space="preserve"> (§ 2 BüV-ZH).</w:t>
            </w:r>
          </w:p>
        </w:tc>
      </w:tr>
      <w:tr w:rsidR="003F1528" w:rsidRPr="005744BF" w:rsidTr="00020856">
        <w:tc>
          <w:tcPr>
            <w:tcW w:w="7158" w:type="dxa"/>
            <w:tcBorders>
              <w:top w:val="single" w:sz="4" w:space="0" w:color="auto"/>
              <w:left w:val="nil"/>
              <w:bottom w:val="single" w:sz="4" w:space="0" w:color="auto"/>
              <w:right w:val="nil"/>
            </w:tcBorders>
            <w:shd w:val="clear" w:color="auto" w:fill="FFFFFF" w:themeFill="background1"/>
          </w:tcPr>
          <w:p w:rsidR="003F1528" w:rsidRDefault="00E038EE" w:rsidP="006048FE">
            <w:pPr>
              <w:widowControl w:val="0"/>
              <w:tabs>
                <w:tab w:val="clear" w:pos="397"/>
                <w:tab w:val="left" w:pos="432"/>
              </w:tabs>
              <w:autoSpaceDE w:val="0"/>
              <w:autoSpaceDN w:val="0"/>
              <w:adjustRightInd w:val="0"/>
              <w:ind w:right="-198"/>
              <w:rPr>
                <w:rStyle w:val="fettZeichen"/>
                <w:rFonts w:cs="Arial"/>
              </w:rPr>
            </w:pPr>
            <w:r>
              <w:rPr>
                <w:rStyle w:val="fettZeichen"/>
                <w:rFonts w:cs="Arial"/>
              </w:rPr>
              <w:t>§ 24.</w:t>
            </w:r>
            <w:r w:rsidR="003F1528">
              <w:rPr>
                <w:rStyle w:val="fettZeichen"/>
                <w:rFonts w:cs="Arial"/>
              </w:rPr>
              <w:t xml:space="preserve"> </w:t>
            </w:r>
            <w:r>
              <w:rPr>
                <w:rStyle w:val="fettZeichen"/>
                <w:rFonts w:cs="Arial"/>
              </w:rPr>
              <w:t xml:space="preserve"> </w:t>
            </w:r>
            <w:r w:rsidR="003F1528">
              <w:rPr>
                <w:rStyle w:val="fettZeichen"/>
                <w:rFonts w:cs="Arial"/>
              </w:rPr>
              <w:t xml:space="preserve">b. </w:t>
            </w:r>
            <w:r w:rsidR="003F1528" w:rsidRPr="006048FE">
              <w:rPr>
                <w:rFonts w:cs="Arial"/>
                <w:b/>
                <w:bCs/>
              </w:rPr>
              <w:t>Verfahren</w:t>
            </w:r>
            <w:r w:rsidR="003F1528">
              <w:rPr>
                <w:rStyle w:val="fettZeichen"/>
                <w:rFonts w:cs="Arial"/>
              </w:rPr>
              <w:t xml:space="preserve"> in der Gemeinde </w:t>
            </w:r>
          </w:p>
          <w:p w:rsidR="005B14B9" w:rsidRPr="00020856" w:rsidRDefault="003F1528" w:rsidP="00DB0113">
            <w:pPr>
              <w:tabs>
                <w:tab w:val="clear" w:pos="397"/>
                <w:tab w:val="clear" w:pos="794"/>
                <w:tab w:val="clear" w:pos="1191"/>
                <w:tab w:val="clear" w:pos="4479"/>
                <w:tab w:val="clear" w:pos="4876"/>
                <w:tab w:val="clear" w:pos="5273"/>
                <w:tab w:val="clear" w:pos="5670"/>
                <w:tab w:val="clear" w:pos="6067"/>
                <w:tab w:val="clear" w:pos="7938"/>
              </w:tabs>
              <w:spacing w:after="120"/>
              <w:rPr>
                <w:rStyle w:val="fettZeichen"/>
                <w:rFonts w:cs="Arial"/>
                <w:b w:val="0"/>
              </w:rPr>
            </w:pPr>
            <w:r>
              <w:rPr>
                <w:rStyle w:val="fettZeichen"/>
                <w:rFonts w:cs="Arial"/>
                <w:b w:val="0"/>
              </w:rPr>
              <w:t>§§</w:t>
            </w:r>
            <w:r w:rsidR="00EE4CE7">
              <w:rPr>
                <w:rStyle w:val="fettZeichen"/>
                <w:rFonts w:cs="Arial"/>
                <w:b w:val="0"/>
              </w:rPr>
              <w:t xml:space="preserve"> 12 Abs. 2 - 4, </w:t>
            </w:r>
            <w:r>
              <w:rPr>
                <w:rStyle w:val="fettZeichen"/>
                <w:rFonts w:cs="Arial"/>
                <w:b w:val="0"/>
              </w:rPr>
              <w:t>17, 18</w:t>
            </w:r>
            <w:r w:rsidRPr="00EF13E8">
              <w:rPr>
                <w:rStyle w:val="fettZeichen"/>
                <w:rFonts w:cs="Arial"/>
                <w:b w:val="0"/>
              </w:rPr>
              <w:t xml:space="preserve"> </w:t>
            </w:r>
            <w:r>
              <w:rPr>
                <w:rStyle w:val="fettZeichen"/>
                <w:rFonts w:cs="Arial"/>
                <w:b w:val="0"/>
              </w:rPr>
              <w:t>A</w:t>
            </w:r>
            <w:r w:rsidR="00D9279E">
              <w:rPr>
                <w:rStyle w:val="fettZeichen"/>
                <w:rFonts w:cs="Arial"/>
                <w:b w:val="0"/>
              </w:rPr>
              <w:t>bs. 1</w:t>
            </w:r>
            <w:r>
              <w:rPr>
                <w:rStyle w:val="fettZeichen"/>
                <w:rFonts w:cs="Arial"/>
                <w:b w:val="0"/>
              </w:rPr>
              <w:t xml:space="preserve"> und 19</w:t>
            </w:r>
            <w:r w:rsidRPr="00EF13E8">
              <w:rPr>
                <w:rStyle w:val="fettZeichen"/>
                <w:rFonts w:cs="Arial"/>
                <w:b w:val="0"/>
              </w:rPr>
              <w:t xml:space="preserve"> sind anwendbar.</w:t>
            </w:r>
            <w:r>
              <w:rPr>
                <w:rFonts w:cs="Arial"/>
              </w:rPr>
              <w:t xml:space="preserve"> </w:t>
            </w:r>
          </w:p>
        </w:tc>
        <w:tc>
          <w:tcPr>
            <w:tcW w:w="7159" w:type="dxa"/>
            <w:tcBorders>
              <w:top w:val="single" w:sz="4" w:space="0" w:color="auto"/>
              <w:left w:val="nil"/>
              <w:bottom w:val="single" w:sz="4" w:space="0" w:color="auto"/>
              <w:right w:val="nil"/>
            </w:tcBorders>
            <w:shd w:val="clear" w:color="auto" w:fill="FFFFFF" w:themeFill="background1"/>
          </w:tcPr>
          <w:p w:rsidR="003F1528" w:rsidRPr="005744BF" w:rsidRDefault="003F1528" w:rsidP="009B3951">
            <w:pPr>
              <w:pStyle w:val="00Vorgabetext"/>
              <w:rPr>
                <w:rStyle w:val="fettZeichen"/>
                <w:rFonts w:cs="Arial"/>
              </w:rPr>
            </w:pPr>
          </w:p>
        </w:tc>
      </w:tr>
      <w:tr w:rsidR="003F1528" w:rsidRPr="005744BF" w:rsidTr="00020856">
        <w:tc>
          <w:tcPr>
            <w:tcW w:w="7158" w:type="dxa"/>
            <w:tcBorders>
              <w:top w:val="single" w:sz="4" w:space="0" w:color="auto"/>
              <w:left w:val="nil"/>
              <w:bottom w:val="single" w:sz="4" w:space="0" w:color="auto"/>
              <w:right w:val="nil"/>
            </w:tcBorders>
          </w:tcPr>
          <w:p w:rsidR="003F1528" w:rsidRDefault="003F1528" w:rsidP="006048FE">
            <w:pPr>
              <w:widowControl w:val="0"/>
              <w:tabs>
                <w:tab w:val="clear" w:pos="397"/>
                <w:tab w:val="left" w:pos="432"/>
              </w:tabs>
              <w:autoSpaceDE w:val="0"/>
              <w:autoSpaceDN w:val="0"/>
              <w:adjustRightInd w:val="0"/>
              <w:ind w:right="-198"/>
              <w:rPr>
                <w:b/>
              </w:rPr>
            </w:pPr>
            <w:r w:rsidRPr="00636121">
              <w:rPr>
                <w:b/>
              </w:rPr>
              <w:t>§</w:t>
            </w:r>
            <w:r w:rsidR="00E038EE">
              <w:rPr>
                <w:b/>
              </w:rPr>
              <w:t xml:space="preserve"> 25.</w:t>
            </w:r>
            <w:r>
              <w:rPr>
                <w:b/>
              </w:rPr>
              <w:t xml:space="preserve"> </w:t>
            </w:r>
            <w:r w:rsidR="00E038EE">
              <w:rPr>
                <w:b/>
              </w:rPr>
              <w:t xml:space="preserve"> </w:t>
            </w:r>
            <w:r>
              <w:rPr>
                <w:b/>
              </w:rPr>
              <w:t xml:space="preserve">c. </w:t>
            </w:r>
            <w:r w:rsidRPr="006048FE">
              <w:rPr>
                <w:rFonts w:cs="Arial"/>
                <w:b/>
                <w:bCs/>
              </w:rPr>
              <w:t>Kantonsbürgerrecht</w:t>
            </w:r>
          </w:p>
          <w:p w:rsidR="003F1528" w:rsidRPr="00413A62" w:rsidRDefault="003F1528" w:rsidP="00261796">
            <w:pPr>
              <w:pStyle w:val="00Vorgabetext"/>
              <w:spacing w:after="120"/>
            </w:pPr>
            <w:r w:rsidRPr="00413A62">
              <w:t>Mit dem Gemeindebürgerrecht erwirbt die Bürgerin und der Bürger eines anderen Kantons ohne w</w:t>
            </w:r>
            <w:r>
              <w:t>e</w:t>
            </w:r>
            <w:r w:rsidRPr="00413A62">
              <w:t xml:space="preserve">iteres das Bürgerrecht des </w:t>
            </w:r>
            <w:r>
              <w:t xml:space="preserve">Kantons </w:t>
            </w:r>
            <w:r w:rsidRPr="00413A62">
              <w:t xml:space="preserve">Zürich. </w:t>
            </w:r>
          </w:p>
        </w:tc>
        <w:tc>
          <w:tcPr>
            <w:tcW w:w="7159" w:type="dxa"/>
            <w:tcBorders>
              <w:top w:val="single" w:sz="4" w:space="0" w:color="auto"/>
              <w:left w:val="nil"/>
              <w:bottom w:val="single" w:sz="4" w:space="0" w:color="auto"/>
              <w:right w:val="nil"/>
            </w:tcBorders>
          </w:tcPr>
          <w:p w:rsidR="003F1528" w:rsidRPr="00A201D5" w:rsidRDefault="003F1528" w:rsidP="00605754">
            <w:pPr>
              <w:pStyle w:val="00Vorgabetext"/>
            </w:pPr>
            <w:r w:rsidRPr="003E16C3">
              <w:rPr>
                <w:rStyle w:val="fettZeichen"/>
                <w:rFonts w:cs="Arial"/>
                <w:b w:val="0"/>
              </w:rPr>
              <w:t xml:space="preserve">Die </w:t>
            </w:r>
            <w:r w:rsidRPr="009B3951">
              <w:rPr>
                <w:rStyle w:val="fettZeichen"/>
                <w:b w:val="0"/>
              </w:rPr>
              <w:t>Bestimmung</w:t>
            </w:r>
            <w:r w:rsidRPr="003E16C3">
              <w:rPr>
                <w:rStyle w:val="fettZeichen"/>
                <w:rFonts w:cs="Arial"/>
                <w:b w:val="0"/>
              </w:rPr>
              <w:t xml:space="preserve"> entspricht </w:t>
            </w:r>
            <w:r>
              <w:rPr>
                <w:rStyle w:val="fettZeichen"/>
                <w:rFonts w:cs="Arial"/>
                <w:b w:val="0"/>
              </w:rPr>
              <w:t>dem geltenden kantonalen</w:t>
            </w:r>
            <w:r w:rsidRPr="003E16C3">
              <w:rPr>
                <w:rStyle w:val="fettZeichen"/>
                <w:rFonts w:cs="Arial"/>
                <w:b w:val="0"/>
              </w:rPr>
              <w:t xml:space="preserve"> Recht</w:t>
            </w:r>
            <w:r>
              <w:rPr>
                <w:rStyle w:val="fettZeichen"/>
                <w:rFonts w:cs="Arial"/>
                <w:b w:val="0"/>
              </w:rPr>
              <w:t xml:space="preserve"> (§ 16 BüV-ZH).</w:t>
            </w:r>
          </w:p>
        </w:tc>
      </w:tr>
      <w:tr w:rsidR="003F1528" w:rsidRPr="005744BF" w:rsidTr="003010F6">
        <w:tc>
          <w:tcPr>
            <w:tcW w:w="7158" w:type="dxa"/>
            <w:tcBorders>
              <w:top w:val="single" w:sz="4" w:space="0" w:color="auto"/>
              <w:left w:val="nil"/>
              <w:bottom w:val="nil"/>
              <w:right w:val="nil"/>
            </w:tcBorders>
          </w:tcPr>
          <w:p w:rsidR="003F1528" w:rsidRDefault="00E038EE" w:rsidP="006048FE">
            <w:pPr>
              <w:widowControl w:val="0"/>
              <w:tabs>
                <w:tab w:val="clear" w:pos="397"/>
                <w:tab w:val="left" w:pos="432"/>
              </w:tabs>
              <w:autoSpaceDE w:val="0"/>
              <w:autoSpaceDN w:val="0"/>
              <w:adjustRightInd w:val="0"/>
              <w:ind w:right="-198"/>
              <w:rPr>
                <w:rStyle w:val="fettZeichen"/>
                <w:rFonts w:cs="Arial"/>
              </w:rPr>
            </w:pPr>
            <w:r>
              <w:rPr>
                <w:rStyle w:val="fettZeichen"/>
                <w:rFonts w:cs="Arial"/>
              </w:rPr>
              <w:t>§ 26.</w:t>
            </w:r>
            <w:r w:rsidR="003F1528">
              <w:rPr>
                <w:rStyle w:val="fettZeichen"/>
                <w:rFonts w:cs="Arial"/>
              </w:rPr>
              <w:t xml:space="preserve"> </w:t>
            </w:r>
            <w:r>
              <w:rPr>
                <w:rStyle w:val="fettZeichen"/>
                <w:rFonts w:cs="Arial"/>
              </w:rPr>
              <w:t xml:space="preserve"> </w:t>
            </w:r>
            <w:r w:rsidR="003F1528">
              <w:rPr>
                <w:rStyle w:val="fettZeichen"/>
                <w:rFonts w:cs="Arial"/>
              </w:rPr>
              <w:t xml:space="preserve">d. </w:t>
            </w:r>
            <w:r w:rsidR="003F1528" w:rsidRPr="006048FE">
              <w:rPr>
                <w:rFonts w:cs="Arial"/>
                <w:b/>
                <w:bCs/>
              </w:rPr>
              <w:t>Vollzug</w:t>
            </w:r>
          </w:p>
          <w:p w:rsidR="003F1528" w:rsidRDefault="003F1528" w:rsidP="00885F34">
            <w:pPr>
              <w:tabs>
                <w:tab w:val="clear" w:pos="397"/>
                <w:tab w:val="clear" w:pos="794"/>
                <w:tab w:val="clear" w:pos="1191"/>
                <w:tab w:val="clear" w:pos="4479"/>
                <w:tab w:val="clear" w:pos="4876"/>
                <w:tab w:val="clear" w:pos="5273"/>
                <w:tab w:val="clear" w:pos="5670"/>
                <w:tab w:val="clear" w:pos="6067"/>
                <w:tab w:val="clear" w:pos="7938"/>
              </w:tabs>
              <w:rPr>
                <w:rFonts w:cs="Arial"/>
                <w:b/>
              </w:rPr>
            </w:pPr>
            <w:r w:rsidRPr="00636121">
              <w:rPr>
                <w:rFonts w:cs="Arial"/>
                <w:vertAlign w:val="superscript"/>
              </w:rPr>
              <w:t>1</w:t>
            </w:r>
            <w:r w:rsidRPr="00636121">
              <w:rPr>
                <w:rFonts w:cs="Arial"/>
              </w:rPr>
              <w:t xml:space="preserve"> Nach Eintritt der Re</w:t>
            </w:r>
            <w:r>
              <w:rPr>
                <w:rFonts w:cs="Arial"/>
              </w:rPr>
              <w:t>chtskraft stellt der Gemeindevorstand</w:t>
            </w:r>
            <w:r w:rsidRPr="00636121">
              <w:rPr>
                <w:rFonts w:cs="Arial"/>
              </w:rPr>
              <w:t xml:space="preserve"> der eingebürgerten Person eine Bescheinigung aus. Er teilt die Einbürgerung und das Datum ihrer Rechtskraft dem Zivilstandsamt mit. </w:t>
            </w:r>
          </w:p>
          <w:p w:rsidR="003F1528" w:rsidRDefault="003F1528" w:rsidP="00B16728">
            <w:pPr>
              <w:tabs>
                <w:tab w:val="clear" w:pos="397"/>
                <w:tab w:val="clear" w:pos="794"/>
                <w:tab w:val="clear" w:pos="1191"/>
                <w:tab w:val="clear" w:pos="4479"/>
                <w:tab w:val="clear" w:pos="4876"/>
                <w:tab w:val="clear" w:pos="5273"/>
                <w:tab w:val="clear" w:pos="5670"/>
                <w:tab w:val="clear" w:pos="6067"/>
                <w:tab w:val="clear" w:pos="7938"/>
              </w:tabs>
              <w:rPr>
                <w:rFonts w:cs="Arial"/>
              </w:rPr>
            </w:pPr>
            <w:r w:rsidRPr="00636121">
              <w:rPr>
                <w:rFonts w:cs="Arial"/>
                <w:vertAlign w:val="superscript"/>
              </w:rPr>
              <w:t>2</w:t>
            </w:r>
            <w:r>
              <w:rPr>
                <w:rFonts w:cs="Arial"/>
              </w:rPr>
              <w:t xml:space="preserve"> </w:t>
            </w:r>
            <w:r w:rsidRPr="00636121">
              <w:rPr>
                <w:rFonts w:cs="Arial"/>
              </w:rPr>
              <w:t>Die Verz</w:t>
            </w:r>
            <w:r>
              <w:rPr>
                <w:rFonts w:cs="Arial"/>
              </w:rPr>
              <w:t xml:space="preserve">ichterklärung gemäss § 23 lit. e </w:t>
            </w:r>
            <w:r w:rsidRPr="00636121">
              <w:rPr>
                <w:rFonts w:cs="Arial"/>
              </w:rPr>
              <w:t>wird an die frühere Heimatgemeinde weitergeleitet.</w:t>
            </w:r>
          </w:p>
          <w:p w:rsidR="00020856" w:rsidRPr="00885F34" w:rsidRDefault="00020856" w:rsidP="00B16728">
            <w:pPr>
              <w:tabs>
                <w:tab w:val="clear" w:pos="397"/>
                <w:tab w:val="clear" w:pos="794"/>
                <w:tab w:val="clear" w:pos="1191"/>
                <w:tab w:val="clear" w:pos="4479"/>
                <w:tab w:val="clear" w:pos="4876"/>
                <w:tab w:val="clear" w:pos="5273"/>
                <w:tab w:val="clear" w:pos="5670"/>
                <w:tab w:val="clear" w:pos="6067"/>
                <w:tab w:val="clear" w:pos="7938"/>
              </w:tabs>
              <w:rPr>
                <w:rFonts w:cs="Arial"/>
              </w:rPr>
            </w:pPr>
          </w:p>
        </w:tc>
        <w:tc>
          <w:tcPr>
            <w:tcW w:w="7159" w:type="dxa"/>
            <w:tcBorders>
              <w:top w:val="single" w:sz="4" w:space="0" w:color="auto"/>
              <w:left w:val="nil"/>
              <w:bottom w:val="nil"/>
              <w:right w:val="nil"/>
            </w:tcBorders>
          </w:tcPr>
          <w:p w:rsidR="003F1528" w:rsidRPr="009B3951" w:rsidRDefault="003F1528" w:rsidP="009B67DE">
            <w:pPr>
              <w:pStyle w:val="00Vorgabetext"/>
              <w:spacing w:before="80"/>
            </w:pPr>
            <w:r w:rsidRPr="003E16C3">
              <w:rPr>
                <w:rStyle w:val="fettZeichen"/>
                <w:rFonts w:cs="Arial"/>
                <w:b w:val="0"/>
              </w:rPr>
              <w:t>Die Bestimmung entspricht</w:t>
            </w:r>
            <w:r>
              <w:rPr>
                <w:rStyle w:val="fettZeichen"/>
                <w:rFonts w:cs="Arial"/>
                <w:b w:val="0"/>
              </w:rPr>
              <w:t xml:space="preserve"> dem geltenden kantonalen</w:t>
            </w:r>
            <w:r w:rsidRPr="003E16C3">
              <w:rPr>
                <w:rStyle w:val="fettZeichen"/>
                <w:rFonts w:cs="Arial"/>
                <w:b w:val="0"/>
              </w:rPr>
              <w:t xml:space="preserve"> Recht</w:t>
            </w:r>
            <w:r>
              <w:rPr>
                <w:rStyle w:val="fettZeichen"/>
                <w:rFonts w:cs="Arial"/>
                <w:b w:val="0"/>
              </w:rPr>
              <w:t xml:space="preserve"> (§ 18 BüV-ZH).</w:t>
            </w:r>
          </w:p>
        </w:tc>
      </w:tr>
      <w:tr w:rsidR="00533B4B" w:rsidRPr="00523AEB" w:rsidTr="001D4109">
        <w:tc>
          <w:tcPr>
            <w:tcW w:w="14317" w:type="dxa"/>
            <w:gridSpan w:val="2"/>
            <w:tcBorders>
              <w:top w:val="nil"/>
              <w:left w:val="nil"/>
              <w:bottom w:val="single" w:sz="4" w:space="0" w:color="auto"/>
              <w:right w:val="nil"/>
            </w:tcBorders>
            <w:shd w:val="clear" w:color="auto" w:fill="FFFFFF" w:themeFill="background1"/>
          </w:tcPr>
          <w:p w:rsidR="00533B4B" w:rsidRPr="00523AEB" w:rsidRDefault="00E038EE" w:rsidP="00B16728">
            <w:pPr>
              <w:pStyle w:val="00Vorgabetext"/>
              <w:spacing w:before="240" w:after="120"/>
              <w:rPr>
                <w:rFonts w:ascii="Arial Black" w:hAnsi="Arial Black"/>
                <w:b/>
                <w:sz w:val="24"/>
                <w:szCs w:val="24"/>
              </w:rPr>
            </w:pPr>
            <w:r>
              <w:rPr>
                <w:rFonts w:ascii="Arial Black" w:hAnsi="Arial Black"/>
                <w:b/>
                <w:sz w:val="24"/>
                <w:szCs w:val="24"/>
              </w:rPr>
              <w:lastRenderedPageBreak/>
              <w:t>4. Abschnitt:</w:t>
            </w:r>
            <w:r w:rsidR="00533B4B" w:rsidRPr="00BB342A">
              <w:rPr>
                <w:rFonts w:ascii="Arial Black" w:hAnsi="Arial Black"/>
                <w:b/>
                <w:sz w:val="24"/>
                <w:szCs w:val="24"/>
              </w:rPr>
              <w:t xml:space="preserve"> Entlassung aus dem Bürgerrecht</w:t>
            </w:r>
          </w:p>
        </w:tc>
      </w:tr>
      <w:tr w:rsidR="003F1528" w:rsidRPr="005744BF" w:rsidTr="003010F6">
        <w:tc>
          <w:tcPr>
            <w:tcW w:w="7158" w:type="dxa"/>
            <w:tcBorders>
              <w:top w:val="single" w:sz="4" w:space="0" w:color="auto"/>
              <w:left w:val="nil"/>
              <w:bottom w:val="single" w:sz="4" w:space="0" w:color="auto"/>
              <w:right w:val="nil"/>
            </w:tcBorders>
          </w:tcPr>
          <w:p w:rsidR="003F1528" w:rsidRPr="0090743B" w:rsidRDefault="003F1528" w:rsidP="006048FE">
            <w:pPr>
              <w:pStyle w:val="00Vorgabetext"/>
              <w:rPr>
                <w:b/>
              </w:rPr>
            </w:pPr>
            <w:bookmarkStart w:id="1" w:name="_Toc240779059"/>
            <w:r w:rsidRPr="0090743B">
              <w:rPr>
                <w:b/>
              </w:rPr>
              <w:t>§</w:t>
            </w:r>
            <w:r>
              <w:rPr>
                <w:b/>
              </w:rPr>
              <w:t xml:space="preserve"> 27.</w:t>
            </w:r>
            <w:r w:rsidRPr="0090743B">
              <w:rPr>
                <w:b/>
              </w:rPr>
              <w:t xml:space="preserve"> </w:t>
            </w:r>
            <w:bookmarkEnd w:id="1"/>
            <w:r w:rsidRPr="006048FE">
              <w:rPr>
                <w:rFonts w:eastAsia="Arial Unicode MS"/>
                <w:b/>
              </w:rPr>
              <w:t>Zuständige</w:t>
            </w:r>
            <w:r>
              <w:rPr>
                <w:b/>
              </w:rPr>
              <w:t xml:space="preserve"> Behörde</w:t>
            </w:r>
          </w:p>
          <w:p w:rsidR="003F1528" w:rsidRDefault="003F1528" w:rsidP="00444227">
            <w:pPr>
              <w:pStyle w:val="00Vorgabetext"/>
            </w:pPr>
            <w:r w:rsidRPr="00444227">
              <w:rPr>
                <w:vertAlign w:val="superscript"/>
              </w:rPr>
              <w:t>1</w:t>
            </w:r>
            <w:r w:rsidRPr="00444227">
              <w:t xml:space="preserve"> Die Direktion</w:t>
            </w:r>
            <w:r>
              <w:t xml:space="preserve"> der Justiz und des Innern</w:t>
            </w:r>
            <w:r w:rsidRPr="00444227">
              <w:t xml:space="preserve"> entscheidet Gesuche um </w:t>
            </w:r>
          </w:p>
          <w:p w:rsidR="003F1528" w:rsidRDefault="003F1528" w:rsidP="006F2DA6">
            <w:pPr>
              <w:pStyle w:val="00Vorgabetext"/>
              <w:tabs>
                <w:tab w:val="clear" w:pos="397"/>
                <w:tab w:val="clear" w:pos="794"/>
                <w:tab w:val="left" w:pos="317"/>
              </w:tabs>
              <w:ind w:left="318" w:hanging="318"/>
            </w:pPr>
            <w:r>
              <w:t xml:space="preserve">a. </w:t>
            </w:r>
            <w:r>
              <w:tab/>
            </w:r>
            <w:r w:rsidRPr="006F2DA6">
              <w:rPr>
                <w:rFonts w:cs="Arial"/>
              </w:rPr>
              <w:t>Entlassung</w:t>
            </w:r>
            <w:r w:rsidRPr="00444227">
              <w:t xml:space="preserve"> aus dem Schweizer Bürgerrecht</w:t>
            </w:r>
            <w:r w:rsidR="00C903EB">
              <w:t xml:space="preserve"> gemäss Art. 37 </w:t>
            </w:r>
            <w:r>
              <w:t>BüG,</w:t>
            </w:r>
            <w:r w:rsidRPr="00444227">
              <w:t xml:space="preserve"> </w:t>
            </w:r>
          </w:p>
          <w:p w:rsidR="003F1528" w:rsidRPr="00444227" w:rsidRDefault="003F1528" w:rsidP="006F2DA6">
            <w:pPr>
              <w:pStyle w:val="00Vorgabetext"/>
              <w:tabs>
                <w:tab w:val="clear" w:pos="397"/>
                <w:tab w:val="clear" w:pos="794"/>
                <w:tab w:val="left" w:pos="317"/>
                <w:tab w:val="left" w:pos="601"/>
              </w:tabs>
              <w:spacing w:before="60"/>
              <w:ind w:left="318" w:hanging="318"/>
              <w:rPr>
                <w:i/>
              </w:rPr>
            </w:pPr>
            <w:r>
              <w:t xml:space="preserve">b. </w:t>
            </w:r>
            <w:r>
              <w:tab/>
              <w:t>Entlassung aus dem Kantonsbürgerrecht.</w:t>
            </w:r>
          </w:p>
          <w:p w:rsidR="003F1528" w:rsidRPr="00ED4563" w:rsidRDefault="003F1528" w:rsidP="00ED1C6E">
            <w:pPr>
              <w:pStyle w:val="00Vorgabetext"/>
            </w:pPr>
            <w:r w:rsidRPr="00444227">
              <w:rPr>
                <w:vertAlign w:val="superscript"/>
              </w:rPr>
              <w:t>2</w:t>
            </w:r>
            <w:r w:rsidRPr="00444227">
              <w:t xml:space="preserve"> </w:t>
            </w:r>
            <w:r w:rsidRPr="00444227">
              <w:rPr>
                <w:rFonts w:cs="Arial"/>
              </w:rPr>
              <w:t>Der Gemeindevorstand entscheidet über Gesuche um Entlassu</w:t>
            </w:r>
            <w:r>
              <w:rPr>
                <w:rFonts w:cs="Arial"/>
              </w:rPr>
              <w:t xml:space="preserve">ng aus dem Gemeindebürgerrecht. </w:t>
            </w:r>
          </w:p>
        </w:tc>
        <w:tc>
          <w:tcPr>
            <w:tcW w:w="7159" w:type="dxa"/>
            <w:tcBorders>
              <w:top w:val="single" w:sz="4" w:space="0" w:color="auto"/>
              <w:left w:val="nil"/>
              <w:bottom w:val="single" w:sz="4" w:space="0" w:color="auto"/>
              <w:right w:val="nil"/>
            </w:tcBorders>
          </w:tcPr>
          <w:p w:rsidR="003F1528" w:rsidRDefault="003F1528" w:rsidP="002C336F">
            <w:pPr>
              <w:pStyle w:val="00Vorgabetext"/>
            </w:pPr>
            <w:r w:rsidRPr="00797CD8">
              <w:rPr>
                <w:b/>
              </w:rPr>
              <w:t>Abs. 1:</w:t>
            </w:r>
            <w:r>
              <w:br/>
              <w:t>lit. a: Die</w:t>
            </w:r>
            <w:r w:rsidR="00CC1813">
              <w:t xml:space="preserve"> Voraussetzungen der</w:t>
            </w:r>
            <w:r>
              <w:t xml:space="preserve"> Entlassung aus dem Schweizer Bürger</w:t>
            </w:r>
            <w:r w:rsidR="00CC1813">
              <w:t>recht werden</w:t>
            </w:r>
            <w:r>
              <w:t xml:space="preserve"> durch Bundesrecht geregelt.</w:t>
            </w:r>
          </w:p>
          <w:p w:rsidR="003F1528" w:rsidRDefault="003F1528" w:rsidP="009B67DE">
            <w:pPr>
              <w:tabs>
                <w:tab w:val="clear" w:pos="397"/>
                <w:tab w:val="clear" w:pos="794"/>
                <w:tab w:val="clear" w:pos="1191"/>
                <w:tab w:val="clear" w:pos="4479"/>
                <w:tab w:val="clear" w:pos="4876"/>
                <w:tab w:val="clear" w:pos="5273"/>
                <w:tab w:val="clear" w:pos="5670"/>
                <w:tab w:val="clear" w:pos="6067"/>
                <w:tab w:val="clear" w:pos="7938"/>
              </w:tabs>
              <w:spacing w:before="60"/>
              <w:rPr>
                <w:rStyle w:val="SC2652"/>
                <w:rFonts w:asciiTheme="minorHAnsi" w:hAnsiTheme="minorHAnsi" w:cstheme="minorHAnsi"/>
                <w:i/>
                <w:sz w:val="20"/>
                <w:szCs w:val="20"/>
              </w:rPr>
            </w:pPr>
            <w:r>
              <w:t>lit. b:</w:t>
            </w:r>
            <w:r>
              <w:br/>
            </w:r>
            <w:r w:rsidR="00CC1813">
              <w:rPr>
                <w:rFonts w:cs="Arial"/>
              </w:rPr>
              <w:t xml:space="preserve">Die Voraussetzungen der </w:t>
            </w:r>
            <w:r>
              <w:rPr>
                <w:rFonts w:cs="Arial"/>
              </w:rPr>
              <w:t>Entlassung aus de</w:t>
            </w:r>
            <w:r w:rsidR="00CC1813">
              <w:rPr>
                <w:rFonts w:cs="Arial"/>
              </w:rPr>
              <w:t>m Kantonsbürgerrecht sind</w:t>
            </w:r>
            <w:r>
              <w:rPr>
                <w:rFonts w:cs="Arial"/>
              </w:rPr>
              <w:t xml:space="preserve"> in </w:t>
            </w:r>
            <w:r w:rsidRPr="00867F1F">
              <w:rPr>
                <w:rStyle w:val="fettZeichen"/>
                <w:rFonts w:cs="Arial"/>
                <w:b w:val="0"/>
              </w:rPr>
              <w:t>§ 29</w:t>
            </w:r>
            <w:r>
              <w:rPr>
                <w:rStyle w:val="fettZeichen"/>
                <w:rFonts w:cs="Arial"/>
                <w:b w:val="0"/>
              </w:rPr>
              <w:t xml:space="preserve"> Abs. 2 </w:t>
            </w:r>
            <w:r w:rsidR="00CC1813">
              <w:rPr>
                <w:rStyle w:val="fettZeichen"/>
                <w:rFonts w:cs="Arial"/>
                <w:b w:val="0"/>
              </w:rPr>
              <w:t xml:space="preserve">GG </w:t>
            </w:r>
            <w:r>
              <w:rPr>
                <w:rStyle w:val="fettZeichen"/>
                <w:rFonts w:cs="Arial"/>
                <w:b w:val="0"/>
              </w:rPr>
              <w:t>(ab. 1.1. 2018</w:t>
            </w:r>
            <w:r w:rsidR="00CC1813">
              <w:rPr>
                <w:rStyle w:val="fettZeichen"/>
                <w:rFonts w:cs="Arial"/>
                <w:b w:val="0"/>
              </w:rPr>
              <w:t>:</w:t>
            </w:r>
            <w:r w:rsidR="008776B7">
              <w:rPr>
                <w:rStyle w:val="fettZeichen"/>
                <w:rFonts w:cs="Arial"/>
                <w:b w:val="0"/>
              </w:rPr>
              <w:t xml:space="preserve"> Gesetz über das Bürgerrecht) </w:t>
            </w:r>
            <w:r>
              <w:rPr>
                <w:rStyle w:val="fettZeichen"/>
                <w:rFonts w:cs="Arial"/>
                <w:b w:val="0"/>
              </w:rPr>
              <w:t xml:space="preserve">geregelt. </w:t>
            </w:r>
          </w:p>
          <w:p w:rsidR="003F1528" w:rsidRPr="00686849" w:rsidRDefault="003F1528" w:rsidP="009B67DE">
            <w:pPr>
              <w:tabs>
                <w:tab w:val="clear" w:pos="397"/>
                <w:tab w:val="clear" w:pos="794"/>
                <w:tab w:val="clear" w:pos="1191"/>
                <w:tab w:val="clear" w:pos="4479"/>
                <w:tab w:val="clear" w:pos="4876"/>
                <w:tab w:val="clear" w:pos="5273"/>
                <w:tab w:val="clear" w:pos="5670"/>
                <w:tab w:val="clear" w:pos="6067"/>
                <w:tab w:val="clear" w:pos="7938"/>
              </w:tabs>
              <w:spacing w:before="60" w:after="60"/>
              <w:rPr>
                <w:rFonts w:asciiTheme="minorHAnsi" w:hAnsiTheme="minorHAnsi" w:cstheme="minorHAnsi"/>
                <w:i/>
                <w:color w:val="000000"/>
              </w:rPr>
            </w:pPr>
            <w:r w:rsidRPr="00797CD8">
              <w:rPr>
                <w:rFonts w:asciiTheme="minorHAnsi" w:hAnsiTheme="minorHAnsi" w:cstheme="minorHAnsi"/>
                <w:b/>
              </w:rPr>
              <w:t>Abs. 2:</w:t>
            </w:r>
            <w:r>
              <w:rPr>
                <w:rFonts w:asciiTheme="minorHAnsi" w:hAnsiTheme="minorHAnsi" w:cstheme="minorHAnsi"/>
              </w:rPr>
              <w:br/>
            </w:r>
            <w:r w:rsidRPr="00ED1C6E">
              <w:rPr>
                <w:rFonts w:asciiTheme="minorHAnsi" w:hAnsiTheme="minorHAnsi" w:cstheme="minorHAnsi"/>
              </w:rPr>
              <w:t>Die</w:t>
            </w:r>
            <w:r w:rsidR="00CC1813">
              <w:rPr>
                <w:rFonts w:asciiTheme="minorHAnsi" w:hAnsiTheme="minorHAnsi" w:cstheme="minorHAnsi"/>
              </w:rPr>
              <w:t xml:space="preserve"> Voraussetzungen der</w:t>
            </w:r>
            <w:r w:rsidR="00BC2B8F">
              <w:rPr>
                <w:rFonts w:asciiTheme="minorHAnsi" w:hAnsiTheme="minorHAnsi" w:cstheme="minorHAnsi"/>
              </w:rPr>
              <w:t xml:space="preserve"> </w:t>
            </w:r>
            <w:r w:rsidRPr="00ED1C6E">
              <w:rPr>
                <w:rFonts w:asciiTheme="minorHAnsi" w:hAnsiTheme="minorHAnsi" w:cstheme="minorHAnsi"/>
              </w:rPr>
              <w:t xml:space="preserve">Entlassung aus dem </w:t>
            </w:r>
            <w:r>
              <w:rPr>
                <w:rFonts w:asciiTheme="minorHAnsi" w:hAnsiTheme="minorHAnsi" w:cstheme="minorHAnsi"/>
              </w:rPr>
              <w:t>Gemeindebürge</w:t>
            </w:r>
            <w:r w:rsidRPr="00ED1C6E">
              <w:rPr>
                <w:rFonts w:asciiTheme="minorHAnsi" w:hAnsiTheme="minorHAnsi" w:cstheme="minorHAnsi"/>
              </w:rPr>
              <w:t xml:space="preserve">rrecht </w:t>
            </w:r>
            <w:r w:rsidR="00CC1813">
              <w:rPr>
                <w:rFonts w:asciiTheme="minorHAnsi" w:hAnsiTheme="minorHAnsi" w:cstheme="minorHAnsi"/>
              </w:rPr>
              <w:t xml:space="preserve">sind </w:t>
            </w:r>
            <w:r>
              <w:rPr>
                <w:rFonts w:asciiTheme="minorHAnsi" w:hAnsiTheme="minorHAnsi" w:cstheme="minorHAnsi"/>
              </w:rPr>
              <w:t>in</w:t>
            </w:r>
            <w:r w:rsidRPr="00ED1C6E">
              <w:rPr>
                <w:rFonts w:asciiTheme="minorHAnsi" w:hAnsiTheme="minorHAnsi" w:cstheme="minorHAnsi"/>
              </w:rPr>
              <w:t xml:space="preserve"> § 2</w:t>
            </w:r>
            <w:r>
              <w:rPr>
                <w:rFonts w:asciiTheme="minorHAnsi" w:hAnsiTheme="minorHAnsi" w:cstheme="minorHAnsi"/>
              </w:rPr>
              <w:t>9 Abs. 1</w:t>
            </w:r>
            <w:r w:rsidR="00BC2B8F">
              <w:rPr>
                <w:rFonts w:asciiTheme="minorHAnsi" w:hAnsiTheme="minorHAnsi" w:cstheme="minorHAnsi"/>
              </w:rPr>
              <w:t xml:space="preserve"> GG </w:t>
            </w:r>
            <w:r w:rsidR="00BC2B8F">
              <w:rPr>
                <w:rStyle w:val="fettZeichen"/>
                <w:rFonts w:cs="Arial"/>
                <w:b w:val="0"/>
              </w:rPr>
              <w:t xml:space="preserve">(ab. 1.1. 2018: Gesetz über das Bürgerrecht) </w:t>
            </w:r>
            <w:r>
              <w:rPr>
                <w:rFonts w:asciiTheme="minorHAnsi" w:hAnsiTheme="minorHAnsi" w:cstheme="minorHAnsi"/>
              </w:rPr>
              <w:t xml:space="preserve">geregelt. </w:t>
            </w:r>
          </w:p>
        </w:tc>
      </w:tr>
      <w:tr w:rsidR="003F1528" w:rsidRPr="005744BF" w:rsidTr="003010F6">
        <w:tc>
          <w:tcPr>
            <w:tcW w:w="7158" w:type="dxa"/>
            <w:tcBorders>
              <w:top w:val="single" w:sz="4" w:space="0" w:color="auto"/>
              <w:left w:val="nil"/>
              <w:bottom w:val="nil"/>
              <w:right w:val="nil"/>
            </w:tcBorders>
          </w:tcPr>
          <w:p w:rsidR="003F1528" w:rsidRPr="006048FE" w:rsidRDefault="003F1528" w:rsidP="006048FE">
            <w:pPr>
              <w:pStyle w:val="00Vorgabetext"/>
              <w:rPr>
                <w:rFonts w:eastAsia="Arial Unicode MS"/>
                <w:b/>
              </w:rPr>
            </w:pPr>
            <w:r w:rsidRPr="006048FE">
              <w:rPr>
                <w:rFonts w:eastAsia="Arial Unicode MS"/>
                <w:b/>
              </w:rPr>
              <w:t>§ 28. Einreichung des Gesuchs</w:t>
            </w:r>
          </w:p>
          <w:p w:rsidR="003F1528" w:rsidRDefault="003F1528" w:rsidP="00D34AC0">
            <w:pPr>
              <w:pStyle w:val="73Vertragstext"/>
              <w:spacing w:after="120" w:line="240" w:lineRule="auto"/>
              <w:jc w:val="left"/>
              <w:rPr>
                <w:i w:val="0"/>
              </w:rPr>
            </w:pPr>
            <w:r w:rsidRPr="00444227">
              <w:rPr>
                <w:i w:val="0"/>
                <w:vertAlign w:val="superscript"/>
              </w:rPr>
              <w:t>1</w:t>
            </w:r>
            <w:r>
              <w:rPr>
                <w:i w:val="0"/>
              </w:rPr>
              <w:t xml:space="preserve"> Das Gesuch ist bei der für die Entscheidung zuständigen Behörde einzureichen. </w:t>
            </w:r>
          </w:p>
          <w:p w:rsidR="003F1528" w:rsidRDefault="003F1528" w:rsidP="00D34AC0">
            <w:pPr>
              <w:pStyle w:val="73Vertragstext"/>
              <w:spacing w:after="120" w:line="240" w:lineRule="auto"/>
              <w:jc w:val="left"/>
              <w:rPr>
                <w:i w:val="0"/>
              </w:rPr>
            </w:pPr>
            <w:r w:rsidRPr="00D34AC0">
              <w:rPr>
                <w:i w:val="0"/>
                <w:vertAlign w:val="superscript"/>
              </w:rPr>
              <w:t>2</w:t>
            </w:r>
            <w:r w:rsidRPr="006048FE">
              <w:rPr>
                <w:i w:val="0"/>
              </w:rPr>
              <w:t xml:space="preserve"> </w:t>
            </w:r>
            <w:r w:rsidRPr="00D34AC0">
              <w:rPr>
                <w:i w:val="0"/>
              </w:rPr>
              <w:t>Dem Ent</w:t>
            </w:r>
            <w:r>
              <w:rPr>
                <w:i w:val="0"/>
              </w:rPr>
              <w:t>lassungsgesuch sind beizulegen:</w:t>
            </w:r>
          </w:p>
          <w:p w:rsidR="003F1528" w:rsidRPr="006F2DA6" w:rsidRDefault="003F1528" w:rsidP="006F2DA6">
            <w:pPr>
              <w:pStyle w:val="00Vorgabetext"/>
              <w:tabs>
                <w:tab w:val="clear" w:pos="397"/>
                <w:tab w:val="clear" w:pos="794"/>
                <w:tab w:val="left" w:pos="317"/>
              </w:tabs>
              <w:ind w:left="318" w:hanging="318"/>
              <w:rPr>
                <w:rFonts w:cs="Arial"/>
              </w:rPr>
            </w:pPr>
            <w:r w:rsidRPr="006F2DA6">
              <w:rPr>
                <w:rFonts w:cs="Arial"/>
              </w:rPr>
              <w:t xml:space="preserve">a. </w:t>
            </w:r>
            <w:r w:rsidRPr="006F2DA6">
              <w:rPr>
                <w:rFonts w:cs="Arial"/>
              </w:rPr>
              <w:tab/>
              <w:t>Bei Verzicht auf das Gemeinde- und Kantonsbürgerrecht: Wohnsitzbescheinigung und Nachweis Personenstand,</w:t>
            </w:r>
          </w:p>
          <w:p w:rsidR="005B14B9" w:rsidRDefault="003F1528" w:rsidP="009B67DE">
            <w:pPr>
              <w:pStyle w:val="73Vertragstext"/>
              <w:tabs>
                <w:tab w:val="clear" w:pos="397"/>
                <w:tab w:val="left" w:pos="317"/>
              </w:tabs>
              <w:spacing w:before="60" w:line="240" w:lineRule="auto"/>
              <w:ind w:left="318" w:hanging="318"/>
              <w:jc w:val="left"/>
              <w:rPr>
                <w:i w:val="0"/>
              </w:rPr>
            </w:pPr>
            <w:r>
              <w:rPr>
                <w:i w:val="0"/>
              </w:rPr>
              <w:t>b.</w:t>
            </w:r>
            <w:r>
              <w:rPr>
                <w:i w:val="0"/>
              </w:rPr>
              <w:tab/>
              <w:t>bei gleichzeitigem Verzicht auf das Schweizer Bürgerrecht: Nachweis des ausländischen Wohnsitzes und Nachweis über den Besitz oder den mit Sicherheit bevorstehenden Erwerb einer anderen Staatsangehörigkeit.</w:t>
            </w:r>
          </w:p>
          <w:p w:rsidR="00FB523D" w:rsidRPr="00444227" w:rsidRDefault="00FB523D" w:rsidP="009B67DE">
            <w:pPr>
              <w:pStyle w:val="73Vertragstext"/>
              <w:tabs>
                <w:tab w:val="clear" w:pos="397"/>
                <w:tab w:val="left" w:pos="317"/>
              </w:tabs>
              <w:spacing w:before="60" w:line="240" w:lineRule="auto"/>
              <w:ind w:left="318" w:hanging="318"/>
              <w:jc w:val="left"/>
              <w:rPr>
                <w:i w:val="0"/>
              </w:rPr>
            </w:pPr>
          </w:p>
        </w:tc>
        <w:tc>
          <w:tcPr>
            <w:tcW w:w="7159" w:type="dxa"/>
            <w:tcBorders>
              <w:top w:val="single" w:sz="4" w:space="0" w:color="auto"/>
              <w:left w:val="nil"/>
              <w:bottom w:val="nil"/>
              <w:right w:val="nil"/>
            </w:tcBorders>
          </w:tcPr>
          <w:p w:rsidR="003F1528" w:rsidRPr="00ED4563" w:rsidRDefault="003F1528" w:rsidP="009B3951">
            <w:pPr>
              <w:pStyle w:val="00Vorgabetext"/>
            </w:pPr>
            <w:r w:rsidRPr="003E16C3">
              <w:rPr>
                <w:rStyle w:val="fettZeichen"/>
                <w:rFonts w:cs="Arial"/>
                <w:b w:val="0"/>
              </w:rPr>
              <w:t xml:space="preserve">Die </w:t>
            </w:r>
            <w:r w:rsidRPr="009B3951">
              <w:rPr>
                <w:rStyle w:val="fettZeichen"/>
                <w:b w:val="0"/>
              </w:rPr>
              <w:t>Bestimmung</w:t>
            </w:r>
            <w:r w:rsidRPr="003E16C3">
              <w:rPr>
                <w:rStyle w:val="fettZeichen"/>
                <w:rFonts w:cs="Arial"/>
                <w:b w:val="0"/>
              </w:rPr>
              <w:t xml:space="preserve"> entspricht</w:t>
            </w:r>
            <w:r>
              <w:rPr>
                <w:rStyle w:val="fettZeichen"/>
                <w:rFonts w:cs="Arial"/>
                <w:b w:val="0"/>
              </w:rPr>
              <w:t xml:space="preserve"> dem geltenden kantonalen</w:t>
            </w:r>
            <w:r w:rsidRPr="003E16C3">
              <w:rPr>
                <w:rStyle w:val="fettZeichen"/>
                <w:rFonts w:cs="Arial"/>
                <w:b w:val="0"/>
              </w:rPr>
              <w:t xml:space="preserve"> Recht</w:t>
            </w:r>
            <w:r>
              <w:rPr>
                <w:rStyle w:val="fettZeichen"/>
                <w:rFonts w:cs="Arial"/>
                <w:b w:val="0"/>
              </w:rPr>
              <w:t xml:space="preserve"> </w:t>
            </w:r>
            <w:r>
              <w:t>(§§ 37 und 38 BüV-ZH).</w:t>
            </w:r>
          </w:p>
        </w:tc>
      </w:tr>
      <w:tr w:rsidR="00533B4B" w:rsidRPr="00523AEB" w:rsidTr="001D4109">
        <w:tc>
          <w:tcPr>
            <w:tcW w:w="14317" w:type="dxa"/>
            <w:gridSpan w:val="2"/>
            <w:tcBorders>
              <w:top w:val="nil"/>
              <w:left w:val="nil"/>
              <w:bottom w:val="single" w:sz="4" w:space="0" w:color="auto"/>
              <w:right w:val="nil"/>
            </w:tcBorders>
            <w:shd w:val="clear" w:color="auto" w:fill="auto"/>
          </w:tcPr>
          <w:p w:rsidR="00533B4B" w:rsidRPr="00523AEB" w:rsidRDefault="00533B4B" w:rsidP="00523AEB">
            <w:pPr>
              <w:pStyle w:val="00Vorgabetext"/>
              <w:spacing w:before="360" w:after="120"/>
              <w:rPr>
                <w:rFonts w:ascii="Arial Black" w:hAnsi="Arial Black"/>
                <w:b/>
                <w:sz w:val="24"/>
                <w:szCs w:val="24"/>
              </w:rPr>
            </w:pPr>
            <w:r w:rsidRPr="00BB342A">
              <w:rPr>
                <w:rFonts w:ascii="Arial Black" w:hAnsi="Arial Black"/>
                <w:b/>
                <w:sz w:val="24"/>
                <w:szCs w:val="24"/>
              </w:rPr>
              <w:t xml:space="preserve">5. Abschnitt: Gebühren </w:t>
            </w:r>
          </w:p>
        </w:tc>
      </w:tr>
      <w:tr w:rsidR="003F1528" w:rsidRPr="005744BF" w:rsidTr="003010F6">
        <w:tc>
          <w:tcPr>
            <w:tcW w:w="7158" w:type="dxa"/>
            <w:tcBorders>
              <w:top w:val="single" w:sz="4" w:space="0" w:color="auto"/>
              <w:left w:val="nil"/>
              <w:bottom w:val="single" w:sz="4" w:space="0" w:color="auto"/>
              <w:right w:val="nil"/>
            </w:tcBorders>
          </w:tcPr>
          <w:p w:rsidR="003F1528" w:rsidRPr="00C23A25" w:rsidRDefault="003F1528" w:rsidP="006048FE">
            <w:pPr>
              <w:pStyle w:val="00Vorgabetext"/>
            </w:pPr>
            <w:bookmarkStart w:id="2" w:name="_Toc240779065"/>
            <w:r w:rsidRPr="00C23A25">
              <w:rPr>
                <w:b/>
              </w:rPr>
              <w:t>§ 29. Kantonale Gebühr</w:t>
            </w:r>
            <w:bookmarkStart w:id="3" w:name="_Toc240779066"/>
            <w:r w:rsidR="00A11E11">
              <w:rPr>
                <w:b/>
              </w:rPr>
              <w:t xml:space="preserve"> </w:t>
            </w:r>
            <w:r w:rsidRPr="00C23A25">
              <w:rPr>
                <w:rStyle w:val="35Titel2ZchnZchn"/>
                <w:rFonts w:cs="Times New Roman"/>
                <w:i w:val="0"/>
              </w:rPr>
              <w:t>a. Auslän</w:t>
            </w:r>
            <w:r w:rsidR="006048FE" w:rsidRPr="00C23A25">
              <w:rPr>
                <w:rStyle w:val="35Titel2ZchnZchn"/>
                <w:rFonts w:cs="Times New Roman"/>
                <w:i w:val="0"/>
              </w:rPr>
              <w:t xml:space="preserve">derinnen und </w:t>
            </w:r>
            <w:r w:rsidRPr="00C23A25">
              <w:rPr>
                <w:rStyle w:val="35Titel2ZchnZchn"/>
                <w:rFonts w:cs="Times New Roman"/>
                <w:i w:val="0"/>
              </w:rPr>
              <w:t>Ausländer</w:t>
            </w:r>
            <w:bookmarkEnd w:id="3"/>
            <w:r w:rsidRPr="00C23A25">
              <w:rPr>
                <w:rStyle w:val="35Titel2ZchnZchn"/>
                <w:rFonts w:cs="Times New Roman"/>
                <w:i w:val="0"/>
              </w:rPr>
              <w:t>innen</w:t>
            </w:r>
          </w:p>
          <w:p w:rsidR="003F1528" w:rsidRPr="00C23A25" w:rsidRDefault="003F1528" w:rsidP="0073099D">
            <w:pPr>
              <w:pStyle w:val="00Vorgabetext"/>
            </w:pPr>
            <w:r w:rsidRPr="00C23A25">
              <w:rPr>
                <w:rStyle w:val="73VertragstextZchn"/>
                <w:i w:val="0"/>
                <w:vertAlign w:val="superscript"/>
              </w:rPr>
              <w:t>1</w:t>
            </w:r>
            <w:r w:rsidRPr="00C23A25">
              <w:rPr>
                <w:rStyle w:val="73VertragstextZchn"/>
                <w:i w:val="0"/>
              </w:rPr>
              <w:t xml:space="preserve"> Die Gebühr für die Aufnahme einer Ausländerin oder eines Ausländers in das </w:t>
            </w:r>
            <w:r w:rsidRPr="00C23A25">
              <w:t>Kantonsbür</w:t>
            </w:r>
            <w:r w:rsidR="000E7F0E" w:rsidRPr="00C23A25">
              <w:t xml:space="preserve">gerrecht beträgt Fr. </w:t>
            </w:r>
            <w:r w:rsidR="006F2DA6" w:rsidRPr="00C23A25">
              <w:t>5</w:t>
            </w:r>
            <w:r w:rsidRPr="00C23A25">
              <w:t>00.</w:t>
            </w:r>
          </w:p>
          <w:p w:rsidR="003F1528" w:rsidRDefault="003F1528" w:rsidP="00A06218">
            <w:pPr>
              <w:pStyle w:val="00Vorgabetext"/>
              <w:spacing w:after="120"/>
              <w:rPr>
                <w:rStyle w:val="73VertragstextZchn"/>
                <w:i w:val="0"/>
              </w:rPr>
            </w:pPr>
            <w:r w:rsidRPr="00C23A25">
              <w:rPr>
                <w:vertAlign w:val="superscript"/>
              </w:rPr>
              <w:t>2</w:t>
            </w:r>
            <w:r w:rsidRPr="00C23A25">
              <w:t xml:space="preserve"> </w:t>
            </w:r>
            <w:r w:rsidRPr="00C23A25">
              <w:rPr>
                <w:rStyle w:val="73VertragstextZchn"/>
                <w:i w:val="0"/>
              </w:rPr>
              <w:t xml:space="preserve">Hat die Ausländerin oder der Ausländer das 25. Altersjahr noch nicht zurückgelegt, zahlt sie oder er die halbe Gebühr. </w:t>
            </w:r>
            <w:bookmarkEnd w:id="2"/>
          </w:p>
          <w:p w:rsidR="009B67DE" w:rsidRDefault="009B67DE" w:rsidP="00A06218">
            <w:pPr>
              <w:pStyle w:val="00Vorgabetext"/>
              <w:spacing w:after="120"/>
              <w:rPr>
                <w:rStyle w:val="73VertragstextZchn"/>
                <w:i w:val="0"/>
              </w:rPr>
            </w:pPr>
          </w:p>
          <w:p w:rsidR="009B67DE" w:rsidRDefault="009B67DE" w:rsidP="00A06218">
            <w:pPr>
              <w:pStyle w:val="00Vorgabetext"/>
              <w:spacing w:after="120"/>
              <w:rPr>
                <w:rStyle w:val="73VertragstextZchn"/>
                <w:i w:val="0"/>
              </w:rPr>
            </w:pPr>
          </w:p>
          <w:p w:rsidR="009B67DE" w:rsidRPr="00C23A25" w:rsidRDefault="009B67DE" w:rsidP="00A06218">
            <w:pPr>
              <w:pStyle w:val="00Vorgabetext"/>
              <w:spacing w:after="120"/>
              <w:rPr>
                <w:b/>
              </w:rPr>
            </w:pPr>
          </w:p>
        </w:tc>
        <w:tc>
          <w:tcPr>
            <w:tcW w:w="7159" w:type="dxa"/>
            <w:tcBorders>
              <w:top w:val="single" w:sz="4" w:space="0" w:color="auto"/>
              <w:left w:val="nil"/>
              <w:bottom w:val="single" w:sz="4" w:space="0" w:color="auto"/>
              <w:right w:val="nil"/>
            </w:tcBorders>
          </w:tcPr>
          <w:p w:rsidR="003F1528" w:rsidRPr="00C23A25" w:rsidRDefault="003F1528" w:rsidP="000B4E2F">
            <w:pPr>
              <w:pStyle w:val="00Vorgabetext"/>
            </w:pPr>
            <w:r w:rsidRPr="00C23A25">
              <w:t xml:space="preserve">Für Entscheide in Bürgerrechtsangelegenheiten gilt gemäss Bundesrecht das Kostendeckungsprinzip. </w:t>
            </w:r>
          </w:p>
          <w:p w:rsidR="00CC1813" w:rsidRPr="00C23A25" w:rsidRDefault="003F1528" w:rsidP="00CC1813">
            <w:pPr>
              <w:pStyle w:val="00Vorgabetext"/>
            </w:pPr>
            <w:r w:rsidRPr="00C23A25">
              <w:rPr>
                <w:b/>
              </w:rPr>
              <w:t>Abs. 1:</w:t>
            </w:r>
            <w:r w:rsidRPr="00C23A25">
              <w:br/>
            </w:r>
            <w:r w:rsidR="00797CD8" w:rsidRPr="00C23A25">
              <w:t>Die Gebühr von Fr. 500 ist seit dem</w:t>
            </w:r>
            <w:r w:rsidR="00071F26" w:rsidRPr="00C23A25">
              <w:t xml:space="preserve"> 1.1. 2006 </w:t>
            </w:r>
            <w:r w:rsidR="00797CD8" w:rsidRPr="00C23A25">
              <w:t>in Kraft.</w:t>
            </w:r>
            <w:r w:rsidR="00071F26" w:rsidRPr="00C23A25">
              <w:t xml:space="preserve"> </w:t>
            </w:r>
          </w:p>
          <w:p w:rsidR="003F1528" w:rsidRPr="00C23A25" w:rsidRDefault="003F1528" w:rsidP="009B67DE">
            <w:pPr>
              <w:pStyle w:val="00Vorgabetext"/>
              <w:spacing w:before="60" w:after="120"/>
            </w:pPr>
            <w:r w:rsidRPr="00C23A25">
              <w:rPr>
                <w:b/>
              </w:rPr>
              <w:t>Abs. 2:</w:t>
            </w:r>
            <w:r w:rsidRPr="00C23A25">
              <w:br/>
              <w:t>Die Bestimmung entspricht dem geltenden kantonalen Recht (§ 48 BüV-ZH).</w:t>
            </w:r>
          </w:p>
        </w:tc>
      </w:tr>
      <w:tr w:rsidR="003F1528" w:rsidRPr="00BC4E77" w:rsidTr="003010F6">
        <w:trPr>
          <w:trHeight w:val="352"/>
        </w:trPr>
        <w:tc>
          <w:tcPr>
            <w:tcW w:w="7158" w:type="dxa"/>
            <w:tcBorders>
              <w:top w:val="single" w:sz="4" w:space="0" w:color="auto"/>
              <w:left w:val="nil"/>
              <w:bottom w:val="single" w:sz="4" w:space="0" w:color="auto"/>
              <w:right w:val="nil"/>
            </w:tcBorders>
            <w:shd w:val="clear" w:color="auto" w:fill="FFFFFF" w:themeFill="background1"/>
          </w:tcPr>
          <w:p w:rsidR="003F1528" w:rsidRPr="006048FE" w:rsidRDefault="003F1528" w:rsidP="006048FE">
            <w:pPr>
              <w:pStyle w:val="00Vorgabetext"/>
              <w:rPr>
                <w:b/>
              </w:rPr>
            </w:pPr>
            <w:r w:rsidRPr="006048FE">
              <w:rPr>
                <w:b/>
              </w:rPr>
              <w:lastRenderedPageBreak/>
              <w:t xml:space="preserve">§ 30. </w:t>
            </w:r>
            <w:r w:rsidR="00E038EE">
              <w:rPr>
                <w:b/>
              </w:rPr>
              <w:t xml:space="preserve"> </w:t>
            </w:r>
            <w:r w:rsidRPr="006048FE">
              <w:rPr>
                <w:b/>
              </w:rPr>
              <w:t>b. Schweizerinnen und Schweizer</w:t>
            </w:r>
          </w:p>
          <w:p w:rsidR="003F1528" w:rsidRDefault="003F1528" w:rsidP="0073099D">
            <w:pPr>
              <w:pStyle w:val="00Vorgabetext"/>
            </w:pPr>
            <w:r w:rsidRPr="00E37A2E">
              <w:rPr>
                <w:vertAlign w:val="superscript"/>
              </w:rPr>
              <w:t>1</w:t>
            </w:r>
            <w:r>
              <w:t xml:space="preserve"> </w:t>
            </w:r>
            <w:r w:rsidRPr="00573402">
              <w:t>Die Aufnahme von Schweizerinnen</w:t>
            </w:r>
            <w:r>
              <w:t xml:space="preserve"> und Schweizern</w:t>
            </w:r>
            <w:r w:rsidRPr="00573402">
              <w:t xml:space="preserve"> in das Kantonsbürgerrecht ist gebührenfrei.</w:t>
            </w:r>
          </w:p>
          <w:p w:rsidR="003F1528" w:rsidRDefault="003F1528" w:rsidP="000E7F0E">
            <w:pPr>
              <w:pStyle w:val="00Vorgabetext"/>
              <w:spacing w:after="120"/>
              <w:rPr>
                <w:b/>
              </w:rPr>
            </w:pPr>
            <w:r w:rsidRPr="00E37A2E">
              <w:rPr>
                <w:vertAlign w:val="superscript"/>
              </w:rPr>
              <w:t>2</w:t>
            </w:r>
            <w:r>
              <w:t xml:space="preserve"> </w:t>
            </w:r>
            <w:r w:rsidR="00071F26" w:rsidRPr="00DD2773">
              <w:t xml:space="preserve">Bei der </w:t>
            </w:r>
            <w:r w:rsidRPr="00DD2773">
              <w:t xml:space="preserve">Entlassung aus dem Kantonsbürgerrecht </w:t>
            </w:r>
            <w:r w:rsidR="00071F26" w:rsidRPr="00DD2773">
              <w:t>wird keine Gebühr erhoben.</w:t>
            </w:r>
          </w:p>
        </w:tc>
        <w:tc>
          <w:tcPr>
            <w:tcW w:w="7159" w:type="dxa"/>
            <w:tcBorders>
              <w:top w:val="single" w:sz="4" w:space="0" w:color="auto"/>
              <w:left w:val="nil"/>
              <w:bottom w:val="single" w:sz="4" w:space="0" w:color="auto"/>
              <w:right w:val="nil"/>
            </w:tcBorders>
            <w:shd w:val="clear" w:color="auto" w:fill="FFFFFF" w:themeFill="background1"/>
          </w:tcPr>
          <w:p w:rsidR="003F1528" w:rsidRPr="005D61F6" w:rsidRDefault="003F1528" w:rsidP="006F2DA6">
            <w:pPr>
              <w:pStyle w:val="00Vorgabetext"/>
            </w:pPr>
            <w:r w:rsidRPr="00FF1445">
              <w:rPr>
                <w:b/>
              </w:rPr>
              <w:t>Abs. 1:</w:t>
            </w:r>
            <w:r>
              <w:br/>
              <w:t>Die Bestimmung entspricht dem geltenden kantonalen Recht (§ 47 BüV-ZH).</w:t>
            </w:r>
          </w:p>
        </w:tc>
      </w:tr>
      <w:tr w:rsidR="003F1528" w:rsidRPr="005744BF" w:rsidTr="003010F6">
        <w:tc>
          <w:tcPr>
            <w:tcW w:w="7158" w:type="dxa"/>
            <w:tcBorders>
              <w:top w:val="single" w:sz="4" w:space="0" w:color="auto"/>
              <w:left w:val="nil"/>
              <w:bottom w:val="single" w:sz="4" w:space="0" w:color="auto"/>
              <w:right w:val="nil"/>
            </w:tcBorders>
          </w:tcPr>
          <w:p w:rsidR="003F1528" w:rsidRPr="00DD2773" w:rsidRDefault="00E038EE" w:rsidP="006048FE">
            <w:pPr>
              <w:pStyle w:val="00Vorgabetext"/>
              <w:rPr>
                <w:b/>
              </w:rPr>
            </w:pPr>
            <w:bookmarkStart w:id="4" w:name="_Toc240779070"/>
            <w:r w:rsidRPr="00DD2773">
              <w:rPr>
                <w:b/>
              </w:rPr>
              <w:t>§ 31. Gemeindegebühr</w:t>
            </w:r>
            <w:r w:rsidR="006048FE" w:rsidRPr="00DD2773">
              <w:rPr>
                <w:b/>
              </w:rPr>
              <w:t xml:space="preserve"> </w:t>
            </w:r>
            <w:r w:rsidR="003F1528" w:rsidRPr="00DD2773">
              <w:rPr>
                <w:b/>
              </w:rPr>
              <w:t>a.</w:t>
            </w:r>
            <w:bookmarkEnd w:id="4"/>
            <w:r w:rsidR="003F1528" w:rsidRPr="00DD2773">
              <w:rPr>
                <w:b/>
              </w:rPr>
              <w:t xml:space="preserve"> Gegenstand</w:t>
            </w:r>
          </w:p>
          <w:p w:rsidR="003F1528" w:rsidRPr="00DD2773" w:rsidRDefault="003F1528" w:rsidP="00900FF1">
            <w:pPr>
              <w:pStyle w:val="73Vertragstext"/>
              <w:spacing w:after="120" w:line="240" w:lineRule="auto"/>
              <w:jc w:val="left"/>
              <w:rPr>
                <w:i w:val="0"/>
              </w:rPr>
            </w:pPr>
            <w:r w:rsidRPr="00DD2773">
              <w:rPr>
                <w:i w:val="0"/>
                <w:vertAlign w:val="superscript"/>
              </w:rPr>
              <w:t>1</w:t>
            </w:r>
            <w:r w:rsidRPr="00DD2773">
              <w:rPr>
                <w:i w:val="0"/>
              </w:rPr>
              <w:t xml:space="preserve"> Die Gemeinden regeln die Gebühren für</w:t>
            </w:r>
            <w:r w:rsidR="00F3748E" w:rsidRPr="00DD2773">
              <w:rPr>
                <w:i w:val="0"/>
              </w:rPr>
              <w:t xml:space="preserve"> die Erteilung des Gemeindebürgerrechts.</w:t>
            </w:r>
          </w:p>
          <w:p w:rsidR="003F1528" w:rsidRPr="00DD2773" w:rsidRDefault="00F3748E" w:rsidP="00DD2773">
            <w:pPr>
              <w:pStyle w:val="73Vertragstext"/>
              <w:spacing w:after="120" w:line="240" w:lineRule="auto"/>
              <w:jc w:val="left"/>
              <w:rPr>
                <w:i w:val="0"/>
              </w:rPr>
            </w:pPr>
            <w:r w:rsidRPr="00DD2773">
              <w:rPr>
                <w:i w:val="0"/>
                <w:vertAlign w:val="superscript"/>
              </w:rPr>
              <w:t>2</w:t>
            </w:r>
            <w:r w:rsidRPr="00DD2773">
              <w:rPr>
                <w:i w:val="0"/>
              </w:rPr>
              <w:t xml:space="preserve"> </w:t>
            </w:r>
            <w:r w:rsidR="000E7F0E" w:rsidRPr="00DD2773">
              <w:rPr>
                <w:i w:val="0"/>
              </w:rPr>
              <w:t>Sie</w:t>
            </w:r>
            <w:r w:rsidR="00B11C1F" w:rsidRPr="00DD2773">
              <w:rPr>
                <w:i w:val="0"/>
              </w:rPr>
              <w:t xml:space="preserve"> können</w:t>
            </w:r>
            <w:r w:rsidR="00071F26" w:rsidRPr="00DD2773">
              <w:rPr>
                <w:i w:val="0"/>
              </w:rPr>
              <w:t xml:space="preserve"> eine Gebühr </w:t>
            </w:r>
            <w:r w:rsidR="00B11C1F" w:rsidRPr="00DD2773">
              <w:rPr>
                <w:i w:val="0"/>
              </w:rPr>
              <w:t>für</w:t>
            </w:r>
            <w:r w:rsidRPr="00DD2773">
              <w:rPr>
                <w:i w:val="0"/>
              </w:rPr>
              <w:t xml:space="preserve"> die </w:t>
            </w:r>
            <w:r w:rsidR="00B11C1F" w:rsidRPr="00DD2773">
              <w:rPr>
                <w:i w:val="0"/>
              </w:rPr>
              <w:t>Entlassung</w:t>
            </w:r>
            <w:r w:rsidRPr="00DD2773">
              <w:rPr>
                <w:i w:val="0"/>
              </w:rPr>
              <w:t xml:space="preserve"> aus</w:t>
            </w:r>
            <w:r w:rsidR="00B11C1F" w:rsidRPr="00DD2773">
              <w:rPr>
                <w:i w:val="0"/>
              </w:rPr>
              <w:t xml:space="preserve"> dem Gemeindebürger</w:t>
            </w:r>
            <w:r w:rsidR="00071F26" w:rsidRPr="00DD2773">
              <w:rPr>
                <w:i w:val="0"/>
              </w:rPr>
              <w:t>recht</w:t>
            </w:r>
            <w:r w:rsidR="00581253">
              <w:rPr>
                <w:i w:val="0"/>
              </w:rPr>
              <w:t xml:space="preserve"> r</w:t>
            </w:r>
            <w:r w:rsidR="00DD2773" w:rsidRPr="00DD2773">
              <w:rPr>
                <w:i w:val="0"/>
              </w:rPr>
              <w:t>egeln</w:t>
            </w:r>
            <w:r w:rsidR="00B11C1F" w:rsidRPr="00DD2773">
              <w:rPr>
                <w:i w:val="0"/>
              </w:rPr>
              <w:t>.</w:t>
            </w:r>
          </w:p>
        </w:tc>
        <w:tc>
          <w:tcPr>
            <w:tcW w:w="7159" w:type="dxa"/>
            <w:tcBorders>
              <w:top w:val="single" w:sz="4" w:space="0" w:color="auto"/>
              <w:left w:val="nil"/>
              <w:bottom w:val="single" w:sz="4" w:space="0" w:color="auto"/>
              <w:right w:val="nil"/>
            </w:tcBorders>
          </w:tcPr>
          <w:p w:rsidR="003F1528" w:rsidRDefault="003F1528" w:rsidP="00BE7D87">
            <w:pPr>
              <w:pStyle w:val="00Vorgabetext"/>
              <w:spacing w:after="120"/>
            </w:pPr>
            <w:r>
              <w:t>Die Einbürgerungsgebühren bedürfen einer Regelung auf Gemeindestufe. Da es sich bei den Einbürgerungsgebühren um eine Verwaltungsgebühr handelt, kann die konkrete Ausgestaltung der Gebühr in einer Verordnung über die Verwaltungsgebühr festgelegt werden. Die Zuständigkeit zum Erlass bzw. zur Änderung einer solchen Gebührenordnung richtet sich nach der Gemeindeordnung. In der Praxis liegt die Kompetenz oft beim Gemeindevorstand (Behördenerlass gemäss § 4 Abs. 3 nGG). Dies ist zulässig, weil die Grundzüge der Gebühr in einem formellen Gesetz (Art. 35 BüG) geregelt sind.</w:t>
            </w:r>
          </w:p>
          <w:p w:rsidR="003F1528" w:rsidRPr="00ED4563" w:rsidRDefault="003F1528" w:rsidP="00CC1813">
            <w:pPr>
              <w:pStyle w:val="00Vorgabetext"/>
              <w:spacing w:after="120"/>
            </w:pPr>
            <w:r>
              <w:t>Neben der eigentlichen Einbürgerungsgebühr dürfen die Gemeinden zusätzliche Gebühren erheben, wenn die Bewerberin oder der Bewerber einen Sprachtest (siehe § 10 Abs. 7</w:t>
            </w:r>
            <w:r w:rsidR="00581253">
              <w:t xml:space="preserve"> VE BüV-ZH</w:t>
            </w:r>
            <w:r>
              <w:t>) oder einen Grundkenntnistest (siehe § 11 Abs. 2</w:t>
            </w:r>
            <w:r w:rsidR="00581253">
              <w:t xml:space="preserve"> VE BüV-ZH</w:t>
            </w:r>
            <w:r>
              <w:t xml:space="preserve">) absolvieren muss. Weitere Gebühren (z.B. für das Einbürgerungsgespräch oder für Erhebungen bei der erleichterten Einbürgerung) </w:t>
            </w:r>
            <w:r w:rsidR="00CC1813">
              <w:t>sind nicht zulässig.</w:t>
            </w:r>
          </w:p>
        </w:tc>
      </w:tr>
      <w:tr w:rsidR="003F1528" w:rsidRPr="005744BF" w:rsidTr="003010F6">
        <w:tc>
          <w:tcPr>
            <w:tcW w:w="7158" w:type="dxa"/>
            <w:tcBorders>
              <w:top w:val="single" w:sz="4" w:space="0" w:color="auto"/>
              <w:left w:val="nil"/>
              <w:bottom w:val="single" w:sz="4" w:space="0" w:color="auto"/>
              <w:right w:val="nil"/>
            </w:tcBorders>
          </w:tcPr>
          <w:p w:rsidR="003F1528" w:rsidRPr="00495620" w:rsidRDefault="003F1528" w:rsidP="006048FE">
            <w:pPr>
              <w:pStyle w:val="73Vertragstext"/>
              <w:spacing w:line="240" w:lineRule="auto"/>
              <w:rPr>
                <w:i w:val="0"/>
              </w:rPr>
            </w:pPr>
            <w:bookmarkStart w:id="5" w:name="_Toc240779071"/>
            <w:r w:rsidRPr="00495620">
              <w:rPr>
                <w:rStyle w:val="35Titel2ZchnZchn"/>
              </w:rPr>
              <w:t xml:space="preserve">§ 32. </w:t>
            </w:r>
            <w:bookmarkEnd w:id="5"/>
            <w:r w:rsidR="00E038EE" w:rsidRPr="00495620">
              <w:rPr>
                <w:rStyle w:val="35Titel2ZchnZchn"/>
              </w:rPr>
              <w:t xml:space="preserve"> </w:t>
            </w:r>
            <w:r w:rsidRPr="00495620">
              <w:rPr>
                <w:rStyle w:val="35Titel2ZchnZchn"/>
              </w:rPr>
              <w:t>b. Kantonale Vorgaben</w:t>
            </w:r>
          </w:p>
          <w:p w:rsidR="003F1528" w:rsidRPr="00495620" w:rsidRDefault="003F1528" w:rsidP="007539E4">
            <w:pPr>
              <w:pStyle w:val="73Vertragstext"/>
              <w:spacing w:after="120" w:line="240" w:lineRule="auto"/>
              <w:jc w:val="left"/>
              <w:rPr>
                <w:i w:val="0"/>
              </w:rPr>
            </w:pPr>
            <w:r w:rsidRPr="00495620">
              <w:rPr>
                <w:i w:val="0"/>
                <w:vertAlign w:val="superscript"/>
              </w:rPr>
              <w:t>1</w:t>
            </w:r>
            <w:r w:rsidR="000E7F0E" w:rsidRPr="00495620">
              <w:rPr>
                <w:i w:val="0"/>
              </w:rPr>
              <w:t xml:space="preserve"> Für Bewerberinnen und</w:t>
            </w:r>
            <w:r w:rsidRPr="00495620">
              <w:rPr>
                <w:i w:val="0"/>
              </w:rPr>
              <w:t xml:space="preserve"> Bewerber, </w:t>
            </w:r>
            <w:r w:rsidR="000E7F0E" w:rsidRPr="00495620">
              <w:rPr>
                <w:i w:val="0"/>
              </w:rPr>
              <w:t>zu deren Aufnahme die Gemeinden</w:t>
            </w:r>
            <w:r w:rsidRPr="00495620">
              <w:rPr>
                <w:i w:val="0"/>
              </w:rPr>
              <w:t xml:space="preserve"> verpflic</w:t>
            </w:r>
            <w:r w:rsidR="00F3748E" w:rsidRPr="00495620">
              <w:rPr>
                <w:i w:val="0"/>
              </w:rPr>
              <w:t xml:space="preserve">htet sind, darf die </w:t>
            </w:r>
            <w:r w:rsidR="00F3748E" w:rsidRPr="00DD2773">
              <w:rPr>
                <w:i w:val="0"/>
              </w:rPr>
              <w:t xml:space="preserve">Gebühr </w:t>
            </w:r>
            <w:r w:rsidR="006F2DA6" w:rsidRPr="00DD2773">
              <w:rPr>
                <w:i w:val="0"/>
              </w:rPr>
              <w:t>Fr. 5</w:t>
            </w:r>
            <w:r w:rsidRPr="00DD2773">
              <w:rPr>
                <w:i w:val="0"/>
              </w:rPr>
              <w:t>00</w:t>
            </w:r>
            <w:r w:rsidRPr="00495620">
              <w:rPr>
                <w:i w:val="0"/>
              </w:rPr>
              <w:t xml:space="preserve"> nicht übersteigen.</w:t>
            </w:r>
          </w:p>
          <w:p w:rsidR="003F1528" w:rsidRPr="00495620" w:rsidRDefault="003F1528" w:rsidP="005D63BB">
            <w:pPr>
              <w:pStyle w:val="73Vertragstext"/>
              <w:spacing w:after="120" w:line="240" w:lineRule="auto"/>
              <w:jc w:val="left"/>
              <w:rPr>
                <w:rStyle w:val="73VertragstextZchn"/>
              </w:rPr>
            </w:pPr>
            <w:r w:rsidRPr="00495620">
              <w:rPr>
                <w:rStyle w:val="73VertragstextZchn"/>
                <w:vertAlign w:val="superscript"/>
              </w:rPr>
              <w:t>2</w:t>
            </w:r>
            <w:r w:rsidRPr="00495620">
              <w:rPr>
                <w:rStyle w:val="73VertragstextZchn"/>
              </w:rPr>
              <w:t xml:space="preserve"> Hat die Ausländerin oder der Ausländer das 25. Altersjahr noch nicht zurückgelegt, zahlt sie oder er die halbe Gebühr. </w:t>
            </w:r>
          </w:p>
          <w:p w:rsidR="00495620" w:rsidRPr="00495620" w:rsidRDefault="00495620" w:rsidP="00495620">
            <w:pPr>
              <w:pStyle w:val="73Vertragstext"/>
              <w:spacing w:before="240" w:after="120" w:line="240" w:lineRule="auto"/>
              <w:jc w:val="left"/>
              <w:rPr>
                <w:i w:val="0"/>
              </w:rPr>
            </w:pPr>
          </w:p>
        </w:tc>
        <w:tc>
          <w:tcPr>
            <w:tcW w:w="7159" w:type="dxa"/>
            <w:tcBorders>
              <w:top w:val="single" w:sz="4" w:space="0" w:color="auto"/>
              <w:left w:val="nil"/>
              <w:bottom w:val="single" w:sz="4" w:space="0" w:color="auto"/>
              <w:right w:val="nil"/>
            </w:tcBorders>
          </w:tcPr>
          <w:p w:rsidR="003F1528" w:rsidRDefault="003F1528" w:rsidP="00797CD8">
            <w:pPr>
              <w:pStyle w:val="00Vorgabetext"/>
              <w:ind w:right="-108"/>
            </w:pPr>
            <w:r w:rsidRPr="00DD2773">
              <w:rPr>
                <w:b/>
              </w:rPr>
              <w:t>Abs. 1:</w:t>
            </w:r>
            <w:r w:rsidRPr="00DD2773">
              <w:br/>
            </w:r>
            <w:r w:rsidR="00797CD8" w:rsidRPr="00DD2773">
              <w:t>Diese Bestimmung entspricht dem geltenden kantonalen Recht (§ 45 BüV-ZH).</w:t>
            </w:r>
          </w:p>
          <w:p w:rsidR="00A62230" w:rsidRDefault="003F1528" w:rsidP="00A85394">
            <w:pPr>
              <w:pStyle w:val="00Vorgabetext"/>
              <w:spacing w:before="60"/>
            </w:pPr>
            <w:r w:rsidRPr="00FF1445">
              <w:rPr>
                <w:b/>
              </w:rPr>
              <w:t>Abs. 2:</w:t>
            </w:r>
            <w:r>
              <w:t xml:space="preserve"> </w:t>
            </w:r>
            <w:r>
              <w:br/>
            </w:r>
            <w:r w:rsidR="00A62230">
              <w:t xml:space="preserve">Neu ist die Vorgabe, wonach die Gemeinden allen </w:t>
            </w:r>
            <w:r w:rsidRPr="00686849">
              <w:t>Ausländerinnen und Ausländer</w:t>
            </w:r>
            <w:r w:rsidR="00A62230">
              <w:t xml:space="preserve"> bis zum 25. Altersjahr nur die halbe Gebühr in Rechnung stellen dürfen.</w:t>
            </w:r>
          </w:p>
          <w:p w:rsidR="003F1528" w:rsidRPr="00ED4563" w:rsidRDefault="00E309A9" w:rsidP="00D54C86">
            <w:pPr>
              <w:pStyle w:val="00Vorgabetext"/>
              <w:spacing w:after="120"/>
            </w:pPr>
            <w:r>
              <w:t>Das geltende kantonale Recht verlangt</w:t>
            </w:r>
            <w:r w:rsidR="00A62230">
              <w:t xml:space="preserve"> dies nur </w:t>
            </w:r>
            <w:r>
              <w:t>für Bewerberinnen und Bewer</w:t>
            </w:r>
            <w:r w:rsidR="003C5CD5">
              <w:t>ber bis zum 25. Altersjahr, die</w:t>
            </w:r>
            <w:r w:rsidR="00A62230">
              <w:t xml:space="preserve"> </w:t>
            </w:r>
            <w:r w:rsidR="003C5CD5">
              <w:t xml:space="preserve">einen </w:t>
            </w:r>
            <w:r>
              <w:t>Anspruch auf Einbürgerung</w:t>
            </w:r>
            <w:r w:rsidR="00A62230">
              <w:t xml:space="preserve"> haben (§</w:t>
            </w:r>
            <w:r w:rsidR="00D54C86">
              <w:t> </w:t>
            </w:r>
            <w:r w:rsidR="00A62230">
              <w:t>45</w:t>
            </w:r>
            <w:r w:rsidR="00D54C86">
              <w:t xml:space="preserve"> </w:t>
            </w:r>
            <w:r>
              <w:t>BüV-ZH).</w:t>
            </w:r>
          </w:p>
        </w:tc>
      </w:tr>
      <w:tr w:rsidR="003F1528" w:rsidRPr="005744BF" w:rsidTr="003010F6">
        <w:tc>
          <w:tcPr>
            <w:tcW w:w="7158" w:type="dxa"/>
            <w:tcBorders>
              <w:top w:val="single" w:sz="4" w:space="0" w:color="auto"/>
              <w:left w:val="nil"/>
              <w:bottom w:val="single" w:sz="4" w:space="0" w:color="auto"/>
              <w:right w:val="nil"/>
            </w:tcBorders>
          </w:tcPr>
          <w:p w:rsidR="003F1528" w:rsidRPr="006048FE" w:rsidRDefault="003F1528" w:rsidP="006048FE">
            <w:pPr>
              <w:pStyle w:val="00Vorgabetext"/>
              <w:rPr>
                <w:b/>
              </w:rPr>
            </w:pPr>
            <w:r w:rsidRPr="006048FE">
              <w:rPr>
                <w:b/>
              </w:rPr>
              <w:t>§ 33. Befreiung von der Gebühr</w:t>
            </w:r>
          </w:p>
          <w:p w:rsidR="003F1528" w:rsidRDefault="003F1528" w:rsidP="005D63BB">
            <w:pPr>
              <w:pStyle w:val="73Vertragstext"/>
              <w:spacing w:after="120" w:line="240" w:lineRule="auto"/>
              <w:jc w:val="left"/>
              <w:rPr>
                <w:i w:val="0"/>
              </w:rPr>
            </w:pPr>
            <w:r w:rsidRPr="0048064A">
              <w:rPr>
                <w:i w:val="0"/>
                <w:vertAlign w:val="superscript"/>
              </w:rPr>
              <w:t>1</w:t>
            </w:r>
            <w:r>
              <w:rPr>
                <w:i w:val="0"/>
                <w:vertAlign w:val="superscript"/>
              </w:rPr>
              <w:t xml:space="preserve"> </w:t>
            </w:r>
            <w:r>
              <w:rPr>
                <w:i w:val="0"/>
              </w:rPr>
              <w:t xml:space="preserve">Werden minderjährige Kinder </w:t>
            </w:r>
            <w:r w:rsidRPr="00811058">
              <w:rPr>
                <w:i w:val="0"/>
              </w:rPr>
              <w:t>in die Einbürgerung</w:t>
            </w:r>
            <w:r>
              <w:rPr>
                <w:i w:val="0"/>
              </w:rPr>
              <w:t xml:space="preserve"> oder die Entlassung aus dem Bürgerrecht</w:t>
            </w:r>
            <w:r w:rsidRPr="00811058">
              <w:rPr>
                <w:i w:val="0"/>
              </w:rPr>
              <w:t xml:space="preserve"> der Eltern oder e</w:t>
            </w:r>
            <w:r>
              <w:rPr>
                <w:i w:val="0"/>
              </w:rPr>
              <w:t>ines Elternteils einbezogen</w:t>
            </w:r>
            <w:r w:rsidRPr="00811058">
              <w:rPr>
                <w:i w:val="0"/>
              </w:rPr>
              <w:t xml:space="preserve">, </w:t>
            </w:r>
            <w:r>
              <w:rPr>
                <w:i w:val="0"/>
              </w:rPr>
              <w:t xml:space="preserve">erheben der Kanton und die Gemeinden </w:t>
            </w:r>
            <w:r w:rsidRPr="00811058">
              <w:rPr>
                <w:i w:val="0"/>
              </w:rPr>
              <w:t>keine</w:t>
            </w:r>
            <w:r>
              <w:rPr>
                <w:i w:val="0"/>
              </w:rPr>
              <w:t xml:space="preserve"> Gebühr.</w:t>
            </w:r>
          </w:p>
          <w:p w:rsidR="009B67DE" w:rsidRPr="0048064A" w:rsidRDefault="003F1528" w:rsidP="005D63BB">
            <w:pPr>
              <w:pStyle w:val="73Vertragstext"/>
              <w:spacing w:after="120" w:line="240" w:lineRule="auto"/>
              <w:jc w:val="left"/>
              <w:rPr>
                <w:i w:val="0"/>
              </w:rPr>
            </w:pPr>
            <w:r w:rsidRPr="0048064A">
              <w:rPr>
                <w:i w:val="0"/>
                <w:vertAlign w:val="superscript"/>
              </w:rPr>
              <w:t>2</w:t>
            </w:r>
            <w:r>
              <w:rPr>
                <w:i w:val="0"/>
                <w:vertAlign w:val="superscript"/>
              </w:rPr>
              <w:t xml:space="preserve"> </w:t>
            </w:r>
            <w:r w:rsidRPr="0048064A">
              <w:rPr>
                <w:i w:val="0"/>
              </w:rPr>
              <w:t xml:space="preserve">Aus besonderen Gründen können </w:t>
            </w:r>
            <w:r>
              <w:rPr>
                <w:i w:val="0"/>
              </w:rPr>
              <w:t xml:space="preserve">der </w:t>
            </w:r>
            <w:r w:rsidRPr="0048064A">
              <w:rPr>
                <w:i w:val="0"/>
              </w:rPr>
              <w:t>Kanton und</w:t>
            </w:r>
            <w:r>
              <w:rPr>
                <w:i w:val="0"/>
              </w:rPr>
              <w:t xml:space="preserve"> die</w:t>
            </w:r>
            <w:r w:rsidRPr="0048064A">
              <w:rPr>
                <w:i w:val="0"/>
              </w:rPr>
              <w:t xml:space="preserve"> Gemeinden</w:t>
            </w:r>
            <w:r>
              <w:rPr>
                <w:i w:val="0"/>
              </w:rPr>
              <w:t xml:space="preserve"> die Gebühr</w:t>
            </w:r>
            <w:r w:rsidRPr="0048064A">
              <w:rPr>
                <w:i w:val="0"/>
              </w:rPr>
              <w:t xml:space="preserve"> ganz oder teilweise erlassen. </w:t>
            </w:r>
          </w:p>
        </w:tc>
        <w:tc>
          <w:tcPr>
            <w:tcW w:w="7159" w:type="dxa"/>
            <w:tcBorders>
              <w:top w:val="single" w:sz="4" w:space="0" w:color="auto"/>
              <w:left w:val="nil"/>
              <w:bottom w:val="single" w:sz="4" w:space="0" w:color="auto"/>
              <w:right w:val="nil"/>
            </w:tcBorders>
          </w:tcPr>
          <w:p w:rsidR="003F1528" w:rsidRPr="00ED4563" w:rsidRDefault="003F1528" w:rsidP="009B3951">
            <w:pPr>
              <w:pStyle w:val="00Vorgabetext"/>
            </w:pPr>
            <w:r>
              <w:t>Die Bestimmung entspricht dem geltenden kantonalen Recht (§ 43 Abs. 2 und § 43 Abs. 3 BüV-ZH). Neu erfasst ist die Entlassung aus dem Bürgerrecht.</w:t>
            </w:r>
          </w:p>
        </w:tc>
      </w:tr>
      <w:tr w:rsidR="003F1528" w:rsidRPr="005744BF" w:rsidTr="003010F6">
        <w:tc>
          <w:tcPr>
            <w:tcW w:w="7158" w:type="dxa"/>
            <w:tcBorders>
              <w:top w:val="single" w:sz="4" w:space="0" w:color="auto"/>
              <w:left w:val="nil"/>
              <w:bottom w:val="single" w:sz="4" w:space="0" w:color="auto"/>
              <w:right w:val="nil"/>
            </w:tcBorders>
          </w:tcPr>
          <w:p w:rsidR="003F1528" w:rsidRPr="006048FE" w:rsidRDefault="003F1528" w:rsidP="006048FE">
            <w:pPr>
              <w:pStyle w:val="00Vorgabetext"/>
              <w:rPr>
                <w:b/>
              </w:rPr>
            </w:pPr>
            <w:r w:rsidRPr="006048FE">
              <w:rPr>
                <w:b/>
              </w:rPr>
              <w:lastRenderedPageBreak/>
              <w:t xml:space="preserve">§ </w:t>
            </w:r>
            <w:r w:rsidR="00B11C1F" w:rsidRPr="006048FE">
              <w:rPr>
                <w:b/>
              </w:rPr>
              <w:t xml:space="preserve">34. Gebührenerhöhung </w:t>
            </w:r>
          </w:p>
          <w:p w:rsidR="00BB342A" w:rsidRPr="00BB342A" w:rsidRDefault="003F1528" w:rsidP="00B11C1F">
            <w:pPr>
              <w:pStyle w:val="00Vorgabetext"/>
              <w:spacing w:after="120"/>
            </w:pPr>
            <w:r w:rsidRPr="000E7F0E">
              <w:t>Der Kanton und die Gemeinden können die Gebühr bis zum doppelten Betrag</w:t>
            </w:r>
            <w:r w:rsidR="00B11C1F" w:rsidRPr="000E7F0E">
              <w:t xml:space="preserve"> erhöhen</w:t>
            </w:r>
            <w:r w:rsidRPr="000E7F0E">
              <w:t>,</w:t>
            </w:r>
            <w:r>
              <w:t xml:space="preserve"> wenn der Arbeitsaufwand für die Bearbeitung des Gesuchs es erfordert.</w:t>
            </w:r>
          </w:p>
        </w:tc>
        <w:tc>
          <w:tcPr>
            <w:tcW w:w="7159" w:type="dxa"/>
            <w:tcBorders>
              <w:top w:val="single" w:sz="4" w:space="0" w:color="auto"/>
              <w:left w:val="nil"/>
              <w:bottom w:val="single" w:sz="4" w:space="0" w:color="auto"/>
              <w:right w:val="nil"/>
            </w:tcBorders>
          </w:tcPr>
          <w:p w:rsidR="003F1528" w:rsidRPr="00ED4563" w:rsidRDefault="003F1528" w:rsidP="0048064A">
            <w:pPr>
              <w:pStyle w:val="00Vorgabetext"/>
            </w:pPr>
            <w:r>
              <w:t xml:space="preserve">Die Bestimmung ermöglicht eine dem tatsächlichen Arbeitsaufwand angepasste Festlegung der Gebühren.  </w:t>
            </w:r>
          </w:p>
        </w:tc>
      </w:tr>
      <w:tr w:rsidR="00BB342A" w:rsidRPr="005744BF" w:rsidTr="003010F6">
        <w:tc>
          <w:tcPr>
            <w:tcW w:w="7158" w:type="dxa"/>
            <w:tcBorders>
              <w:top w:val="single" w:sz="4" w:space="0" w:color="auto"/>
              <w:left w:val="nil"/>
              <w:bottom w:val="single" w:sz="4" w:space="0" w:color="auto"/>
              <w:right w:val="nil"/>
            </w:tcBorders>
          </w:tcPr>
          <w:p w:rsidR="00BB342A" w:rsidRPr="006048FE" w:rsidRDefault="00BB342A" w:rsidP="006048FE">
            <w:pPr>
              <w:pStyle w:val="00Vorgabetext"/>
              <w:rPr>
                <w:b/>
              </w:rPr>
            </w:pPr>
            <w:r w:rsidRPr="006048FE">
              <w:rPr>
                <w:b/>
              </w:rPr>
              <w:t xml:space="preserve">§ 35. Abweisung oder Abschreibung des Gesuchs </w:t>
            </w:r>
          </w:p>
          <w:p w:rsidR="00BB342A" w:rsidRPr="00142E5A" w:rsidRDefault="00BB342A" w:rsidP="00BB342A">
            <w:pPr>
              <w:pStyle w:val="73Vertragstext"/>
              <w:spacing w:line="240" w:lineRule="auto"/>
              <w:jc w:val="left"/>
              <w:rPr>
                <w:i w:val="0"/>
              </w:rPr>
            </w:pPr>
            <w:r>
              <w:rPr>
                <w:i w:val="0"/>
                <w:vertAlign w:val="superscript"/>
              </w:rPr>
              <w:t xml:space="preserve">1 </w:t>
            </w:r>
            <w:r>
              <w:rPr>
                <w:i w:val="0"/>
              </w:rPr>
              <w:t>Weist die kantonale Behörde ein Gesuch ab oder schreibt sie es wegen Rückzug oder Gegenstandslosigkeit ab, beträgt die Gebühr Fr. 150 pro Person.</w:t>
            </w:r>
          </w:p>
          <w:p w:rsidR="00BB342A" w:rsidRPr="00142E5A" w:rsidRDefault="00BB342A" w:rsidP="00BB342A">
            <w:pPr>
              <w:pStyle w:val="73Vertragstext"/>
              <w:spacing w:line="240" w:lineRule="auto"/>
              <w:jc w:val="left"/>
              <w:rPr>
                <w:i w:val="0"/>
              </w:rPr>
            </w:pPr>
            <w:r>
              <w:rPr>
                <w:i w:val="0"/>
                <w:vertAlign w:val="superscript"/>
              </w:rPr>
              <w:t>2</w:t>
            </w:r>
            <w:r w:rsidRPr="00142E5A">
              <w:rPr>
                <w:i w:val="0"/>
                <w:vertAlign w:val="superscript"/>
              </w:rPr>
              <w:t xml:space="preserve"> </w:t>
            </w:r>
            <w:r>
              <w:rPr>
                <w:i w:val="0"/>
              </w:rPr>
              <w:t>Erfolgt der Rückzug des</w:t>
            </w:r>
            <w:r w:rsidRPr="00142E5A">
              <w:rPr>
                <w:i w:val="0"/>
              </w:rPr>
              <w:t xml:space="preserve"> Gesuchs vor der Erteilung des </w:t>
            </w:r>
            <w:r>
              <w:rPr>
                <w:i w:val="0"/>
              </w:rPr>
              <w:t>Gemeindebürgerrechts, können die</w:t>
            </w:r>
            <w:r w:rsidRPr="00142E5A">
              <w:rPr>
                <w:i w:val="0"/>
              </w:rPr>
              <w:t xml:space="preserve"> kantonale Behörde und die Gemeinde</w:t>
            </w:r>
            <w:r>
              <w:rPr>
                <w:i w:val="0"/>
              </w:rPr>
              <w:t>behörde</w:t>
            </w:r>
            <w:r w:rsidRPr="00142E5A">
              <w:rPr>
                <w:i w:val="0"/>
              </w:rPr>
              <w:t xml:space="preserve"> auf die Erhebung einer Gebühr verzich</w:t>
            </w:r>
            <w:r w:rsidR="0094769D">
              <w:rPr>
                <w:i w:val="0"/>
              </w:rPr>
              <w:t xml:space="preserve">ten. </w:t>
            </w:r>
          </w:p>
          <w:p w:rsidR="00BB342A" w:rsidRPr="00C61F26" w:rsidRDefault="00BB342A" w:rsidP="0048064A">
            <w:pPr>
              <w:pStyle w:val="00Vorgabetext"/>
              <w:spacing w:after="120"/>
              <w:rPr>
                <w:b/>
              </w:rPr>
            </w:pPr>
            <w:r>
              <w:rPr>
                <w:vertAlign w:val="superscript"/>
              </w:rPr>
              <w:t xml:space="preserve">3 </w:t>
            </w:r>
            <w:r>
              <w:t xml:space="preserve">Die </w:t>
            </w:r>
            <w:r w:rsidRPr="000A14DB">
              <w:t>S</w:t>
            </w:r>
            <w:r>
              <w:t>istierung eines Gesuchs ist</w:t>
            </w:r>
            <w:r w:rsidRPr="000A14DB">
              <w:t xml:space="preserve"> gebührenfrei.</w:t>
            </w:r>
          </w:p>
        </w:tc>
        <w:tc>
          <w:tcPr>
            <w:tcW w:w="7159" w:type="dxa"/>
            <w:tcBorders>
              <w:top w:val="single" w:sz="4" w:space="0" w:color="auto"/>
              <w:left w:val="nil"/>
              <w:bottom w:val="single" w:sz="4" w:space="0" w:color="auto"/>
              <w:right w:val="nil"/>
            </w:tcBorders>
          </w:tcPr>
          <w:p w:rsidR="00BB342A" w:rsidRDefault="00BB342A" w:rsidP="0048064A">
            <w:pPr>
              <w:pStyle w:val="00Vorgabetext"/>
            </w:pPr>
            <w:r>
              <w:t>Die Bestimmung übernimmt die geltende Praxis des Kantons.</w:t>
            </w:r>
          </w:p>
        </w:tc>
      </w:tr>
      <w:tr w:rsidR="003F1528" w:rsidRPr="005744BF" w:rsidTr="003010F6">
        <w:tc>
          <w:tcPr>
            <w:tcW w:w="7158" w:type="dxa"/>
            <w:tcBorders>
              <w:top w:val="single" w:sz="4" w:space="0" w:color="auto"/>
              <w:left w:val="nil"/>
              <w:bottom w:val="nil"/>
              <w:right w:val="nil"/>
            </w:tcBorders>
          </w:tcPr>
          <w:p w:rsidR="00BB342A" w:rsidRPr="006048FE" w:rsidRDefault="00BB342A" w:rsidP="006048FE">
            <w:pPr>
              <w:pStyle w:val="00Vorgabetext"/>
              <w:rPr>
                <w:b/>
              </w:rPr>
            </w:pPr>
            <w:r w:rsidRPr="006048FE">
              <w:rPr>
                <w:b/>
              </w:rPr>
              <w:t xml:space="preserve">§ 36. Bezug </w:t>
            </w:r>
          </w:p>
          <w:p w:rsidR="00BB342A" w:rsidRDefault="00BB342A" w:rsidP="00BB342A">
            <w:pPr>
              <w:pStyle w:val="00Vorgabetext"/>
              <w:spacing w:after="120"/>
            </w:pPr>
            <w:r w:rsidRPr="00DA784D">
              <w:rPr>
                <w:vertAlign w:val="superscript"/>
              </w:rPr>
              <w:t>1</w:t>
            </w:r>
            <w:r>
              <w:t xml:space="preserve"> </w:t>
            </w:r>
            <w:r w:rsidRPr="009D0903">
              <w:t>Die Gebühren</w:t>
            </w:r>
            <w:r>
              <w:t xml:space="preserve"> werden</w:t>
            </w:r>
            <w:r w:rsidRPr="009D0903">
              <w:t xml:space="preserve"> </w:t>
            </w:r>
            <w:r w:rsidR="006F2DA6">
              <w:t>im Entscheid fest</w:t>
            </w:r>
            <w:r>
              <w:t xml:space="preserve">gesetzt. Der Entscheid wird mit der Androhung verbunden, </w:t>
            </w:r>
            <w:r w:rsidRPr="009D0903">
              <w:t>dass der Entscheid dahin</w:t>
            </w:r>
            <w:r>
              <w:t xml:space="preserve">fällt, wenn die Gebühren nicht innert Frist bezahlt werden. </w:t>
            </w:r>
          </w:p>
          <w:p w:rsidR="00162D08" w:rsidRPr="00ED4563" w:rsidRDefault="00BB342A" w:rsidP="00BB342A">
            <w:pPr>
              <w:pStyle w:val="00Vorgabetext"/>
              <w:spacing w:after="120"/>
            </w:pPr>
            <w:r w:rsidRPr="00DA784D">
              <w:rPr>
                <w:vertAlign w:val="superscript"/>
              </w:rPr>
              <w:t>2</w:t>
            </w:r>
            <w:r>
              <w:t xml:space="preserve"> Kanton und Gemeinden können die Vorauszahlung der Gebühren verlangen. </w:t>
            </w:r>
            <w:r w:rsidRPr="00702FCA">
              <w:t>Wird die</w:t>
            </w:r>
            <w:r>
              <w:t xml:space="preserve">se </w:t>
            </w:r>
            <w:r w:rsidRPr="00702FCA">
              <w:t xml:space="preserve">nicht innert </w:t>
            </w:r>
            <w:r>
              <w:t>Frist geleistet, treten Kanton und Gemeinden</w:t>
            </w:r>
            <w:r w:rsidRPr="00702FCA">
              <w:t xml:space="preserve"> auf das Einbürgerungsgesuch nicht ein.</w:t>
            </w:r>
          </w:p>
        </w:tc>
        <w:tc>
          <w:tcPr>
            <w:tcW w:w="7159" w:type="dxa"/>
            <w:tcBorders>
              <w:top w:val="single" w:sz="4" w:space="0" w:color="auto"/>
              <w:left w:val="nil"/>
              <w:bottom w:val="nil"/>
              <w:right w:val="nil"/>
            </w:tcBorders>
          </w:tcPr>
          <w:p w:rsidR="003F1528" w:rsidRPr="00ED4563" w:rsidRDefault="003F1528" w:rsidP="00AD3975">
            <w:pPr>
              <w:pStyle w:val="00Vorgabetext"/>
            </w:pPr>
            <w:r w:rsidRPr="00FF1445">
              <w:rPr>
                <w:b/>
              </w:rPr>
              <w:t>Abs. 1:</w:t>
            </w:r>
            <w:r>
              <w:br/>
              <w:t>Die Bestimmung entspricht dem geltenden kantonalen Recht (§ 44 B</w:t>
            </w:r>
            <w:r w:rsidR="001C79EB">
              <w:t>üV-ZH).</w:t>
            </w:r>
          </w:p>
        </w:tc>
      </w:tr>
      <w:tr w:rsidR="00533B4B" w:rsidRPr="00523AEB" w:rsidTr="001D4109">
        <w:tc>
          <w:tcPr>
            <w:tcW w:w="14317" w:type="dxa"/>
            <w:gridSpan w:val="2"/>
            <w:tcBorders>
              <w:top w:val="nil"/>
              <w:left w:val="nil"/>
              <w:bottom w:val="single" w:sz="4" w:space="0" w:color="auto"/>
              <w:right w:val="nil"/>
            </w:tcBorders>
            <w:shd w:val="clear" w:color="auto" w:fill="FFFFFF" w:themeFill="background1"/>
          </w:tcPr>
          <w:p w:rsidR="00533B4B" w:rsidRPr="00523AEB" w:rsidRDefault="00533B4B" w:rsidP="00523AEB">
            <w:pPr>
              <w:pStyle w:val="00Vorgabetext"/>
              <w:spacing w:before="360" w:after="120"/>
              <w:rPr>
                <w:rFonts w:ascii="Arial Black" w:hAnsi="Arial Black"/>
                <w:b/>
                <w:sz w:val="24"/>
                <w:szCs w:val="24"/>
              </w:rPr>
            </w:pPr>
            <w:r w:rsidRPr="00BB342A">
              <w:rPr>
                <w:rFonts w:ascii="Arial Black" w:hAnsi="Arial Black"/>
                <w:b/>
                <w:sz w:val="24"/>
                <w:szCs w:val="24"/>
              </w:rPr>
              <w:t>6. Abschnitt:</w:t>
            </w:r>
            <w:r w:rsidR="000E7F0E">
              <w:rPr>
                <w:rFonts w:ascii="Arial Black" w:hAnsi="Arial Black"/>
                <w:b/>
                <w:sz w:val="24"/>
                <w:szCs w:val="24"/>
              </w:rPr>
              <w:t xml:space="preserve"> Erleichterte Einbürgerung von </w:t>
            </w:r>
            <w:r w:rsidRPr="00BB342A">
              <w:rPr>
                <w:rFonts w:ascii="Arial Black" w:hAnsi="Arial Black"/>
                <w:b/>
                <w:sz w:val="24"/>
                <w:szCs w:val="24"/>
              </w:rPr>
              <w:t xml:space="preserve">Ausländerinnen und Ausländern </w:t>
            </w:r>
          </w:p>
        </w:tc>
      </w:tr>
      <w:tr w:rsidR="003F1528" w:rsidRPr="005744BF" w:rsidTr="003010F6">
        <w:tc>
          <w:tcPr>
            <w:tcW w:w="7158" w:type="dxa"/>
            <w:tcBorders>
              <w:top w:val="single" w:sz="4" w:space="0" w:color="auto"/>
              <w:left w:val="nil"/>
              <w:bottom w:val="single" w:sz="4" w:space="0" w:color="auto"/>
              <w:right w:val="nil"/>
            </w:tcBorders>
            <w:shd w:val="clear" w:color="auto" w:fill="FFFFFF" w:themeFill="background1"/>
          </w:tcPr>
          <w:p w:rsidR="003F1528" w:rsidRPr="006048FE" w:rsidRDefault="003F1528" w:rsidP="006048FE">
            <w:pPr>
              <w:pStyle w:val="00Vorgabetext"/>
              <w:rPr>
                <w:b/>
              </w:rPr>
            </w:pPr>
            <w:r w:rsidRPr="006048FE">
              <w:rPr>
                <w:b/>
              </w:rPr>
              <w:t>§ 37. Kantonale Aufgaben</w:t>
            </w:r>
          </w:p>
          <w:p w:rsidR="003F1528" w:rsidRPr="0094769D" w:rsidRDefault="003F1528" w:rsidP="0094769D">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rPr>
                <w:rStyle w:val="fettZeichen"/>
                <w:rFonts w:cs="Arial"/>
                <w:b w:val="0"/>
              </w:rPr>
            </w:pPr>
            <w:r w:rsidRPr="00AB407A">
              <w:rPr>
                <w:rFonts w:cs="Arial"/>
              </w:rPr>
              <w:t xml:space="preserve">Die Direktion der Justiz und des Innern koordiniert und bearbeitet im Auftrag des Staatssekretariats für Migration (SEM) die Erhebungen, die für die Beurteilung der Voraussetzungen einer erleichterten Einbürgerung notwendig sind. </w:t>
            </w:r>
          </w:p>
        </w:tc>
        <w:tc>
          <w:tcPr>
            <w:tcW w:w="7159" w:type="dxa"/>
            <w:tcBorders>
              <w:top w:val="single" w:sz="4" w:space="0" w:color="auto"/>
              <w:left w:val="nil"/>
              <w:bottom w:val="single" w:sz="4" w:space="0" w:color="auto"/>
              <w:right w:val="nil"/>
            </w:tcBorders>
            <w:shd w:val="clear" w:color="auto" w:fill="FFFFFF" w:themeFill="background1"/>
          </w:tcPr>
          <w:p w:rsidR="009A3C6C" w:rsidRPr="009A3C6C" w:rsidRDefault="009A3C6C" w:rsidP="009A3C6C">
            <w:pPr>
              <w:tabs>
                <w:tab w:val="clear" w:pos="397"/>
                <w:tab w:val="clear" w:pos="794"/>
                <w:tab w:val="clear" w:pos="1191"/>
                <w:tab w:val="clear" w:pos="4479"/>
                <w:tab w:val="clear" w:pos="4876"/>
                <w:tab w:val="clear" w:pos="5273"/>
                <w:tab w:val="clear" w:pos="5670"/>
                <w:tab w:val="clear" w:pos="6067"/>
                <w:tab w:val="clear" w:pos="7938"/>
              </w:tabs>
              <w:spacing w:after="120"/>
              <w:rPr>
                <w:rFonts w:cs="Arial"/>
              </w:rPr>
            </w:pPr>
            <w:r>
              <w:rPr>
                <w:rStyle w:val="fettZeichen"/>
                <w:rFonts w:cs="Arial"/>
                <w:b w:val="0"/>
              </w:rPr>
              <w:t xml:space="preserve">Bei der erleichterten Einbürgerung handelt es sich um ein Bundesverfahren. </w:t>
            </w:r>
            <w:r w:rsidRPr="009A3C6C">
              <w:rPr>
                <w:rFonts w:cs="Arial"/>
              </w:rPr>
              <w:t>Das kantonale Recht regelt lediglich die Mitwirkung des Kantons und der Gemeinden bei den Erhebungen, die der Bund</w:t>
            </w:r>
            <w:r w:rsidR="00A44AA8">
              <w:rPr>
                <w:rFonts w:cs="Arial"/>
              </w:rPr>
              <w:t xml:space="preserve"> für den Entscheid über die erleichterte Einbürgerung benötigt.</w:t>
            </w:r>
            <w:r w:rsidRPr="009A3C6C">
              <w:rPr>
                <w:rFonts w:cs="Arial"/>
              </w:rPr>
              <w:t xml:space="preserve"> </w:t>
            </w:r>
          </w:p>
          <w:p w:rsidR="003F1528" w:rsidRPr="00C73F46" w:rsidRDefault="009A3C6C" w:rsidP="005A6C4D">
            <w:pPr>
              <w:tabs>
                <w:tab w:val="clear" w:pos="397"/>
                <w:tab w:val="clear" w:pos="794"/>
                <w:tab w:val="clear" w:pos="1191"/>
                <w:tab w:val="clear" w:pos="4479"/>
                <w:tab w:val="clear" w:pos="4876"/>
                <w:tab w:val="clear" w:pos="5273"/>
                <w:tab w:val="clear" w:pos="5670"/>
                <w:tab w:val="clear" w:pos="6067"/>
                <w:tab w:val="clear" w:pos="7938"/>
              </w:tabs>
              <w:spacing w:before="0" w:after="120"/>
              <w:rPr>
                <w:rStyle w:val="fettZeichen"/>
                <w:rFonts w:cs="Arial"/>
                <w:b w:val="0"/>
              </w:rPr>
            </w:pPr>
            <w:r>
              <w:rPr>
                <w:rStyle w:val="fettZeichen"/>
                <w:rFonts w:cs="Arial"/>
                <w:b w:val="0"/>
              </w:rPr>
              <w:t>W</w:t>
            </w:r>
            <w:r w:rsidR="003F1528">
              <w:rPr>
                <w:rStyle w:val="fettZeichen"/>
                <w:rFonts w:cs="Arial"/>
                <w:b w:val="0"/>
              </w:rPr>
              <w:t>ie bei der ordentlichen Einbürgerung verlangt das Bundesrecht auch bei der erleichterten Einbürgerung neu eine erfolgreiche Integration. Dies schliesst insbesondere auch Sprachkenntnisse gem</w:t>
            </w:r>
            <w:r w:rsidR="00C73F46">
              <w:rPr>
                <w:rStyle w:val="fettZeichen"/>
                <w:rFonts w:cs="Arial"/>
                <w:b w:val="0"/>
              </w:rPr>
              <w:t xml:space="preserve">äss Art. 6 BüV-CH mit ein. Dies </w:t>
            </w:r>
            <w:r w:rsidR="003F1528">
              <w:rPr>
                <w:rStyle w:val="fettZeichen"/>
                <w:rFonts w:cs="Arial"/>
                <w:b w:val="0"/>
              </w:rPr>
              <w:t xml:space="preserve">bedeutet, dass </w:t>
            </w:r>
            <w:r w:rsidR="005A6C4D">
              <w:rPr>
                <w:rStyle w:val="fettZeichen"/>
                <w:rFonts w:cs="Arial"/>
                <w:b w:val="0"/>
              </w:rPr>
              <w:t>der Gegenstand der Prüfung</w:t>
            </w:r>
            <w:r w:rsidR="003F1528">
              <w:rPr>
                <w:rStyle w:val="fettZeichen"/>
                <w:rFonts w:cs="Arial"/>
                <w:b w:val="0"/>
              </w:rPr>
              <w:t xml:space="preserve"> bei der erleichterten Einbürgerung weitgehend identisch ist mit demjenigen bei der ordentlichen Einbürgerung. Zusätzlich ist das Bestehen der eheli</w:t>
            </w:r>
            <w:r w:rsidR="00C73F46">
              <w:rPr>
                <w:rStyle w:val="fettZeichen"/>
                <w:rFonts w:cs="Arial"/>
                <w:b w:val="0"/>
              </w:rPr>
              <w:t xml:space="preserve">chen Gemeinschaft zu prüfen. </w:t>
            </w:r>
          </w:p>
        </w:tc>
      </w:tr>
      <w:tr w:rsidR="003F1528" w:rsidRPr="00BC4E77" w:rsidTr="00797CD8">
        <w:trPr>
          <w:trHeight w:val="494"/>
        </w:trPr>
        <w:tc>
          <w:tcPr>
            <w:tcW w:w="7158" w:type="dxa"/>
            <w:tcBorders>
              <w:top w:val="single" w:sz="4" w:space="0" w:color="auto"/>
              <w:left w:val="nil"/>
              <w:bottom w:val="nil"/>
              <w:right w:val="nil"/>
            </w:tcBorders>
            <w:shd w:val="clear" w:color="auto" w:fill="FFFFFF" w:themeFill="background1"/>
          </w:tcPr>
          <w:p w:rsidR="003F1528" w:rsidRPr="006048FE" w:rsidRDefault="003F1528" w:rsidP="006048FE">
            <w:pPr>
              <w:pStyle w:val="00Vorgabetext"/>
              <w:rPr>
                <w:b/>
              </w:rPr>
            </w:pPr>
            <w:r w:rsidRPr="006048FE">
              <w:rPr>
                <w:b/>
              </w:rPr>
              <w:lastRenderedPageBreak/>
              <w:t>§ 38. Kommunale Erhebungen</w:t>
            </w:r>
          </w:p>
          <w:p w:rsidR="003F1528" w:rsidRPr="002171E9" w:rsidRDefault="003F1528" w:rsidP="0073099D">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pPr>
            <w:r w:rsidRPr="00686849">
              <w:rPr>
                <w:vertAlign w:val="superscript"/>
              </w:rPr>
              <w:t>1</w:t>
            </w:r>
            <w:r w:rsidRPr="00823A1F">
              <w:t xml:space="preserve"> </w:t>
            </w:r>
            <w:r w:rsidRPr="002171E9">
              <w:t xml:space="preserve">Die Gemeinde, in der die Bewerberin oder der Bewerber Wohnsitz hat, </w:t>
            </w:r>
            <w:r w:rsidR="000838CA" w:rsidRPr="002171E9">
              <w:t xml:space="preserve">erstellt den Erhebungsbericht betreffend die Integration </w:t>
            </w:r>
            <w:r w:rsidRPr="002171E9">
              <w:t xml:space="preserve">sowie das Bestehen der ehelichen Gemeinschaft </w:t>
            </w:r>
            <w:r w:rsidR="000838CA" w:rsidRPr="002171E9">
              <w:t>gemäss den Bestimmungen des Bundesrechts</w:t>
            </w:r>
            <w:r w:rsidR="007E0D2B" w:rsidRPr="002171E9">
              <w:t>.</w:t>
            </w:r>
            <w:r w:rsidRPr="002171E9">
              <w:t xml:space="preserve"> </w:t>
            </w:r>
          </w:p>
          <w:p w:rsidR="008469B8" w:rsidRDefault="008469B8" w:rsidP="00823A1F">
            <w:pPr>
              <w:pStyle w:val="00Vorgabetext"/>
              <w:spacing w:after="120"/>
              <w:rPr>
                <w:rFonts w:cs="Arial"/>
              </w:rPr>
            </w:pPr>
            <w:r w:rsidRPr="002171E9">
              <w:rPr>
                <w:vertAlign w:val="superscript"/>
              </w:rPr>
              <w:t>2</w:t>
            </w:r>
            <w:r w:rsidRPr="002171E9">
              <w:t xml:space="preserve"> </w:t>
            </w:r>
            <w:r w:rsidRPr="002171E9">
              <w:rPr>
                <w:rFonts w:cs="Arial"/>
              </w:rPr>
              <w:t xml:space="preserve">Bewerberinnen oder Bewerber, die nicht über einen Sprachnachweis gemäss Art. 6 BüV verfügen, haben den KDE zu absolvieren, sofern Deutsch </w:t>
            </w:r>
            <w:r w:rsidR="000838CA" w:rsidRPr="002171E9">
              <w:rPr>
                <w:rFonts w:cs="Arial"/>
              </w:rPr>
              <w:t>ihre massgebende Landessprache</w:t>
            </w:r>
            <w:r w:rsidRPr="002171E9">
              <w:rPr>
                <w:rFonts w:cs="Arial"/>
              </w:rPr>
              <w:t xml:space="preserve"> ist.</w:t>
            </w:r>
          </w:p>
          <w:p w:rsidR="003F1528" w:rsidRDefault="008469B8" w:rsidP="00F824B4">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pPr>
            <w:r>
              <w:rPr>
                <w:vertAlign w:val="superscript"/>
              </w:rPr>
              <w:t>3</w:t>
            </w:r>
            <w:r w:rsidR="00A05CE8">
              <w:t xml:space="preserve"> Die Gemeinde</w:t>
            </w:r>
            <w:r w:rsidR="003F1528" w:rsidRPr="00686849">
              <w:t xml:space="preserve"> kann die Gemeinde- oder die Kantonspolizei mit der Sachverhaltsabklärung beauftragen, wenn erhebliche Zweifel am Bestehen der ehelichen Gemeinschaft</w:t>
            </w:r>
            <w:r w:rsidR="003F1528" w:rsidRPr="00686849">
              <w:rPr>
                <w:i/>
              </w:rPr>
              <w:t xml:space="preserve"> </w:t>
            </w:r>
            <w:r w:rsidR="003F1528" w:rsidRPr="00686849">
              <w:t xml:space="preserve">vorliegen. </w:t>
            </w:r>
          </w:p>
          <w:p w:rsidR="003F1528" w:rsidRPr="0094769D" w:rsidRDefault="008469B8" w:rsidP="0094769D">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rPr>
                <w:highlight w:val="yellow"/>
              </w:rPr>
            </w:pPr>
            <w:r>
              <w:rPr>
                <w:rFonts w:cs="Arial"/>
                <w:vertAlign w:val="superscript"/>
              </w:rPr>
              <w:t>4</w:t>
            </w:r>
            <w:r w:rsidR="003F1528" w:rsidRPr="00823A1F">
              <w:rPr>
                <w:rFonts w:cs="Arial"/>
              </w:rPr>
              <w:t xml:space="preserve"> </w:t>
            </w:r>
            <w:r w:rsidR="003F1528" w:rsidRPr="007577D1">
              <w:rPr>
                <w:rFonts w:cs="Arial"/>
              </w:rPr>
              <w:t xml:space="preserve">Die Gemeinde kann sich zur Integration der Bewerberin oder des Bewerbers </w:t>
            </w:r>
            <w:r w:rsidR="007B515C">
              <w:rPr>
                <w:rFonts w:cs="Arial"/>
              </w:rPr>
              <w:t>äussern</w:t>
            </w:r>
            <w:r w:rsidR="003F1528" w:rsidRPr="007577D1">
              <w:rPr>
                <w:rFonts w:cs="Arial"/>
              </w:rPr>
              <w:t>.</w:t>
            </w:r>
            <w:r w:rsidR="00823A1F">
              <w:rPr>
                <w:rFonts w:cs="Arial"/>
              </w:rPr>
              <w:t xml:space="preserve"> </w:t>
            </w:r>
          </w:p>
        </w:tc>
        <w:tc>
          <w:tcPr>
            <w:tcW w:w="7159" w:type="dxa"/>
            <w:tcBorders>
              <w:top w:val="single" w:sz="4" w:space="0" w:color="auto"/>
              <w:left w:val="nil"/>
              <w:bottom w:val="nil"/>
              <w:right w:val="nil"/>
            </w:tcBorders>
            <w:shd w:val="clear" w:color="auto" w:fill="FFFFFF" w:themeFill="background1"/>
          </w:tcPr>
          <w:p w:rsidR="003F1528" w:rsidRPr="00A05CE8" w:rsidRDefault="00C73F46" w:rsidP="009B3951">
            <w:pPr>
              <w:pStyle w:val="00Vorgabetext"/>
              <w:rPr>
                <w:rStyle w:val="fettZeichen"/>
                <w:rFonts w:cs="Arial"/>
                <w:b w:val="0"/>
              </w:rPr>
            </w:pPr>
            <w:r w:rsidRPr="00A05CE8">
              <w:rPr>
                <w:rStyle w:val="fettZeichen"/>
                <w:rFonts w:cs="Arial"/>
              </w:rPr>
              <w:t>Abs. 1:</w:t>
            </w:r>
            <w:r w:rsidRPr="00A05CE8">
              <w:rPr>
                <w:rStyle w:val="fettZeichen"/>
                <w:rFonts w:cs="Arial"/>
                <w:b w:val="0"/>
              </w:rPr>
              <w:br/>
            </w:r>
            <w:r w:rsidR="003F1528" w:rsidRPr="00A05CE8">
              <w:rPr>
                <w:rStyle w:val="fettZeichen"/>
                <w:rFonts w:cs="Arial"/>
                <w:b w:val="0"/>
              </w:rPr>
              <w:t>Die Gemeinden sind aufgrund ihrer Nähe zu den gesuchstellenden Personen und aufgrund ihrer Praxis bei der orde</w:t>
            </w:r>
            <w:r w:rsidR="00BC2B8F" w:rsidRPr="00A05CE8">
              <w:rPr>
                <w:rStyle w:val="fettZeichen"/>
                <w:rFonts w:cs="Arial"/>
                <w:b w:val="0"/>
              </w:rPr>
              <w:t>ntlichen Einbürgerung am besten</w:t>
            </w:r>
            <w:r w:rsidR="003F1528" w:rsidRPr="00A05CE8">
              <w:rPr>
                <w:rStyle w:val="fettZeichen"/>
                <w:rFonts w:cs="Arial"/>
                <w:b w:val="0"/>
              </w:rPr>
              <w:t xml:space="preserve"> geeignet, die Prüfung der Sprache, der weiteren Integrationskriterien und des Bestehens der ehelichen Gemeinschaft durchzuführen. </w:t>
            </w:r>
            <w:r w:rsidRPr="00A05CE8">
              <w:rPr>
                <w:rStyle w:val="fettZeichen"/>
                <w:rFonts w:cs="Arial"/>
                <w:b w:val="0"/>
              </w:rPr>
              <w:t>Der Erhebungsbericht bei der erleichterten Einbürgerung ist weitgehend identisch mit dem Erhebungsbericht bei der ordentlichen</w:t>
            </w:r>
            <w:r w:rsidR="007B515C" w:rsidRPr="00A05CE8">
              <w:rPr>
                <w:rStyle w:val="fettZeichen"/>
                <w:rFonts w:cs="Arial"/>
                <w:b w:val="0"/>
              </w:rPr>
              <w:t xml:space="preserve"> Einbürgerung </w:t>
            </w:r>
            <w:r w:rsidR="00485317" w:rsidRPr="00A05CE8">
              <w:rPr>
                <w:rStyle w:val="fettZeichen"/>
                <w:rFonts w:cs="Arial"/>
                <w:b w:val="0"/>
              </w:rPr>
              <w:t>(Art. 18 BüV-CH).</w:t>
            </w:r>
          </w:p>
          <w:p w:rsidR="00A05CE8" w:rsidRPr="00A05CE8" w:rsidRDefault="003F1528" w:rsidP="00BC2B8F">
            <w:pPr>
              <w:tabs>
                <w:tab w:val="clear" w:pos="397"/>
                <w:tab w:val="clear" w:pos="794"/>
                <w:tab w:val="clear" w:pos="1191"/>
                <w:tab w:val="clear" w:pos="4479"/>
                <w:tab w:val="clear" w:pos="4876"/>
                <w:tab w:val="clear" w:pos="5273"/>
                <w:tab w:val="clear" w:pos="5670"/>
                <w:tab w:val="clear" w:pos="6067"/>
                <w:tab w:val="clear" w:pos="7938"/>
              </w:tabs>
            </w:pPr>
            <w:r w:rsidRPr="00A05CE8">
              <w:rPr>
                <w:rStyle w:val="fettZeichen"/>
                <w:rFonts w:cs="Arial"/>
                <w:b w:val="0"/>
              </w:rPr>
              <w:t>Da es sich für die</w:t>
            </w:r>
            <w:r w:rsidR="0013667E" w:rsidRPr="00A05CE8">
              <w:rPr>
                <w:rStyle w:val="fettZeichen"/>
                <w:rFonts w:cs="Arial"/>
                <w:b w:val="0"/>
              </w:rPr>
              <w:t xml:space="preserve"> Gemeinden um eine </w:t>
            </w:r>
            <w:r w:rsidRPr="00A05CE8">
              <w:rPr>
                <w:rStyle w:val="fettZeichen"/>
                <w:rFonts w:cs="Arial"/>
                <w:b w:val="0"/>
              </w:rPr>
              <w:t xml:space="preserve">neue Aufgabe handelt, sollen sie dafür entschädigt werden. Der Bund entrichtet den Kantonen für die Erstellung der Erhebungsberichte eine Gebühr </w:t>
            </w:r>
            <w:r w:rsidR="009B3951" w:rsidRPr="00A05CE8">
              <w:rPr>
                <w:rStyle w:val="fettZeichen"/>
                <w:rFonts w:cs="Arial"/>
                <w:b w:val="0"/>
              </w:rPr>
              <w:t>von höchstens Fr. 400 (Art. </w:t>
            </w:r>
            <w:r w:rsidRPr="00A05CE8">
              <w:rPr>
                <w:rStyle w:val="fettZeichen"/>
                <w:rFonts w:cs="Arial"/>
                <w:b w:val="0"/>
              </w:rPr>
              <w:t>25 Abs. 3 lit. a BüV-CH)</w:t>
            </w:r>
            <w:r w:rsidRPr="00A05CE8">
              <w:t xml:space="preserve">. Da ein wesentlicher Teil der Abklärungen von den Gemeinden erbracht wird, sollen sie einen Anteil dieser Gebühr erhalten.  </w:t>
            </w:r>
          </w:p>
          <w:p w:rsidR="00BC2B8F" w:rsidRPr="00A05CE8" w:rsidRDefault="00A05CE8" w:rsidP="00BC2B8F">
            <w:pPr>
              <w:tabs>
                <w:tab w:val="clear" w:pos="397"/>
                <w:tab w:val="clear" w:pos="794"/>
                <w:tab w:val="clear" w:pos="1191"/>
                <w:tab w:val="clear" w:pos="4479"/>
                <w:tab w:val="clear" w:pos="4876"/>
                <w:tab w:val="clear" w:pos="5273"/>
                <w:tab w:val="clear" w:pos="5670"/>
                <w:tab w:val="clear" w:pos="6067"/>
                <w:tab w:val="clear" w:pos="7938"/>
              </w:tabs>
              <w:spacing w:after="120"/>
            </w:pPr>
            <w:r w:rsidRPr="00A05CE8">
              <w:rPr>
                <w:b/>
              </w:rPr>
              <w:t>Abs. 3</w:t>
            </w:r>
            <w:r w:rsidR="00BC2B8F" w:rsidRPr="00A05CE8">
              <w:rPr>
                <w:b/>
              </w:rPr>
              <w:t>:</w:t>
            </w:r>
            <w:r w:rsidR="00BC2B8F" w:rsidRPr="00A05CE8">
              <w:t xml:space="preserve"> </w:t>
            </w:r>
            <w:r w:rsidR="00BC2B8F" w:rsidRPr="00A05CE8">
              <w:br/>
              <w:t>Heute werden die kantonalen Erhebungen von der jeweils zuständigen Polizei durchgeführt. Die Polizei soll bei den Sachverhaltsabklärungen betreffend das Bestehen der ehelichen Gemeinschaft auch in Zukunft beigezogen werden können. Anders als heute sollen polizeiliche Abklärungen jedoch nur noch vorgenommen werden, wenn begründete Zweifel am Bestehen einer stabilen auf die Zukunft ausgerichteten ehelichen Gemeinschaft bestehen (z.B. grosser Altersunterschied, Tätigkeit im Rotlichtmilieu, Eheschliessung erkennbar nur zum Zweck der Aufenthaltssicherung).</w:t>
            </w:r>
          </w:p>
          <w:p w:rsidR="00BC2B8F" w:rsidRPr="00A05CE8" w:rsidRDefault="00A05CE8" w:rsidP="008776B7">
            <w:pPr>
              <w:tabs>
                <w:tab w:val="clear" w:pos="397"/>
                <w:tab w:val="clear" w:pos="794"/>
                <w:tab w:val="clear" w:pos="1191"/>
                <w:tab w:val="clear" w:pos="4479"/>
                <w:tab w:val="clear" w:pos="4876"/>
                <w:tab w:val="clear" w:pos="5273"/>
                <w:tab w:val="clear" w:pos="5670"/>
                <w:tab w:val="clear" w:pos="6067"/>
                <w:tab w:val="clear" w:pos="7938"/>
              </w:tabs>
              <w:spacing w:after="120"/>
            </w:pPr>
            <w:r w:rsidRPr="00A05CE8">
              <w:rPr>
                <w:b/>
              </w:rPr>
              <w:t>Abs. 4:</w:t>
            </w:r>
            <w:r w:rsidR="00BC2B8F" w:rsidRPr="00A05CE8">
              <w:br/>
            </w:r>
            <w:r w:rsidR="009A3C6C" w:rsidRPr="00A05CE8">
              <w:t xml:space="preserve">Die Bestimmung entspricht dem geltenden </w:t>
            </w:r>
            <w:r w:rsidR="008776B7" w:rsidRPr="00A05CE8">
              <w:t xml:space="preserve">kantonalen Recht (§ </w:t>
            </w:r>
            <w:r w:rsidR="007B515C" w:rsidRPr="00A05CE8">
              <w:t>35 Abs. 2 BüV-ZH).</w:t>
            </w:r>
          </w:p>
        </w:tc>
      </w:tr>
      <w:tr w:rsidR="00533B4B" w:rsidRPr="00523AEB" w:rsidTr="00797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17" w:type="dxa"/>
            <w:gridSpan w:val="2"/>
            <w:tcBorders>
              <w:top w:val="nil"/>
              <w:left w:val="nil"/>
              <w:bottom w:val="single" w:sz="4" w:space="0" w:color="auto"/>
              <w:right w:val="nil"/>
            </w:tcBorders>
            <w:shd w:val="clear" w:color="auto" w:fill="auto"/>
          </w:tcPr>
          <w:p w:rsidR="00533B4B" w:rsidRPr="00523AEB" w:rsidRDefault="00533B4B" w:rsidP="00523AEB">
            <w:pPr>
              <w:pStyle w:val="00Vorgabetext"/>
              <w:spacing w:before="360" w:after="120"/>
              <w:rPr>
                <w:rFonts w:ascii="Arial Black" w:hAnsi="Arial Black"/>
                <w:b/>
                <w:sz w:val="24"/>
                <w:szCs w:val="24"/>
              </w:rPr>
            </w:pPr>
            <w:r w:rsidRPr="00BB342A">
              <w:rPr>
                <w:rFonts w:ascii="Arial Black" w:hAnsi="Arial Black"/>
                <w:b/>
                <w:sz w:val="24"/>
                <w:szCs w:val="24"/>
              </w:rPr>
              <w:t>7. Abschnitt: Übergangsbestimmung</w:t>
            </w:r>
          </w:p>
        </w:tc>
      </w:tr>
      <w:tr w:rsidR="003F1528" w:rsidRPr="005744BF" w:rsidTr="00797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58" w:type="dxa"/>
            <w:tcBorders>
              <w:top w:val="single" w:sz="4" w:space="0" w:color="auto"/>
              <w:left w:val="nil"/>
              <w:bottom w:val="nil"/>
              <w:right w:val="nil"/>
            </w:tcBorders>
          </w:tcPr>
          <w:p w:rsidR="003F1528" w:rsidRPr="0094769D" w:rsidRDefault="003F1528" w:rsidP="0094769D">
            <w:pPr>
              <w:pStyle w:val="00Vorgabetext"/>
              <w:rPr>
                <w:b/>
              </w:rPr>
            </w:pPr>
            <w:r w:rsidRPr="0094769D">
              <w:rPr>
                <w:b/>
              </w:rPr>
              <w:t>§ 39. Nichtrückwirkung</w:t>
            </w:r>
          </w:p>
          <w:p w:rsidR="003F1528" w:rsidRPr="006062AC" w:rsidRDefault="003F1528" w:rsidP="00545816">
            <w:pPr>
              <w:pStyle w:val="00Vorgabetext"/>
              <w:rPr>
                <w:b/>
              </w:rPr>
            </w:pPr>
            <w:r>
              <w:t>Vor dem Inkrafttreten dieser Verordnung eingereichte Gesuche werden n</w:t>
            </w:r>
            <w:r w:rsidR="00485317">
              <w:t xml:space="preserve">ach den Bestimmungen des </w:t>
            </w:r>
            <w:r>
              <w:t>bisherigen Rechts behandelt.</w:t>
            </w:r>
            <w:r w:rsidRPr="006062AC">
              <w:rPr>
                <w:b/>
              </w:rPr>
              <w:t xml:space="preserve"> </w:t>
            </w:r>
          </w:p>
        </w:tc>
        <w:tc>
          <w:tcPr>
            <w:tcW w:w="7159" w:type="dxa"/>
            <w:tcBorders>
              <w:top w:val="single" w:sz="4" w:space="0" w:color="auto"/>
              <w:left w:val="nil"/>
              <w:bottom w:val="nil"/>
              <w:right w:val="nil"/>
            </w:tcBorders>
          </w:tcPr>
          <w:p w:rsidR="003F1528" w:rsidRPr="00ED4563" w:rsidRDefault="003F1528" w:rsidP="00A23A9D">
            <w:pPr>
              <w:pStyle w:val="00Vorgabetext"/>
            </w:pPr>
            <w:r w:rsidRPr="009B3951">
              <w:t>Gesuche</w:t>
            </w:r>
            <w:r>
              <w:t>, die bei der Direktion der Justi</w:t>
            </w:r>
            <w:r w:rsidR="006F2DA6">
              <w:t>z und des Innern bis zum 31.</w:t>
            </w:r>
            <w:r w:rsidR="00A23A9D">
              <w:t xml:space="preserve"> Dezember </w:t>
            </w:r>
            <w:r>
              <w:t>2017 eingereicht werden, werden nach den Bestimmungen des bisherigen Rechts behandelt. Die kantonale Übergangsbestimmung entspricht derje</w:t>
            </w:r>
            <w:r w:rsidR="00485317">
              <w:t>nigen des Bundes (Art. 50 Abs. 2 BüG)</w:t>
            </w:r>
            <w:r w:rsidR="006F2DA6">
              <w:t>. Da</w:t>
            </w:r>
            <w:r>
              <w:t xml:space="preserve"> Bundesrecht und kantonales Recht voraussichtlich zeitgleich am 1.</w:t>
            </w:r>
            <w:r w:rsidR="00A23A9D">
              <w:t xml:space="preserve"> Januar </w:t>
            </w:r>
            <w:r>
              <w:t>2018 in Kraft treten, sollten sich bei der Umsetzung keine Problem</w:t>
            </w:r>
            <w:r w:rsidR="009A3C6C">
              <w:t>e</w:t>
            </w:r>
            <w:r>
              <w:t xml:space="preserve"> ergeben.</w:t>
            </w:r>
          </w:p>
        </w:tc>
      </w:tr>
    </w:tbl>
    <w:p w:rsidR="003230B0" w:rsidRPr="005744BF" w:rsidRDefault="003230B0" w:rsidP="00827023">
      <w:pPr>
        <w:pStyle w:val="00Vorgabetext"/>
        <w:spacing w:before="0"/>
        <w:rPr>
          <w:rFonts w:cs="Arial"/>
          <w:sz w:val="20"/>
          <w:szCs w:val="20"/>
        </w:rPr>
      </w:pPr>
    </w:p>
    <w:sectPr w:rsidR="003230B0" w:rsidRPr="005744BF" w:rsidSect="00182858">
      <w:headerReference w:type="default" r:id="rId11"/>
      <w:headerReference w:type="first" r:id="rId12"/>
      <w:pgSz w:w="16838" w:h="11906" w:orient="landscape" w:code="9"/>
      <w:pgMar w:top="1560" w:right="1134" w:bottom="567" w:left="1134" w:header="993"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4D" w:rsidRDefault="005A6C4D" w:rsidP="00E52A57">
      <w:pPr>
        <w:spacing w:before="0"/>
      </w:pPr>
      <w:r>
        <w:separator/>
      </w:r>
    </w:p>
  </w:endnote>
  <w:endnote w:type="continuationSeparator" w:id="0">
    <w:p w:rsidR="005A6C4D" w:rsidRDefault="005A6C4D"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CLOG A+ Times Ten">
    <w:altName w:val="Times"/>
    <w:panose1 w:val="00000000000000000000"/>
    <w:charset w:val="00"/>
    <w:family w:val="roman"/>
    <w:notTrueType/>
    <w:pitch w:val="default"/>
    <w:sig w:usb0="00000003" w:usb1="00000000" w:usb2="00000000" w:usb3="00000000" w:csb0="00000001" w:csb1="00000000"/>
  </w:font>
  <w:font w:name="MJHFD M+ Times Ten">
    <w:altName w:val="Time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4D" w:rsidRPr="00E672AD" w:rsidRDefault="005A6C4D" w:rsidP="006F2DA6">
    <w:pPr>
      <w:tabs>
        <w:tab w:val="clear" w:pos="397"/>
        <w:tab w:val="left" w:pos="284"/>
        <w:tab w:val="left" w:pos="13608"/>
      </w:tabs>
      <w:ind w:right="-314"/>
      <w:rPr>
        <w:rFonts w:asciiTheme="minorHAnsi" w:hAnsiTheme="minorHAnsi" w:cstheme="minorHAnsi"/>
        <w:sz w:val="14"/>
        <w:szCs w:val="16"/>
        <w:lang w:val="de-DE"/>
      </w:rPr>
    </w:pPr>
    <w:r>
      <w:rPr>
        <w:rFonts w:asciiTheme="minorHAnsi" w:hAnsiTheme="minorHAnsi" w:cstheme="minorHAnsi"/>
        <w:sz w:val="14"/>
        <w:szCs w:val="16"/>
        <w:lang w:val="de-DE"/>
      </w:rPr>
      <w:tab/>
    </w:r>
    <w:sdt>
      <w:sdtPr>
        <w:rPr>
          <w:rFonts w:asciiTheme="minorHAnsi" w:hAnsiTheme="minorHAnsi" w:cstheme="minorHAnsi"/>
          <w:sz w:val="14"/>
          <w:szCs w:val="16"/>
          <w:lang w:val="de-DE"/>
        </w:rPr>
        <w:id w:val="44449443"/>
        <w:docPartObj>
          <w:docPartGallery w:val="Page Numbers (Top of Page)"/>
          <w:docPartUnique/>
        </w:docPartObj>
      </w:sdtPr>
      <w:sdtEndPr/>
      <w:sdtContent>
        <w:r w:rsidRPr="00E672AD">
          <w:rPr>
            <w:rFonts w:asciiTheme="minorHAnsi" w:hAnsiTheme="minorHAnsi" w:cstheme="minorHAnsi"/>
            <w:sz w:val="14"/>
            <w:szCs w:val="16"/>
            <w:lang w:val="de-DE"/>
          </w:rPr>
          <w:t xml:space="preserve">Seite </w:t>
        </w:r>
        <w:r w:rsidR="00AC42FD" w:rsidRPr="00E672AD">
          <w:rPr>
            <w:rFonts w:asciiTheme="minorHAnsi" w:hAnsiTheme="minorHAnsi" w:cstheme="minorHAnsi"/>
            <w:sz w:val="14"/>
            <w:szCs w:val="16"/>
            <w:lang w:val="de-DE"/>
          </w:rPr>
          <w:fldChar w:fldCharType="begin"/>
        </w:r>
        <w:r w:rsidRPr="00E672AD">
          <w:rPr>
            <w:rFonts w:asciiTheme="minorHAnsi" w:hAnsiTheme="minorHAnsi" w:cstheme="minorHAnsi"/>
            <w:sz w:val="14"/>
            <w:szCs w:val="16"/>
            <w:lang w:val="de-DE"/>
          </w:rPr>
          <w:instrText xml:space="preserve"> PAGE </w:instrText>
        </w:r>
        <w:r w:rsidR="00AC42FD" w:rsidRPr="00E672AD">
          <w:rPr>
            <w:rFonts w:asciiTheme="minorHAnsi" w:hAnsiTheme="minorHAnsi" w:cstheme="minorHAnsi"/>
            <w:sz w:val="14"/>
            <w:szCs w:val="16"/>
            <w:lang w:val="de-DE"/>
          </w:rPr>
          <w:fldChar w:fldCharType="separate"/>
        </w:r>
        <w:r w:rsidR="00822CB8">
          <w:rPr>
            <w:rFonts w:asciiTheme="minorHAnsi" w:hAnsiTheme="minorHAnsi" w:cstheme="minorHAnsi"/>
            <w:noProof/>
            <w:sz w:val="14"/>
            <w:szCs w:val="16"/>
            <w:lang w:val="de-DE"/>
          </w:rPr>
          <w:t>2</w:t>
        </w:r>
        <w:r w:rsidR="00AC42FD" w:rsidRPr="00E672AD">
          <w:rPr>
            <w:rFonts w:asciiTheme="minorHAnsi" w:hAnsiTheme="minorHAnsi" w:cstheme="minorHAnsi"/>
            <w:sz w:val="14"/>
            <w:szCs w:val="16"/>
            <w:lang w:val="de-DE"/>
          </w:rPr>
          <w:fldChar w:fldCharType="end"/>
        </w:r>
        <w:r w:rsidRPr="00E672AD">
          <w:rPr>
            <w:rFonts w:asciiTheme="minorHAnsi" w:hAnsiTheme="minorHAnsi" w:cstheme="minorHAnsi"/>
            <w:sz w:val="14"/>
            <w:szCs w:val="16"/>
            <w:lang w:val="de-DE"/>
          </w:rPr>
          <w:t xml:space="preserve"> von </w:t>
        </w:r>
        <w:r w:rsidR="00AC42FD" w:rsidRPr="00E672AD">
          <w:rPr>
            <w:rFonts w:asciiTheme="minorHAnsi" w:hAnsiTheme="minorHAnsi" w:cstheme="minorHAnsi"/>
            <w:sz w:val="14"/>
            <w:szCs w:val="16"/>
            <w:lang w:val="de-DE"/>
          </w:rPr>
          <w:fldChar w:fldCharType="begin"/>
        </w:r>
        <w:r w:rsidRPr="00E672AD">
          <w:rPr>
            <w:rFonts w:asciiTheme="minorHAnsi" w:hAnsiTheme="minorHAnsi" w:cstheme="minorHAnsi"/>
            <w:sz w:val="14"/>
            <w:szCs w:val="16"/>
            <w:lang w:val="de-DE"/>
          </w:rPr>
          <w:instrText xml:space="preserve"> NUMPAGES  </w:instrText>
        </w:r>
        <w:r w:rsidR="00AC42FD" w:rsidRPr="00E672AD">
          <w:rPr>
            <w:rFonts w:asciiTheme="minorHAnsi" w:hAnsiTheme="minorHAnsi" w:cstheme="minorHAnsi"/>
            <w:sz w:val="14"/>
            <w:szCs w:val="16"/>
            <w:lang w:val="de-DE"/>
          </w:rPr>
          <w:fldChar w:fldCharType="separate"/>
        </w:r>
        <w:r w:rsidR="00822CB8">
          <w:rPr>
            <w:rFonts w:asciiTheme="minorHAnsi" w:hAnsiTheme="minorHAnsi" w:cstheme="minorHAnsi"/>
            <w:noProof/>
            <w:sz w:val="14"/>
            <w:szCs w:val="16"/>
            <w:lang w:val="de-DE"/>
          </w:rPr>
          <w:t>22</w:t>
        </w:r>
        <w:r w:rsidR="00AC42FD" w:rsidRPr="00E672AD">
          <w:rPr>
            <w:rFonts w:asciiTheme="minorHAnsi" w:hAnsiTheme="minorHAnsi" w:cstheme="minorHAnsi"/>
            <w:sz w:val="14"/>
            <w:szCs w:val="16"/>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4D" w:rsidRDefault="005A6C4D" w:rsidP="00E52A57">
      <w:pPr>
        <w:spacing w:before="0"/>
      </w:pPr>
      <w:r>
        <w:separator/>
      </w:r>
    </w:p>
  </w:footnote>
  <w:footnote w:type="continuationSeparator" w:id="0">
    <w:p w:rsidR="005A6C4D" w:rsidRDefault="005A6C4D" w:rsidP="00E52A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4D" w:rsidRPr="00521CC1" w:rsidRDefault="005A6C4D" w:rsidP="00521CC1">
    <w:pPr>
      <w:pStyle w:val="Kopfzeile"/>
      <w:spacing w:before="0"/>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horzAnchor="margin" w:tblpXSpec="right" w:tblpY="1"/>
      <w:tblW w:w="4728" w:type="dxa"/>
      <w:tblLayout w:type="fixed"/>
      <w:tblLook w:val="00A0" w:firstRow="1" w:lastRow="0" w:firstColumn="1" w:lastColumn="0" w:noHBand="0" w:noVBand="0"/>
    </w:tblPr>
    <w:tblGrid>
      <w:gridCol w:w="1134"/>
      <w:gridCol w:w="3594"/>
    </w:tblGrid>
    <w:tr w:rsidR="005A6C4D" w:rsidTr="005B05C3">
      <w:tc>
        <w:tcPr>
          <w:tcW w:w="1134" w:type="dxa"/>
        </w:tcPr>
        <w:p w:rsidR="005A6C4D" w:rsidRDefault="005A6C4D" w:rsidP="005B05C3">
          <w:pPr>
            <w:pStyle w:val="00Vorgabetext"/>
          </w:pPr>
          <w:r w:rsidRPr="005B05C3">
            <w:rPr>
              <w:noProof/>
            </w:rPr>
            <w:drawing>
              <wp:anchor distT="0" distB="0" distL="114300" distR="114300" simplePos="0" relativeHeight="251661312" behindDoc="0" locked="0" layoutInCell="1" allowOverlap="1">
                <wp:simplePos x="0" y="0"/>
                <wp:positionH relativeFrom="page">
                  <wp:posOffset>508287</wp:posOffset>
                </wp:positionH>
                <wp:positionV relativeFrom="page">
                  <wp:posOffset>72185</wp:posOffset>
                </wp:positionV>
                <wp:extent cx="216924" cy="218276"/>
                <wp:effectExtent l="19050" t="0" r="0" b="0"/>
                <wp:wrapNone/>
                <wp:docPr id="6"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6924" cy="218276"/>
                        </a:xfrm>
                        <a:prstGeom prst="rect">
                          <a:avLst/>
                        </a:prstGeom>
                        <a:noFill/>
                        <a:ln w="9525">
                          <a:noFill/>
                          <a:miter lim="800000"/>
                          <a:headEnd/>
                          <a:tailEnd/>
                        </a:ln>
                      </pic:spPr>
                    </pic:pic>
                  </a:graphicData>
                </a:graphic>
              </wp:anchor>
            </w:drawing>
          </w:r>
        </w:p>
      </w:tc>
      <w:tc>
        <w:tcPr>
          <w:tcW w:w="3594" w:type="dxa"/>
        </w:tcPr>
        <w:p w:rsidR="005A6C4D" w:rsidRPr="00376A29" w:rsidRDefault="005A6C4D" w:rsidP="005B05C3">
          <w:pPr>
            <w:pStyle w:val="55Kopf"/>
          </w:pPr>
          <w:r w:rsidRPr="00083D2C">
            <w:t>Kanton Zürich</w:t>
          </w:r>
        </w:p>
        <w:p w:rsidR="005A6C4D" w:rsidRPr="00083D2C" w:rsidRDefault="005A6C4D" w:rsidP="005B05C3">
          <w:pPr>
            <w:pStyle w:val="55Kopf"/>
            <w:rPr>
              <w:b/>
            </w:rPr>
          </w:pPr>
          <w:r w:rsidRPr="00083D2C">
            <w:rPr>
              <w:b/>
            </w:rPr>
            <w:t>Direktion der Justiz und des Innern</w:t>
          </w:r>
        </w:p>
        <w:p w:rsidR="005A6C4D" w:rsidRPr="00083D2C" w:rsidRDefault="005A6C4D" w:rsidP="005B05C3">
          <w:pPr>
            <w:pStyle w:val="552Kopfblack"/>
            <w:rPr>
              <w:rFonts w:asciiTheme="minorHAnsi" w:hAnsiTheme="minorHAnsi" w:cstheme="minorHAnsi"/>
            </w:rPr>
          </w:pPr>
          <w:r w:rsidRPr="00083D2C">
            <w:rPr>
              <w:rFonts w:asciiTheme="minorHAnsi" w:hAnsiTheme="minorHAnsi" w:cstheme="minorHAnsi"/>
            </w:rPr>
            <w:t>Generalsekretariat</w:t>
          </w:r>
        </w:p>
        <w:p w:rsidR="005A6C4D" w:rsidRDefault="005A6C4D" w:rsidP="005B05C3">
          <w:pPr>
            <w:pStyle w:val="55Kopf"/>
          </w:pPr>
        </w:p>
        <w:p w:rsidR="005A6C4D" w:rsidRPr="00376A29" w:rsidRDefault="005A6C4D" w:rsidP="005B05C3">
          <w:pPr>
            <w:pStyle w:val="55Kopf"/>
          </w:pPr>
          <w:r>
            <w:t>Neumühlequai</w:t>
          </w:r>
          <w:r w:rsidRPr="00083D2C">
            <w:t xml:space="preserve"> 10</w:t>
          </w:r>
        </w:p>
        <w:p w:rsidR="005A6C4D" w:rsidRPr="00376A29" w:rsidRDefault="005A6C4D" w:rsidP="005B05C3">
          <w:pPr>
            <w:pStyle w:val="55Kopf"/>
          </w:pPr>
          <w:r w:rsidRPr="00083D2C">
            <w:t>Postfach</w:t>
          </w:r>
        </w:p>
        <w:p w:rsidR="005A6C4D" w:rsidRDefault="005A6C4D" w:rsidP="005B05C3">
          <w:pPr>
            <w:pStyle w:val="55Kopf"/>
          </w:pPr>
          <w:r w:rsidRPr="00083D2C">
            <w:t>8090</w:t>
          </w:r>
          <w:r w:rsidRPr="00376A29">
            <w:t xml:space="preserve"> </w:t>
          </w:r>
          <w:r w:rsidRPr="00083D2C">
            <w:t>Zürich</w:t>
          </w:r>
        </w:p>
      </w:tc>
    </w:tr>
  </w:tbl>
  <w:p w:rsidR="005A6C4D" w:rsidRDefault="005A6C4D" w:rsidP="005B05C3">
    <w:pPr>
      <w:pStyle w:val="Kopfzeile"/>
      <w:tabs>
        <w:tab w:val="clear" w:pos="4536"/>
        <w:tab w:val="clear" w:pos="7938"/>
        <w:tab w:val="clear" w:pos="9072"/>
      </w:tabs>
    </w:pPr>
    <w:r w:rsidRPr="005B05C3">
      <w:rPr>
        <w:noProof/>
      </w:rPr>
      <w:drawing>
        <wp:anchor distT="0" distB="0" distL="114300" distR="114300" simplePos="0" relativeHeight="251659264" behindDoc="1" locked="0" layoutInCell="1" allowOverlap="1">
          <wp:simplePos x="0" y="0"/>
          <wp:positionH relativeFrom="column">
            <wp:posOffset>-358140</wp:posOffset>
          </wp:positionH>
          <wp:positionV relativeFrom="page">
            <wp:posOffset>266700</wp:posOffset>
          </wp:positionV>
          <wp:extent cx="831850" cy="1076325"/>
          <wp:effectExtent l="19050" t="0" r="6350" b="0"/>
          <wp:wrapNone/>
          <wp:docPr id="5"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p w:rsidR="005A6C4D" w:rsidRDefault="005A6C4D" w:rsidP="005B05C3">
    <w:pPr>
      <w:pStyle w:val="Kopfzeile"/>
      <w:tabs>
        <w:tab w:val="clear" w:pos="4536"/>
        <w:tab w:val="clear" w:pos="7938"/>
        <w:tab w:val="clear" w:pos="9072"/>
        <w:tab w:val="left" w:pos="6234"/>
      </w:tabs>
    </w:pPr>
  </w:p>
  <w:p w:rsidR="005A6C4D" w:rsidRDefault="005A6C4D" w:rsidP="00F65DF3">
    <w:pPr>
      <w:pStyle w:val="Kopfzeile"/>
      <w:tabs>
        <w:tab w:val="clear" w:pos="4536"/>
        <w:tab w:val="clear" w:pos="7938"/>
        <w:tab w:val="clear" w:pos="9072"/>
        <w:tab w:val="center" w:pos="4253"/>
        <w:tab w:val="right" w:pos="850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4317" w:type="dxa"/>
      <w:tblInd w:w="25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158"/>
      <w:gridCol w:w="7159"/>
    </w:tblGrid>
    <w:tr w:rsidR="005A6C4D" w:rsidRPr="003B7C17" w:rsidTr="00797CD8">
      <w:trPr>
        <w:trHeight w:val="554"/>
      </w:trPr>
      <w:tc>
        <w:tcPr>
          <w:tcW w:w="7158" w:type="dxa"/>
          <w:shd w:val="clear" w:color="auto" w:fill="BFBFBF" w:themeFill="background1" w:themeFillShade="BF"/>
        </w:tcPr>
        <w:p w:rsidR="005A6C4D" w:rsidRPr="001D4109" w:rsidRDefault="005A6C4D" w:rsidP="00A50F64">
          <w:pPr>
            <w:pStyle w:val="00Vorgabetext"/>
            <w:rPr>
              <w:rFonts w:ascii="Arial Black" w:hAnsi="Arial Black"/>
              <w:b/>
              <w:sz w:val="22"/>
              <w:szCs w:val="22"/>
            </w:rPr>
          </w:pPr>
          <w:r w:rsidRPr="001D4109">
            <w:rPr>
              <w:rFonts w:ascii="Arial Black" w:hAnsi="Arial Black"/>
              <w:b/>
              <w:sz w:val="22"/>
              <w:szCs w:val="22"/>
            </w:rPr>
            <w:t>Vernehmlassungsentwurf</w:t>
          </w:r>
        </w:p>
      </w:tc>
      <w:tc>
        <w:tcPr>
          <w:tcW w:w="7159" w:type="dxa"/>
          <w:shd w:val="clear" w:color="auto" w:fill="BFBFBF" w:themeFill="background1" w:themeFillShade="BF"/>
        </w:tcPr>
        <w:p w:rsidR="005A6C4D" w:rsidRPr="001D4109" w:rsidRDefault="005A6C4D" w:rsidP="00A50F64">
          <w:pPr>
            <w:pStyle w:val="00Vorgabetext"/>
            <w:rPr>
              <w:rFonts w:ascii="Arial Black" w:hAnsi="Arial Black"/>
              <w:b/>
              <w:sz w:val="22"/>
              <w:szCs w:val="22"/>
            </w:rPr>
          </w:pPr>
          <w:r>
            <w:rPr>
              <w:rFonts w:ascii="Arial Black" w:hAnsi="Arial Black"/>
              <w:b/>
              <w:sz w:val="22"/>
              <w:szCs w:val="22"/>
            </w:rPr>
            <w:t>Kommentar</w:t>
          </w:r>
        </w:p>
      </w:tc>
    </w:tr>
  </w:tbl>
  <w:p w:rsidR="005A6C4D" w:rsidRPr="00521CC1" w:rsidRDefault="005A6C4D" w:rsidP="00521CC1">
    <w:pPr>
      <w:pStyle w:val="Kopfzeile"/>
      <w:spacing w:before="0"/>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4317" w:type="dxa"/>
      <w:tblInd w:w="25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513"/>
      <w:gridCol w:w="6804"/>
    </w:tblGrid>
    <w:tr w:rsidR="005A6C4D" w:rsidRPr="003B7C17" w:rsidTr="00A50F64">
      <w:trPr>
        <w:trHeight w:val="554"/>
      </w:trPr>
      <w:tc>
        <w:tcPr>
          <w:tcW w:w="7513" w:type="dxa"/>
          <w:shd w:val="clear" w:color="auto" w:fill="BFBFBF" w:themeFill="background1" w:themeFillShade="BF"/>
        </w:tcPr>
        <w:p w:rsidR="005A6C4D" w:rsidRPr="001D4109" w:rsidRDefault="005A6C4D" w:rsidP="00A50F64">
          <w:pPr>
            <w:pStyle w:val="00Vorgabetext"/>
            <w:rPr>
              <w:rFonts w:ascii="Arial Black" w:hAnsi="Arial Black"/>
              <w:b/>
              <w:sz w:val="22"/>
              <w:szCs w:val="22"/>
            </w:rPr>
          </w:pPr>
          <w:r w:rsidRPr="001D4109">
            <w:rPr>
              <w:rFonts w:ascii="Arial Black" w:hAnsi="Arial Black"/>
              <w:b/>
              <w:sz w:val="22"/>
              <w:szCs w:val="22"/>
            </w:rPr>
            <w:t>Vernehmlassungsentwurf</w:t>
          </w:r>
        </w:p>
      </w:tc>
      <w:tc>
        <w:tcPr>
          <w:tcW w:w="6804" w:type="dxa"/>
          <w:shd w:val="clear" w:color="auto" w:fill="BFBFBF" w:themeFill="background1" w:themeFillShade="BF"/>
        </w:tcPr>
        <w:p w:rsidR="005A6C4D" w:rsidRPr="001D4109" w:rsidRDefault="005A6C4D" w:rsidP="00A50F64">
          <w:pPr>
            <w:pStyle w:val="00Vorgabetext"/>
            <w:rPr>
              <w:rFonts w:ascii="Arial Black" w:hAnsi="Arial Black"/>
              <w:b/>
              <w:sz w:val="22"/>
              <w:szCs w:val="22"/>
            </w:rPr>
          </w:pPr>
          <w:r>
            <w:rPr>
              <w:rFonts w:ascii="Arial Black" w:hAnsi="Arial Black"/>
              <w:b/>
              <w:sz w:val="22"/>
              <w:szCs w:val="22"/>
            </w:rPr>
            <w:t>Kommentar</w:t>
          </w:r>
        </w:p>
      </w:tc>
    </w:tr>
  </w:tbl>
  <w:p w:rsidR="005A6C4D" w:rsidRPr="00A50F64" w:rsidRDefault="005A6C4D" w:rsidP="00F65DF3">
    <w:pPr>
      <w:pStyle w:val="Kopfzeile"/>
      <w:tabs>
        <w:tab w:val="clear" w:pos="4536"/>
        <w:tab w:val="clear" w:pos="7938"/>
        <w:tab w:val="clear" w:pos="9072"/>
        <w:tab w:val="center" w:pos="4253"/>
        <w:tab w:val="right" w:pos="850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6023A8"/>
    <w:multiLevelType w:val="hybridMultilevel"/>
    <w:tmpl w:val="32925A8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6B74735"/>
    <w:multiLevelType w:val="hybridMultilevel"/>
    <w:tmpl w:val="C0400D2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BC7F65"/>
    <w:multiLevelType w:val="multilevel"/>
    <w:tmpl w:val="22FC6D7E"/>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D407432"/>
    <w:multiLevelType w:val="hybridMultilevel"/>
    <w:tmpl w:val="F02C8D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0233EB7"/>
    <w:multiLevelType w:val="hybridMultilevel"/>
    <w:tmpl w:val="F8021364"/>
    <w:lvl w:ilvl="0" w:tplc="0807000F">
      <w:start w:val="1"/>
      <w:numFmt w:val="decimal"/>
      <w:lvlText w:val="%1."/>
      <w:lvlJc w:val="left"/>
      <w:pPr>
        <w:ind w:left="720" w:hanging="360"/>
      </w:pPr>
    </w:lvl>
    <w:lvl w:ilvl="1" w:tplc="2A402664">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14D74F4"/>
    <w:multiLevelType w:val="hybridMultilevel"/>
    <w:tmpl w:val="C88AEBA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2F03ACE"/>
    <w:multiLevelType w:val="hybridMultilevel"/>
    <w:tmpl w:val="6C60F9E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771DDF"/>
    <w:multiLevelType w:val="hybridMultilevel"/>
    <w:tmpl w:val="6B9A6DC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1BD33594"/>
    <w:multiLevelType w:val="hybridMultilevel"/>
    <w:tmpl w:val="B92C5BE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701E08"/>
    <w:multiLevelType w:val="hybridMultilevel"/>
    <w:tmpl w:val="8C02AB6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2FFE64F5"/>
    <w:multiLevelType w:val="hybridMultilevel"/>
    <w:tmpl w:val="6C16DF6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51C3130"/>
    <w:multiLevelType w:val="hybridMultilevel"/>
    <w:tmpl w:val="65ACCC6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3C363202"/>
    <w:multiLevelType w:val="hybridMultilevel"/>
    <w:tmpl w:val="04CC74C2"/>
    <w:lvl w:ilvl="0" w:tplc="37D447D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F98688B"/>
    <w:multiLevelType w:val="hybridMultilevel"/>
    <w:tmpl w:val="6594338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0524E38"/>
    <w:multiLevelType w:val="multilevel"/>
    <w:tmpl w:val="DD549276"/>
    <w:lvl w:ilvl="0">
      <w:start w:val="1"/>
      <w:numFmt w:val="decimal"/>
      <w:pStyle w:val="71Titel1"/>
      <w:lvlText w:val="%1"/>
      <w:lvlJc w:val="left"/>
      <w:pPr>
        <w:tabs>
          <w:tab w:val="num" w:pos="1021"/>
        </w:tabs>
        <w:ind w:left="1021" w:hanging="1021"/>
      </w:pPr>
      <w:rPr>
        <w:rFonts w:hint="default"/>
      </w:rPr>
    </w:lvl>
    <w:lvl w:ilvl="1">
      <w:start w:val="1"/>
      <w:numFmt w:val="decimal"/>
      <w:pStyle w:val="72Titel2"/>
      <w:lvlText w:val="%1.%2"/>
      <w:lvlJc w:val="left"/>
      <w:pPr>
        <w:tabs>
          <w:tab w:val="num" w:pos="1021"/>
        </w:tabs>
        <w:ind w:left="1021" w:hanging="1021"/>
      </w:pPr>
      <w:rPr>
        <w:rFonts w:hint="default"/>
      </w:rPr>
    </w:lvl>
    <w:lvl w:ilvl="2">
      <w:start w:val="1"/>
      <w:numFmt w:val="decimal"/>
      <w:pStyle w:val="73Titel3"/>
      <w:lvlText w:val="%1.%2.%3"/>
      <w:lvlJc w:val="left"/>
      <w:pPr>
        <w:tabs>
          <w:tab w:val="num" w:pos="1021"/>
        </w:tabs>
        <w:ind w:left="1021" w:hanging="1021"/>
      </w:pPr>
      <w:rPr>
        <w:rFonts w:hint="default"/>
      </w:rPr>
    </w:lvl>
    <w:lvl w:ilvl="3">
      <w:start w:val="1"/>
      <w:numFmt w:val="decimal"/>
      <w:pStyle w:val="74Titel4"/>
      <w:lvlText w:val="%1.%2.%3.%4"/>
      <w:lvlJc w:val="left"/>
      <w:pPr>
        <w:tabs>
          <w:tab w:val="num" w:pos="1021"/>
        </w:tabs>
        <w:ind w:left="1021" w:hanging="102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09144B4"/>
    <w:multiLevelType w:val="hybridMultilevel"/>
    <w:tmpl w:val="D1DEB97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3" w15:restartNumberingAfterBreak="0">
    <w:nsid w:val="56891B19"/>
    <w:multiLevelType w:val="hybridMultilevel"/>
    <w:tmpl w:val="84BA599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B93C63"/>
    <w:multiLevelType w:val="hybridMultilevel"/>
    <w:tmpl w:val="3CE8FE3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3E4746C"/>
    <w:multiLevelType w:val="hybridMultilevel"/>
    <w:tmpl w:val="A116410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8054268"/>
    <w:multiLevelType w:val="hybridMultilevel"/>
    <w:tmpl w:val="0842168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FE040F7"/>
    <w:multiLevelType w:val="hybridMultilevel"/>
    <w:tmpl w:val="27822F2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5620614"/>
    <w:multiLevelType w:val="hybridMultilevel"/>
    <w:tmpl w:val="634606D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A893E72"/>
    <w:multiLevelType w:val="hybridMultilevel"/>
    <w:tmpl w:val="4AA29AC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DF03AEA"/>
    <w:multiLevelType w:val="hybridMultilevel"/>
    <w:tmpl w:val="3CE8FE3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2"/>
  </w:num>
  <w:num w:numId="2">
    <w:abstractNumId w:val="19"/>
  </w:num>
  <w:num w:numId="3">
    <w:abstractNumId w:val="14"/>
  </w:num>
  <w:num w:numId="4">
    <w:abstractNumId w:val="13"/>
  </w:num>
  <w:num w:numId="5">
    <w:abstractNumId w:val="26"/>
  </w:num>
  <w:num w:numId="6">
    <w:abstractNumId w:val="22"/>
  </w:num>
  <w:num w:numId="7">
    <w:abstractNumId w:val="13"/>
  </w:num>
  <w:num w:numId="8">
    <w:abstractNumId w:val="14"/>
  </w:num>
  <w:num w:numId="9">
    <w:abstractNumId w:val="19"/>
  </w:num>
  <w:num w:numId="10">
    <w:abstractNumId w:val="26"/>
  </w:num>
  <w:num w:numId="11">
    <w:abstractNumId w:val="30"/>
  </w:num>
  <w:num w:numId="12">
    <w:abstractNumId w:val="8"/>
  </w:num>
  <w:num w:numId="13">
    <w:abstractNumId w:val="34"/>
  </w:num>
  <w:num w:numId="14">
    <w:abstractNumId w:val="23"/>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40"/>
  </w:num>
  <w:num w:numId="26">
    <w:abstractNumId w:val="24"/>
  </w:num>
  <w:num w:numId="27">
    <w:abstractNumId w:val="31"/>
  </w:num>
  <w:num w:numId="28">
    <w:abstractNumId w:val="39"/>
  </w:num>
  <w:num w:numId="29">
    <w:abstractNumId w:val="36"/>
  </w:num>
  <w:num w:numId="30">
    <w:abstractNumId w:val="17"/>
  </w:num>
  <w:num w:numId="31">
    <w:abstractNumId w:val="25"/>
  </w:num>
  <w:num w:numId="32">
    <w:abstractNumId w:val="33"/>
  </w:num>
  <w:num w:numId="33">
    <w:abstractNumId w:val="15"/>
  </w:num>
  <w:num w:numId="34">
    <w:abstractNumId w:val="38"/>
  </w:num>
  <w:num w:numId="35">
    <w:abstractNumId w:val="29"/>
  </w:num>
  <w:num w:numId="36">
    <w:abstractNumId w:val="16"/>
  </w:num>
  <w:num w:numId="37">
    <w:abstractNumId w:val="35"/>
  </w:num>
  <w:num w:numId="38">
    <w:abstractNumId w:val="37"/>
  </w:num>
  <w:num w:numId="39">
    <w:abstractNumId w:val="20"/>
  </w:num>
  <w:num w:numId="40">
    <w:abstractNumId w:val="10"/>
  </w:num>
  <w:num w:numId="41">
    <w:abstractNumId w:val="12"/>
  </w:num>
  <w:num w:numId="42">
    <w:abstractNumId w:val="27"/>
  </w:num>
  <w:num w:numId="43">
    <w:abstractNumId w:val="18"/>
  </w:num>
  <w:num w:numId="44">
    <w:abstractNumId w:val="11"/>
  </w:num>
  <w:num w:numId="45">
    <w:abstractNumId w:val="21"/>
  </w:num>
  <w:num w:numId="46">
    <w:abstractNumId w:val="41"/>
  </w:num>
  <w:num w:numId="47">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2"/>
  </w:compat>
  <w:rsids>
    <w:rsidRoot w:val="0066372A"/>
    <w:rsid w:val="000014E7"/>
    <w:rsid w:val="00003496"/>
    <w:rsid w:val="000037E4"/>
    <w:rsid w:val="000039CD"/>
    <w:rsid w:val="00003EFC"/>
    <w:rsid w:val="000047FD"/>
    <w:rsid w:val="000049CD"/>
    <w:rsid w:val="000075B9"/>
    <w:rsid w:val="00007CCE"/>
    <w:rsid w:val="000108B2"/>
    <w:rsid w:val="00010BCA"/>
    <w:rsid w:val="0001132B"/>
    <w:rsid w:val="00011FFE"/>
    <w:rsid w:val="00012D53"/>
    <w:rsid w:val="00016EE9"/>
    <w:rsid w:val="000179A6"/>
    <w:rsid w:val="000204FF"/>
    <w:rsid w:val="00020856"/>
    <w:rsid w:val="000217C3"/>
    <w:rsid w:val="000229E3"/>
    <w:rsid w:val="0002467F"/>
    <w:rsid w:val="00024D8D"/>
    <w:rsid w:val="00025BC2"/>
    <w:rsid w:val="00025EC9"/>
    <w:rsid w:val="000262E0"/>
    <w:rsid w:val="00026D8E"/>
    <w:rsid w:val="00030FBC"/>
    <w:rsid w:val="000310E8"/>
    <w:rsid w:val="000318F3"/>
    <w:rsid w:val="00031ADA"/>
    <w:rsid w:val="00031CB7"/>
    <w:rsid w:val="00032CED"/>
    <w:rsid w:val="00033FAA"/>
    <w:rsid w:val="000344D9"/>
    <w:rsid w:val="00034624"/>
    <w:rsid w:val="0003661D"/>
    <w:rsid w:val="00036B29"/>
    <w:rsid w:val="00036FDC"/>
    <w:rsid w:val="00037089"/>
    <w:rsid w:val="000428F6"/>
    <w:rsid w:val="000465CF"/>
    <w:rsid w:val="00047E3F"/>
    <w:rsid w:val="0005009A"/>
    <w:rsid w:val="000504D9"/>
    <w:rsid w:val="00050A96"/>
    <w:rsid w:val="00051992"/>
    <w:rsid w:val="00052335"/>
    <w:rsid w:val="0005352A"/>
    <w:rsid w:val="00053A75"/>
    <w:rsid w:val="00053FCA"/>
    <w:rsid w:val="00056B56"/>
    <w:rsid w:val="00057198"/>
    <w:rsid w:val="00060C9B"/>
    <w:rsid w:val="00062E5B"/>
    <w:rsid w:val="0006326F"/>
    <w:rsid w:val="00063B95"/>
    <w:rsid w:val="000653BA"/>
    <w:rsid w:val="000656E7"/>
    <w:rsid w:val="000663FC"/>
    <w:rsid w:val="00066936"/>
    <w:rsid w:val="00067A6D"/>
    <w:rsid w:val="00071560"/>
    <w:rsid w:val="00071651"/>
    <w:rsid w:val="00071852"/>
    <w:rsid w:val="0007188D"/>
    <w:rsid w:val="00071F26"/>
    <w:rsid w:val="000726EC"/>
    <w:rsid w:val="00072A6F"/>
    <w:rsid w:val="00074B14"/>
    <w:rsid w:val="0007690C"/>
    <w:rsid w:val="000772F3"/>
    <w:rsid w:val="000804FC"/>
    <w:rsid w:val="00081077"/>
    <w:rsid w:val="000838CA"/>
    <w:rsid w:val="00084AC6"/>
    <w:rsid w:val="00085FC2"/>
    <w:rsid w:val="00086597"/>
    <w:rsid w:val="000869EB"/>
    <w:rsid w:val="000877EE"/>
    <w:rsid w:val="000903C1"/>
    <w:rsid w:val="000914B5"/>
    <w:rsid w:val="00091CCA"/>
    <w:rsid w:val="00091DB0"/>
    <w:rsid w:val="00092AC3"/>
    <w:rsid w:val="000942DF"/>
    <w:rsid w:val="00094659"/>
    <w:rsid w:val="00096427"/>
    <w:rsid w:val="00096EBB"/>
    <w:rsid w:val="00097AA5"/>
    <w:rsid w:val="000A0DA4"/>
    <w:rsid w:val="000A0DC1"/>
    <w:rsid w:val="000A1471"/>
    <w:rsid w:val="000A30EA"/>
    <w:rsid w:val="000A33A1"/>
    <w:rsid w:val="000A3A8A"/>
    <w:rsid w:val="000A4688"/>
    <w:rsid w:val="000A51F9"/>
    <w:rsid w:val="000A559B"/>
    <w:rsid w:val="000A5678"/>
    <w:rsid w:val="000A6202"/>
    <w:rsid w:val="000A7309"/>
    <w:rsid w:val="000B01AE"/>
    <w:rsid w:val="000B028F"/>
    <w:rsid w:val="000B2D7A"/>
    <w:rsid w:val="000B3739"/>
    <w:rsid w:val="000B415C"/>
    <w:rsid w:val="000B4C2E"/>
    <w:rsid w:val="000B4E2F"/>
    <w:rsid w:val="000C0106"/>
    <w:rsid w:val="000C034D"/>
    <w:rsid w:val="000C1430"/>
    <w:rsid w:val="000C1E25"/>
    <w:rsid w:val="000C2520"/>
    <w:rsid w:val="000C2AF9"/>
    <w:rsid w:val="000C2D5D"/>
    <w:rsid w:val="000C3DE5"/>
    <w:rsid w:val="000C4013"/>
    <w:rsid w:val="000D0280"/>
    <w:rsid w:val="000D0ADC"/>
    <w:rsid w:val="000D113F"/>
    <w:rsid w:val="000D4227"/>
    <w:rsid w:val="000D4CB1"/>
    <w:rsid w:val="000D6942"/>
    <w:rsid w:val="000D6DD6"/>
    <w:rsid w:val="000D7500"/>
    <w:rsid w:val="000D7574"/>
    <w:rsid w:val="000D78E3"/>
    <w:rsid w:val="000D7CC6"/>
    <w:rsid w:val="000E0F63"/>
    <w:rsid w:val="000E4077"/>
    <w:rsid w:val="000E553F"/>
    <w:rsid w:val="000E5BF5"/>
    <w:rsid w:val="000E61F6"/>
    <w:rsid w:val="000E6479"/>
    <w:rsid w:val="000E6F28"/>
    <w:rsid w:val="000E7F0E"/>
    <w:rsid w:val="000F14E4"/>
    <w:rsid w:val="000F1D27"/>
    <w:rsid w:val="000F1ED6"/>
    <w:rsid w:val="000F2E8D"/>
    <w:rsid w:val="000F35DA"/>
    <w:rsid w:val="000F415D"/>
    <w:rsid w:val="000F4496"/>
    <w:rsid w:val="000F49DB"/>
    <w:rsid w:val="000F59E4"/>
    <w:rsid w:val="000F60DA"/>
    <w:rsid w:val="000F7A0C"/>
    <w:rsid w:val="000F7E76"/>
    <w:rsid w:val="0010293C"/>
    <w:rsid w:val="00103188"/>
    <w:rsid w:val="001046DA"/>
    <w:rsid w:val="00104DF2"/>
    <w:rsid w:val="00104F13"/>
    <w:rsid w:val="00107D67"/>
    <w:rsid w:val="0011517F"/>
    <w:rsid w:val="001157DA"/>
    <w:rsid w:val="00115F38"/>
    <w:rsid w:val="0011678D"/>
    <w:rsid w:val="00116B80"/>
    <w:rsid w:val="0012076D"/>
    <w:rsid w:val="00120A65"/>
    <w:rsid w:val="001210C7"/>
    <w:rsid w:val="00123422"/>
    <w:rsid w:val="001238BD"/>
    <w:rsid w:val="00125EDE"/>
    <w:rsid w:val="001263C0"/>
    <w:rsid w:val="00126B41"/>
    <w:rsid w:val="00126E02"/>
    <w:rsid w:val="00127B8E"/>
    <w:rsid w:val="0013101A"/>
    <w:rsid w:val="00131C5F"/>
    <w:rsid w:val="00132262"/>
    <w:rsid w:val="00132EEA"/>
    <w:rsid w:val="0013370E"/>
    <w:rsid w:val="00134211"/>
    <w:rsid w:val="00134FA9"/>
    <w:rsid w:val="00135828"/>
    <w:rsid w:val="00135B99"/>
    <w:rsid w:val="0013667E"/>
    <w:rsid w:val="00140221"/>
    <w:rsid w:val="001403D0"/>
    <w:rsid w:val="00141A17"/>
    <w:rsid w:val="00142D7B"/>
    <w:rsid w:val="00142E5A"/>
    <w:rsid w:val="001435BC"/>
    <w:rsid w:val="00143FA2"/>
    <w:rsid w:val="001446FF"/>
    <w:rsid w:val="001447DE"/>
    <w:rsid w:val="00145609"/>
    <w:rsid w:val="00146BCE"/>
    <w:rsid w:val="0014764F"/>
    <w:rsid w:val="0015024C"/>
    <w:rsid w:val="00150BBA"/>
    <w:rsid w:val="00151469"/>
    <w:rsid w:val="00152968"/>
    <w:rsid w:val="0015434D"/>
    <w:rsid w:val="00155C47"/>
    <w:rsid w:val="00155E3A"/>
    <w:rsid w:val="00161518"/>
    <w:rsid w:val="00162D08"/>
    <w:rsid w:val="00164E0D"/>
    <w:rsid w:val="00172101"/>
    <w:rsid w:val="00172F9D"/>
    <w:rsid w:val="0017395B"/>
    <w:rsid w:val="001749DF"/>
    <w:rsid w:val="00174AAA"/>
    <w:rsid w:val="001756A8"/>
    <w:rsid w:val="0017626C"/>
    <w:rsid w:val="00180187"/>
    <w:rsid w:val="0018053D"/>
    <w:rsid w:val="00180549"/>
    <w:rsid w:val="00181421"/>
    <w:rsid w:val="00181F31"/>
    <w:rsid w:val="00182858"/>
    <w:rsid w:val="00184263"/>
    <w:rsid w:val="001851FD"/>
    <w:rsid w:val="00185A55"/>
    <w:rsid w:val="00186379"/>
    <w:rsid w:val="001865F3"/>
    <w:rsid w:val="00187028"/>
    <w:rsid w:val="00187AE0"/>
    <w:rsid w:val="001911E7"/>
    <w:rsid w:val="00191CBA"/>
    <w:rsid w:val="00192D6D"/>
    <w:rsid w:val="00193960"/>
    <w:rsid w:val="00194C55"/>
    <w:rsid w:val="0019546B"/>
    <w:rsid w:val="00196040"/>
    <w:rsid w:val="0019673A"/>
    <w:rsid w:val="00196B3E"/>
    <w:rsid w:val="001A118C"/>
    <w:rsid w:val="001A4D1B"/>
    <w:rsid w:val="001A4EA3"/>
    <w:rsid w:val="001A5518"/>
    <w:rsid w:val="001A5AFF"/>
    <w:rsid w:val="001A5C20"/>
    <w:rsid w:val="001A6ED1"/>
    <w:rsid w:val="001B5A37"/>
    <w:rsid w:val="001B6761"/>
    <w:rsid w:val="001B75F9"/>
    <w:rsid w:val="001B7A9B"/>
    <w:rsid w:val="001B7F00"/>
    <w:rsid w:val="001C1699"/>
    <w:rsid w:val="001C2349"/>
    <w:rsid w:val="001C39A5"/>
    <w:rsid w:val="001C4FE2"/>
    <w:rsid w:val="001C55B3"/>
    <w:rsid w:val="001C68E5"/>
    <w:rsid w:val="001C79EB"/>
    <w:rsid w:val="001D0C82"/>
    <w:rsid w:val="001D27B7"/>
    <w:rsid w:val="001D29A9"/>
    <w:rsid w:val="001D4109"/>
    <w:rsid w:val="001D6EE2"/>
    <w:rsid w:val="001E084F"/>
    <w:rsid w:val="001E0F3F"/>
    <w:rsid w:val="001E26CF"/>
    <w:rsid w:val="001E5B90"/>
    <w:rsid w:val="001E5E4E"/>
    <w:rsid w:val="001E7868"/>
    <w:rsid w:val="001E7BC7"/>
    <w:rsid w:val="001E7C70"/>
    <w:rsid w:val="001F1D46"/>
    <w:rsid w:val="001F32AF"/>
    <w:rsid w:val="001F3585"/>
    <w:rsid w:val="001F4026"/>
    <w:rsid w:val="001F424D"/>
    <w:rsid w:val="001F431B"/>
    <w:rsid w:val="001F443A"/>
    <w:rsid w:val="001F56B3"/>
    <w:rsid w:val="001F664F"/>
    <w:rsid w:val="001F68F8"/>
    <w:rsid w:val="001F739F"/>
    <w:rsid w:val="001F77AF"/>
    <w:rsid w:val="001F7B92"/>
    <w:rsid w:val="001F7C40"/>
    <w:rsid w:val="00200254"/>
    <w:rsid w:val="002024EE"/>
    <w:rsid w:val="00203103"/>
    <w:rsid w:val="00203474"/>
    <w:rsid w:val="00206428"/>
    <w:rsid w:val="00206E3C"/>
    <w:rsid w:val="00206ED6"/>
    <w:rsid w:val="00212708"/>
    <w:rsid w:val="00212D82"/>
    <w:rsid w:val="0021378F"/>
    <w:rsid w:val="00214E00"/>
    <w:rsid w:val="00214E59"/>
    <w:rsid w:val="002155D1"/>
    <w:rsid w:val="002164D7"/>
    <w:rsid w:val="00216BCC"/>
    <w:rsid w:val="00216F9A"/>
    <w:rsid w:val="002171E9"/>
    <w:rsid w:val="002177D3"/>
    <w:rsid w:val="00217A09"/>
    <w:rsid w:val="00220A60"/>
    <w:rsid w:val="00220A88"/>
    <w:rsid w:val="00221439"/>
    <w:rsid w:val="00221A7B"/>
    <w:rsid w:val="00224F65"/>
    <w:rsid w:val="002252ED"/>
    <w:rsid w:val="00225F1A"/>
    <w:rsid w:val="002300F8"/>
    <w:rsid w:val="0023022F"/>
    <w:rsid w:val="00230DBA"/>
    <w:rsid w:val="00231889"/>
    <w:rsid w:val="00231B0D"/>
    <w:rsid w:val="00233D6D"/>
    <w:rsid w:val="00233E9F"/>
    <w:rsid w:val="0023768E"/>
    <w:rsid w:val="00240168"/>
    <w:rsid w:val="00242506"/>
    <w:rsid w:val="00242AC4"/>
    <w:rsid w:val="00242F7B"/>
    <w:rsid w:val="0024396C"/>
    <w:rsid w:val="00244746"/>
    <w:rsid w:val="00245996"/>
    <w:rsid w:val="00246236"/>
    <w:rsid w:val="0024676A"/>
    <w:rsid w:val="00246874"/>
    <w:rsid w:val="00246F4C"/>
    <w:rsid w:val="002506F3"/>
    <w:rsid w:val="00250DF1"/>
    <w:rsid w:val="002512C3"/>
    <w:rsid w:val="00253609"/>
    <w:rsid w:val="00253F84"/>
    <w:rsid w:val="0025471E"/>
    <w:rsid w:val="00254B3B"/>
    <w:rsid w:val="002552C0"/>
    <w:rsid w:val="00256247"/>
    <w:rsid w:val="00256C28"/>
    <w:rsid w:val="00260937"/>
    <w:rsid w:val="00260C7C"/>
    <w:rsid w:val="00260F95"/>
    <w:rsid w:val="00261474"/>
    <w:rsid w:val="00261796"/>
    <w:rsid w:val="002619CF"/>
    <w:rsid w:val="00261A8F"/>
    <w:rsid w:val="00263603"/>
    <w:rsid w:val="00263650"/>
    <w:rsid w:val="00264CB0"/>
    <w:rsid w:val="0026737E"/>
    <w:rsid w:val="00270B03"/>
    <w:rsid w:val="00270E76"/>
    <w:rsid w:val="00272CA2"/>
    <w:rsid w:val="00272D45"/>
    <w:rsid w:val="00273FA1"/>
    <w:rsid w:val="00275B1D"/>
    <w:rsid w:val="0027600D"/>
    <w:rsid w:val="00276447"/>
    <w:rsid w:val="00277D46"/>
    <w:rsid w:val="00277F42"/>
    <w:rsid w:val="0028017C"/>
    <w:rsid w:val="002802BC"/>
    <w:rsid w:val="0028030A"/>
    <w:rsid w:val="002810CB"/>
    <w:rsid w:val="00282450"/>
    <w:rsid w:val="00282DB9"/>
    <w:rsid w:val="0028377D"/>
    <w:rsid w:val="00283ADE"/>
    <w:rsid w:val="00284308"/>
    <w:rsid w:val="0028508E"/>
    <w:rsid w:val="00285D6A"/>
    <w:rsid w:val="0028723B"/>
    <w:rsid w:val="002911A3"/>
    <w:rsid w:val="00291FA3"/>
    <w:rsid w:val="002925A4"/>
    <w:rsid w:val="00295984"/>
    <w:rsid w:val="00296872"/>
    <w:rsid w:val="002A07E0"/>
    <w:rsid w:val="002A08A1"/>
    <w:rsid w:val="002A1007"/>
    <w:rsid w:val="002A2544"/>
    <w:rsid w:val="002A2E88"/>
    <w:rsid w:val="002A34D6"/>
    <w:rsid w:val="002A4B49"/>
    <w:rsid w:val="002A5F85"/>
    <w:rsid w:val="002A633F"/>
    <w:rsid w:val="002A674A"/>
    <w:rsid w:val="002A7795"/>
    <w:rsid w:val="002B0495"/>
    <w:rsid w:val="002B1E28"/>
    <w:rsid w:val="002B2512"/>
    <w:rsid w:val="002B44B2"/>
    <w:rsid w:val="002B5895"/>
    <w:rsid w:val="002B5C67"/>
    <w:rsid w:val="002B6384"/>
    <w:rsid w:val="002B6883"/>
    <w:rsid w:val="002B767E"/>
    <w:rsid w:val="002B7EEE"/>
    <w:rsid w:val="002C0F39"/>
    <w:rsid w:val="002C195E"/>
    <w:rsid w:val="002C21AC"/>
    <w:rsid w:val="002C284D"/>
    <w:rsid w:val="002C2F4E"/>
    <w:rsid w:val="002C336F"/>
    <w:rsid w:val="002C33C0"/>
    <w:rsid w:val="002C5329"/>
    <w:rsid w:val="002C76FF"/>
    <w:rsid w:val="002C77A3"/>
    <w:rsid w:val="002D00A4"/>
    <w:rsid w:val="002D0B97"/>
    <w:rsid w:val="002D10AF"/>
    <w:rsid w:val="002D19FC"/>
    <w:rsid w:val="002D2312"/>
    <w:rsid w:val="002D29EC"/>
    <w:rsid w:val="002D2F42"/>
    <w:rsid w:val="002D3762"/>
    <w:rsid w:val="002D6275"/>
    <w:rsid w:val="002D62C1"/>
    <w:rsid w:val="002D6A12"/>
    <w:rsid w:val="002E043A"/>
    <w:rsid w:val="002E05D5"/>
    <w:rsid w:val="002E085F"/>
    <w:rsid w:val="002E0EB3"/>
    <w:rsid w:val="002E3B48"/>
    <w:rsid w:val="002E3ED3"/>
    <w:rsid w:val="002E52D6"/>
    <w:rsid w:val="002E6C19"/>
    <w:rsid w:val="002E7477"/>
    <w:rsid w:val="002E7F4E"/>
    <w:rsid w:val="002F12C6"/>
    <w:rsid w:val="002F34C0"/>
    <w:rsid w:val="002F6055"/>
    <w:rsid w:val="003001B9"/>
    <w:rsid w:val="003010F6"/>
    <w:rsid w:val="00301A1A"/>
    <w:rsid w:val="00302B14"/>
    <w:rsid w:val="003038D5"/>
    <w:rsid w:val="00305E4D"/>
    <w:rsid w:val="00306DF8"/>
    <w:rsid w:val="003108D8"/>
    <w:rsid w:val="00311E33"/>
    <w:rsid w:val="00312C65"/>
    <w:rsid w:val="003130C7"/>
    <w:rsid w:val="00316A27"/>
    <w:rsid w:val="00317655"/>
    <w:rsid w:val="003211A4"/>
    <w:rsid w:val="003230B0"/>
    <w:rsid w:val="003230F1"/>
    <w:rsid w:val="00324365"/>
    <w:rsid w:val="003252D0"/>
    <w:rsid w:val="00325DCB"/>
    <w:rsid w:val="00326065"/>
    <w:rsid w:val="00327E35"/>
    <w:rsid w:val="00330024"/>
    <w:rsid w:val="00332949"/>
    <w:rsid w:val="00333673"/>
    <w:rsid w:val="0033420D"/>
    <w:rsid w:val="00334F3D"/>
    <w:rsid w:val="0033523A"/>
    <w:rsid w:val="00335366"/>
    <w:rsid w:val="0033593B"/>
    <w:rsid w:val="00336447"/>
    <w:rsid w:val="00336D97"/>
    <w:rsid w:val="003377D3"/>
    <w:rsid w:val="003417DD"/>
    <w:rsid w:val="00345043"/>
    <w:rsid w:val="003453C5"/>
    <w:rsid w:val="0034645A"/>
    <w:rsid w:val="00347E14"/>
    <w:rsid w:val="00350BA9"/>
    <w:rsid w:val="00350DFD"/>
    <w:rsid w:val="00351061"/>
    <w:rsid w:val="00351AEA"/>
    <w:rsid w:val="00352228"/>
    <w:rsid w:val="00352482"/>
    <w:rsid w:val="00352688"/>
    <w:rsid w:val="003526DF"/>
    <w:rsid w:val="00352C82"/>
    <w:rsid w:val="00355297"/>
    <w:rsid w:val="00356038"/>
    <w:rsid w:val="003600BB"/>
    <w:rsid w:val="00361C5D"/>
    <w:rsid w:val="00362582"/>
    <w:rsid w:val="003644C2"/>
    <w:rsid w:val="0036523A"/>
    <w:rsid w:val="00367B23"/>
    <w:rsid w:val="0037112F"/>
    <w:rsid w:val="003719D9"/>
    <w:rsid w:val="0037255A"/>
    <w:rsid w:val="00372D39"/>
    <w:rsid w:val="0037437B"/>
    <w:rsid w:val="00374F63"/>
    <w:rsid w:val="003768DA"/>
    <w:rsid w:val="00376E05"/>
    <w:rsid w:val="00376F9F"/>
    <w:rsid w:val="003771E5"/>
    <w:rsid w:val="003777BD"/>
    <w:rsid w:val="0038229D"/>
    <w:rsid w:val="00383FEC"/>
    <w:rsid w:val="00384D5C"/>
    <w:rsid w:val="0038529D"/>
    <w:rsid w:val="00385A8A"/>
    <w:rsid w:val="00385B06"/>
    <w:rsid w:val="003915EC"/>
    <w:rsid w:val="00391DD4"/>
    <w:rsid w:val="00392193"/>
    <w:rsid w:val="0039307F"/>
    <w:rsid w:val="0039397B"/>
    <w:rsid w:val="00396D7A"/>
    <w:rsid w:val="003A1A26"/>
    <w:rsid w:val="003A240F"/>
    <w:rsid w:val="003A26BE"/>
    <w:rsid w:val="003A278F"/>
    <w:rsid w:val="003A2F76"/>
    <w:rsid w:val="003A49F9"/>
    <w:rsid w:val="003A60D7"/>
    <w:rsid w:val="003B094B"/>
    <w:rsid w:val="003B0BF4"/>
    <w:rsid w:val="003B1EE7"/>
    <w:rsid w:val="003B29C4"/>
    <w:rsid w:val="003B2C02"/>
    <w:rsid w:val="003B36BE"/>
    <w:rsid w:val="003B404E"/>
    <w:rsid w:val="003B477B"/>
    <w:rsid w:val="003B4F01"/>
    <w:rsid w:val="003B503A"/>
    <w:rsid w:val="003B5409"/>
    <w:rsid w:val="003B7A9D"/>
    <w:rsid w:val="003B7C17"/>
    <w:rsid w:val="003C0DA0"/>
    <w:rsid w:val="003C0DB3"/>
    <w:rsid w:val="003C358B"/>
    <w:rsid w:val="003C39CF"/>
    <w:rsid w:val="003C3D87"/>
    <w:rsid w:val="003C5C5C"/>
    <w:rsid w:val="003C5CD5"/>
    <w:rsid w:val="003C5F34"/>
    <w:rsid w:val="003C69DC"/>
    <w:rsid w:val="003D003D"/>
    <w:rsid w:val="003D053B"/>
    <w:rsid w:val="003D1615"/>
    <w:rsid w:val="003D29E6"/>
    <w:rsid w:val="003D42E4"/>
    <w:rsid w:val="003D56FA"/>
    <w:rsid w:val="003D71C5"/>
    <w:rsid w:val="003E076F"/>
    <w:rsid w:val="003E0B4B"/>
    <w:rsid w:val="003E1498"/>
    <w:rsid w:val="003E16C3"/>
    <w:rsid w:val="003E1D70"/>
    <w:rsid w:val="003E251C"/>
    <w:rsid w:val="003E2767"/>
    <w:rsid w:val="003E4020"/>
    <w:rsid w:val="003E5665"/>
    <w:rsid w:val="003E57C9"/>
    <w:rsid w:val="003E702F"/>
    <w:rsid w:val="003E7B0F"/>
    <w:rsid w:val="003F0CA5"/>
    <w:rsid w:val="003F0DF6"/>
    <w:rsid w:val="003F1528"/>
    <w:rsid w:val="003F30B8"/>
    <w:rsid w:val="003F360A"/>
    <w:rsid w:val="003F3DF3"/>
    <w:rsid w:val="003F4212"/>
    <w:rsid w:val="003F436D"/>
    <w:rsid w:val="003F4713"/>
    <w:rsid w:val="003F5193"/>
    <w:rsid w:val="003F5CEE"/>
    <w:rsid w:val="004005D0"/>
    <w:rsid w:val="0040077E"/>
    <w:rsid w:val="00400DC7"/>
    <w:rsid w:val="00405BB1"/>
    <w:rsid w:val="00406DB7"/>
    <w:rsid w:val="004111C0"/>
    <w:rsid w:val="004114A3"/>
    <w:rsid w:val="0041288E"/>
    <w:rsid w:val="00413A01"/>
    <w:rsid w:val="00413A62"/>
    <w:rsid w:val="004146B4"/>
    <w:rsid w:val="00414E75"/>
    <w:rsid w:val="00416491"/>
    <w:rsid w:val="00420577"/>
    <w:rsid w:val="004209CA"/>
    <w:rsid w:val="00423A33"/>
    <w:rsid w:val="00424663"/>
    <w:rsid w:val="0042700E"/>
    <w:rsid w:val="00427D27"/>
    <w:rsid w:val="00430B84"/>
    <w:rsid w:val="00430DDA"/>
    <w:rsid w:val="004317A9"/>
    <w:rsid w:val="004319A3"/>
    <w:rsid w:val="004319FB"/>
    <w:rsid w:val="00431F50"/>
    <w:rsid w:val="00432784"/>
    <w:rsid w:val="00433433"/>
    <w:rsid w:val="004337B1"/>
    <w:rsid w:val="004338E6"/>
    <w:rsid w:val="00433D5D"/>
    <w:rsid w:val="00433EBA"/>
    <w:rsid w:val="0043521B"/>
    <w:rsid w:val="004364AB"/>
    <w:rsid w:val="004365CF"/>
    <w:rsid w:val="00436923"/>
    <w:rsid w:val="00436AC4"/>
    <w:rsid w:val="00436EE7"/>
    <w:rsid w:val="004409BC"/>
    <w:rsid w:val="00440FDD"/>
    <w:rsid w:val="0044209E"/>
    <w:rsid w:val="00444227"/>
    <w:rsid w:val="00445147"/>
    <w:rsid w:val="00445963"/>
    <w:rsid w:val="00445F7F"/>
    <w:rsid w:val="00451B31"/>
    <w:rsid w:val="00453C5B"/>
    <w:rsid w:val="004548A1"/>
    <w:rsid w:val="00457A77"/>
    <w:rsid w:val="004619FA"/>
    <w:rsid w:val="00461B58"/>
    <w:rsid w:val="004625D9"/>
    <w:rsid w:val="0046396E"/>
    <w:rsid w:val="00464D4F"/>
    <w:rsid w:val="00465506"/>
    <w:rsid w:val="00466B2F"/>
    <w:rsid w:val="004673D2"/>
    <w:rsid w:val="00467686"/>
    <w:rsid w:val="004677C3"/>
    <w:rsid w:val="00470DA5"/>
    <w:rsid w:val="00472369"/>
    <w:rsid w:val="00473FA5"/>
    <w:rsid w:val="0047596D"/>
    <w:rsid w:val="004766A9"/>
    <w:rsid w:val="004770F1"/>
    <w:rsid w:val="00477B2F"/>
    <w:rsid w:val="0048064A"/>
    <w:rsid w:val="00480991"/>
    <w:rsid w:val="00481D23"/>
    <w:rsid w:val="00481D53"/>
    <w:rsid w:val="00482A23"/>
    <w:rsid w:val="00482A73"/>
    <w:rsid w:val="00483381"/>
    <w:rsid w:val="00483812"/>
    <w:rsid w:val="004847E7"/>
    <w:rsid w:val="00484FF1"/>
    <w:rsid w:val="00485052"/>
    <w:rsid w:val="00485317"/>
    <w:rsid w:val="0048674C"/>
    <w:rsid w:val="004868A0"/>
    <w:rsid w:val="00486FFD"/>
    <w:rsid w:val="00490185"/>
    <w:rsid w:val="0049468F"/>
    <w:rsid w:val="00494A4D"/>
    <w:rsid w:val="00494DB8"/>
    <w:rsid w:val="00495620"/>
    <w:rsid w:val="00495AD4"/>
    <w:rsid w:val="00495FE4"/>
    <w:rsid w:val="00497C68"/>
    <w:rsid w:val="004A03A6"/>
    <w:rsid w:val="004A1772"/>
    <w:rsid w:val="004A1AA4"/>
    <w:rsid w:val="004A27D1"/>
    <w:rsid w:val="004A4180"/>
    <w:rsid w:val="004A4609"/>
    <w:rsid w:val="004A639C"/>
    <w:rsid w:val="004B0227"/>
    <w:rsid w:val="004B0ED8"/>
    <w:rsid w:val="004B111C"/>
    <w:rsid w:val="004B16C3"/>
    <w:rsid w:val="004B29C2"/>
    <w:rsid w:val="004B3A34"/>
    <w:rsid w:val="004B4C32"/>
    <w:rsid w:val="004B4ED1"/>
    <w:rsid w:val="004B594B"/>
    <w:rsid w:val="004B6F9A"/>
    <w:rsid w:val="004B72E7"/>
    <w:rsid w:val="004C00F4"/>
    <w:rsid w:val="004C11D6"/>
    <w:rsid w:val="004C29B8"/>
    <w:rsid w:val="004C2A78"/>
    <w:rsid w:val="004C4533"/>
    <w:rsid w:val="004C63D7"/>
    <w:rsid w:val="004D2F0F"/>
    <w:rsid w:val="004D302E"/>
    <w:rsid w:val="004D57EB"/>
    <w:rsid w:val="004D5EBC"/>
    <w:rsid w:val="004D5F10"/>
    <w:rsid w:val="004D60C3"/>
    <w:rsid w:val="004E0185"/>
    <w:rsid w:val="004E10F9"/>
    <w:rsid w:val="004E1895"/>
    <w:rsid w:val="004E31F1"/>
    <w:rsid w:val="004E32A1"/>
    <w:rsid w:val="004E36DE"/>
    <w:rsid w:val="004E5DCC"/>
    <w:rsid w:val="004E7238"/>
    <w:rsid w:val="004F1691"/>
    <w:rsid w:val="004F1B5F"/>
    <w:rsid w:val="004F28AE"/>
    <w:rsid w:val="004F365D"/>
    <w:rsid w:val="004F3748"/>
    <w:rsid w:val="004F3901"/>
    <w:rsid w:val="004F3F59"/>
    <w:rsid w:val="004F6C44"/>
    <w:rsid w:val="004F7141"/>
    <w:rsid w:val="00501D08"/>
    <w:rsid w:val="00503101"/>
    <w:rsid w:val="00503949"/>
    <w:rsid w:val="00503E5B"/>
    <w:rsid w:val="00504803"/>
    <w:rsid w:val="00504E9E"/>
    <w:rsid w:val="00504FB9"/>
    <w:rsid w:val="00505A7A"/>
    <w:rsid w:val="005061AB"/>
    <w:rsid w:val="005078BC"/>
    <w:rsid w:val="00507CAE"/>
    <w:rsid w:val="005140FF"/>
    <w:rsid w:val="0051571E"/>
    <w:rsid w:val="00516A79"/>
    <w:rsid w:val="00517EC4"/>
    <w:rsid w:val="005203DA"/>
    <w:rsid w:val="0052092C"/>
    <w:rsid w:val="00521CC1"/>
    <w:rsid w:val="00522199"/>
    <w:rsid w:val="00523AEB"/>
    <w:rsid w:val="00524A5D"/>
    <w:rsid w:val="00525156"/>
    <w:rsid w:val="00525CB1"/>
    <w:rsid w:val="00525E20"/>
    <w:rsid w:val="0052643B"/>
    <w:rsid w:val="0052646E"/>
    <w:rsid w:val="00527AE9"/>
    <w:rsid w:val="0053218F"/>
    <w:rsid w:val="00532488"/>
    <w:rsid w:val="00533256"/>
    <w:rsid w:val="005333B7"/>
    <w:rsid w:val="00533B4B"/>
    <w:rsid w:val="00533C76"/>
    <w:rsid w:val="00534BAB"/>
    <w:rsid w:val="0053625A"/>
    <w:rsid w:val="00536A1E"/>
    <w:rsid w:val="00536C1F"/>
    <w:rsid w:val="005410D3"/>
    <w:rsid w:val="0054342C"/>
    <w:rsid w:val="0054372C"/>
    <w:rsid w:val="00543810"/>
    <w:rsid w:val="00545514"/>
    <w:rsid w:val="00545816"/>
    <w:rsid w:val="0055187F"/>
    <w:rsid w:val="005518C7"/>
    <w:rsid w:val="00552FEF"/>
    <w:rsid w:val="005533C3"/>
    <w:rsid w:val="0055424F"/>
    <w:rsid w:val="005548AD"/>
    <w:rsid w:val="00554EF3"/>
    <w:rsid w:val="00555AD6"/>
    <w:rsid w:val="00555EEE"/>
    <w:rsid w:val="00556092"/>
    <w:rsid w:val="005560E5"/>
    <w:rsid w:val="005620D7"/>
    <w:rsid w:val="00562B63"/>
    <w:rsid w:val="00563B84"/>
    <w:rsid w:val="005641AB"/>
    <w:rsid w:val="00566166"/>
    <w:rsid w:val="00570706"/>
    <w:rsid w:val="00570848"/>
    <w:rsid w:val="005711D9"/>
    <w:rsid w:val="005716A8"/>
    <w:rsid w:val="00571EC1"/>
    <w:rsid w:val="005730FF"/>
    <w:rsid w:val="005744BF"/>
    <w:rsid w:val="00574D4C"/>
    <w:rsid w:val="00575182"/>
    <w:rsid w:val="0057524B"/>
    <w:rsid w:val="005755E6"/>
    <w:rsid w:val="005757F0"/>
    <w:rsid w:val="0057634D"/>
    <w:rsid w:val="00576396"/>
    <w:rsid w:val="005774FF"/>
    <w:rsid w:val="005778FA"/>
    <w:rsid w:val="00580E4C"/>
    <w:rsid w:val="00581253"/>
    <w:rsid w:val="00581CCA"/>
    <w:rsid w:val="005820AF"/>
    <w:rsid w:val="005835FB"/>
    <w:rsid w:val="0058464E"/>
    <w:rsid w:val="00585864"/>
    <w:rsid w:val="00585E5E"/>
    <w:rsid w:val="00585F8A"/>
    <w:rsid w:val="00592ACF"/>
    <w:rsid w:val="005942A4"/>
    <w:rsid w:val="005948AE"/>
    <w:rsid w:val="00597988"/>
    <w:rsid w:val="005A23B7"/>
    <w:rsid w:val="005A2593"/>
    <w:rsid w:val="005A261F"/>
    <w:rsid w:val="005A3142"/>
    <w:rsid w:val="005A34AE"/>
    <w:rsid w:val="005A614A"/>
    <w:rsid w:val="005A6BC9"/>
    <w:rsid w:val="005A6C4D"/>
    <w:rsid w:val="005B05C3"/>
    <w:rsid w:val="005B0923"/>
    <w:rsid w:val="005B14B9"/>
    <w:rsid w:val="005B3032"/>
    <w:rsid w:val="005B35C1"/>
    <w:rsid w:val="005B3D09"/>
    <w:rsid w:val="005B52DA"/>
    <w:rsid w:val="005B5666"/>
    <w:rsid w:val="005B746A"/>
    <w:rsid w:val="005C1498"/>
    <w:rsid w:val="005C21EB"/>
    <w:rsid w:val="005C2CA3"/>
    <w:rsid w:val="005C2F7F"/>
    <w:rsid w:val="005C6FE1"/>
    <w:rsid w:val="005D1A24"/>
    <w:rsid w:val="005D2650"/>
    <w:rsid w:val="005D4E80"/>
    <w:rsid w:val="005D5823"/>
    <w:rsid w:val="005D5FDA"/>
    <w:rsid w:val="005D61F6"/>
    <w:rsid w:val="005D63BB"/>
    <w:rsid w:val="005D74C8"/>
    <w:rsid w:val="005E0CDB"/>
    <w:rsid w:val="005E2697"/>
    <w:rsid w:val="005E2DC5"/>
    <w:rsid w:val="005E453D"/>
    <w:rsid w:val="005E5A21"/>
    <w:rsid w:val="005E5B30"/>
    <w:rsid w:val="005E7532"/>
    <w:rsid w:val="005E7D19"/>
    <w:rsid w:val="005F0EC6"/>
    <w:rsid w:val="005F2E13"/>
    <w:rsid w:val="005F4C3C"/>
    <w:rsid w:val="005F61FB"/>
    <w:rsid w:val="005F6AA9"/>
    <w:rsid w:val="006004CC"/>
    <w:rsid w:val="006013CE"/>
    <w:rsid w:val="00601654"/>
    <w:rsid w:val="006034BB"/>
    <w:rsid w:val="00603860"/>
    <w:rsid w:val="006048FE"/>
    <w:rsid w:val="00604B2D"/>
    <w:rsid w:val="00605754"/>
    <w:rsid w:val="006062AC"/>
    <w:rsid w:val="006076A3"/>
    <w:rsid w:val="00610108"/>
    <w:rsid w:val="006131F7"/>
    <w:rsid w:val="00614A43"/>
    <w:rsid w:val="0061531F"/>
    <w:rsid w:val="0061663A"/>
    <w:rsid w:val="006167A0"/>
    <w:rsid w:val="006206B6"/>
    <w:rsid w:val="00620A26"/>
    <w:rsid w:val="00622D95"/>
    <w:rsid w:val="00624A98"/>
    <w:rsid w:val="00624FF2"/>
    <w:rsid w:val="00625237"/>
    <w:rsid w:val="006257AD"/>
    <w:rsid w:val="006270A1"/>
    <w:rsid w:val="006302A2"/>
    <w:rsid w:val="00630808"/>
    <w:rsid w:val="00631A1F"/>
    <w:rsid w:val="00632ADA"/>
    <w:rsid w:val="00632DE4"/>
    <w:rsid w:val="006332A1"/>
    <w:rsid w:val="00634474"/>
    <w:rsid w:val="00634E74"/>
    <w:rsid w:val="00635E28"/>
    <w:rsid w:val="00636121"/>
    <w:rsid w:val="006400D8"/>
    <w:rsid w:val="00642AF7"/>
    <w:rsid w:val="006440B1"/>
    <w:rsid w:val="006441CA"/>
    <w:rsid w:val="00644FF5"/>
    <w:rsid w:val="00645496"/>
    <w:rsid w:val="00645874"/>
    <w:rsid w:val="00646AD4"/>
    <w:rsid w:val="0064739C"/>
    <w:rsid w:val="00647AC2"/>
    <w:rsid w:val="006501B9"/>
    <w:rsid w:val="0065060B"/>
    <w:rsid w:val="00651373"/>
    <w:rsid w:val="0065139D"/>
    <w:rsid w:val="0065143D"/>
    <w:rsid w:val="0065153B"/>
    <w:rsid w:val="00651DD5"/>
    <w:rsid w:val="00651FE4"/>
    <w:rsid w:val="00652389"/>
    <w:rsid w:val="00653F64"/>
    <w:rsid w:val="00654258"/>
    <w:rsid w:val="006547D1"/>
    <w:rsid w:val="00654886"/>
    <w:rsid w:val="006556C1"/>
    <w:rsid w:val="00660101"/>
    <w:rsid w:val="00662AFF"/>
    <w:rsid w:val="00662EA9"/>
    <w:rsid w:val="0066372A"/>
    <w:rsid w:val="006641A0"/>
    <w:rsid w:val="006642F1"/>
    <w:rsid w:val="00664F65"/>
    <w:rsid w:val="00665262"/>
    <w:rsid w:val="0066613D"/>
    <w:rsid w:val="00666B36"/>
    <w:rsid w:val="00667079"/>
    <w:rsid w:val="00670006"/>
    <w:rsid w:val="006707E5"/>
    <w:rsid w:val="00670D61"/>
    <w:rsid w:val="00670F11"/>
    <w:rsid w:val="00672ED3"/>
    <w:rsid w:val="00672EF5"/>
    <w:rsid w:val="00675342"/>
    <w:rsid w:val="00675DC1"/>
    <w:rsid w:val="00677BA9"/>
    <w:rsid w:val="00680252"/>
    <w:rsid w:val="00681085"/>
    <w:rsid w:val="00681E3E"/>
    <w:rsid w:val="006821C6"/>
    <w:rsid w:val="00683250"/>
    <w:rsid w:val="006837FB"/>
    <w:rsid w:val="00684795"/>
    <w:rsid w:val="00685464"/>
    <w:rsid w:val="00685821"/>
    <w:rsid w:val="00685C61"/>
    <w:rsid w:val="00685D32"/>
    <w:rsid w:val="00686849"/>
    <w:rsid w:val="00686E4E"/>
    <w:rsid w:val="00690119"/>
    <w:rsid w:val="00690E47"/>
    <w:rsid w:val="00691B79"/>
    <w:rsid w:val="006920CC"/>
    <w:rsid w:val="006928F4"/>
    <w:rsid w:val="0069399B"/>
    <w:rsid w:val="0069412B"/>
    <w:rsid w:val="00694E2C"/>
    <w:rsid w:val="0069531C"/>
    <w:rsid w:val="00695FF5"/>
    <w:rsid w:val="006960CD"/>
    <w:rsid w:val="00696255"/>
    <w:rsid w:val="0069676E"/>
    <w:rsid w:val="006971D3"/>
    <w:rsid w:val="006A014F"/>
    <w:rsid w:val="006A3DEE"/>
    <w:rsid w:val="006A48B4"/>
    <w:rsid w:val="006A48E0"/>
    <w:rsid w:val="006A52A5"/>
    <w:rsid w:val="006A554A"/>
    <w:rsid w:val="006A6344"/>
    <w:rsid w:val="006A6BE8"/>
    <w:rsid w:val="006A6C41"/>
    <w:rsid w:val="006A7EA3"/>
    <w:rsid w:val="006A7F61"/>
    <w:rsid w:val="006B128D"/>
    <w:rsid w:val="006B1652"/>
    <w:rsid w:val="006B29FF"/>
    <w:rsid w:val="006B2DC5"/>
    <w:rsid w:val="006B4369"/>
    <w:rsid w:val="006B62A4"/>
    <w:rsid w:val="006B66B5"/>
    <w:rsid w:val="006B6E1A"/>
    <w:rsid w:val="006B76DA"/>
    <w:rsid w:val="006C04CC"/>
    <w:rsid w:val="006C1C9C"/>
    <w:rsid w:val="006C2378"/>
    <w:rsid w:val="006C247A"/>
    <w:rsid w:val="006C59BE"/>
    <w:rsid w:val="006C5DF6"/>
    <w:rsid w:val="006C7243"/>
    <w:rsid w:val="006D5DDC"/>
    <w:rsid w:val="006D5DFE"/>
    <w:rsid w:val="006D614E"/>
    <w:rsid w:val="006D641C"/>
    <w:rsid w:val="006D7D11"/>
    <w:rsid w:val="006D7ED9"/>
    <w:rsid w:val="006D7F26"/>
    <w:rsid w:val="006D7FA8"/>
    <w:rsid w:val="006E098A"/>
    <w:rsid w:val="006E1436"/>
    <w:rsid w:val="006E1763"/>
    <w:rsid w:val="006E383A"/>
    <w:rsid w:val="006E5184"/>
    <w:rsid w:val="006E5A91"/>
    <w:rsid w:val="006E6E1D"/>
    <w:rsid w:val="006E7EBC"/>
    <w:rsid w:val="006F007C"/>
    <w:rsid w:val="006F0145"/>
    <w:rsid w:val="006F18E6"/>
    <w:rsid w:val="006F26AA"/>
    <w:rsid w:val="006F2755"/>
    <w:rsid w:val="006F2DA6"/>
    <w:rsid w:val="006F543F"/>
    <w:rsid w:val="006F65D3"/>
    <w:rsid w:val="006F6668"/>
    <w:rsid w:val="00700E9F"/>
    <w:rsid w:val="0070114E"/>
    <w:rsid w:val="00702FCA"/>
    <w:rsid w:val="00703942"/>
    <w:rsid w:val="00703D44"/>
    <w:rsid w:val="00704C34"/>
    <w:rsid w:val="00704C93"/>
    <w:rsid w:val="00706B6F"/>
    <w:rsid w:val="00707493"/>
    <w:rsid w:val="00707E09"/>
    <w:rsid w:val="00707EC5"/>
    <w:rsid w:val="007102B8"/>
    <w:rsid w:val="00710D34"/>
    <w:rsid w:val="00710FCC"/>
    <w:rsid w:val="00711FEC"/>
    <w:rsid w:val="007123B0"/>
    <w:rsid w:val="00712D33"/>
    <w:rsid w:val="00714393"/>
    <w:rsid w:val="00715043"/>
    <w:rsid w:val="00720ADF"/>
    <w:rsid w:val="007212E8"/>
    <w:rsid w:val="00723998"/>
    <w:rsid w:val="007242DC"/>
    <w:rsid w:val="00727268"/>
    <w:rsid w:val="0072727C"/>
    <w:rsid w:val="00727631"/>
    <w:rsid w:val="00730348"/>
    <w:rsid w:val="007303B5"/>
    <w:rsid w:val="0073099D"/>
    <w:rsid w:val="007315C0"/>
    <w:rsid w:val="00732CF7"/>
    <w:rsid w:val="00734B5D"/>
    <w:rsid w:val="00737C8F"/>
    <w:rsid w:val="00743149"/>
    <w:rsid w:val="007449EB"/>
    <w:rsid w:val="00744EDC"/>
    <w:rsid w:val="0074575D"/>
    <w:rsid w:val="00745ED9"/>
    <w:rsid w:val="00750E26"/>
    <w:rsid w:val="007518C3"/>
    <w:rsid w:val="0075346C"/>
    <w:rsid w:val="007539E4"/>
    <w:rsid w:val="00753D4D"/>
    <w:rsid w:val="007549F6"/>
    <w:rsid w:val="007558E6"/>
    <w:rsid w:val="00755B20"/>
    <w:rsid w:val="0075726B"/>
    <w:rsid w:val="007577D1"/>
    <w:rsid w:val="00757BDA"/>
    <w:rsid w:val="0076004C"/>
    <w:rsid w:val="00762CA2"/>
    <w:rsid w:val="00763238"/>
    <w:rsid w:val="00763E48"/>
    <w:rsid w:val="00765258"/>
    <w:rsid w:val="007656D5"/>
    <w:rsid w:val="00765927"/>
    <w:rsid w:val="00765D2C"/>
    <w:rsid w:val="00766856"/>
    <w:rsid w:val="00767040"/>
    <w:rsid w:val="00770668"/>
    <w:rsid w:val="00770BA4"/>
    <w:rsid w:val="00771573"/>
    <w:rsid w:val="00771731"/>
    <w:rsid w:val="00772A71"/>
    <w:rsid w:val="00774876"/>
    <w:rsid w:val="00774D8B"/>
    <w:rsid w:val="00776C8C"/>
    <w:rsid w:val="00780FB0"/>
    <w:rsid w:val="007815F9"/>
    <w:rsid w:val="00781DE1"/>
    <w:rsid w:val="007844D7"/>
    <w:rsid w:val="00784F2D"/>
    <w:rsid w:val="007850AA"/>
    <w:rsid w:val="00785D2D"/>
    <w:rsid w:val="00787E39"/>
    <w:rsid w:val="00790399"/>
    <w:rsid w:val="00792255"/>
    <w:rsid w:val="007941E5"/>
    <w:rsid w:val="00794454"/>
    <w:rsid w:val="00795B7A"/>
    <w:rsid w:val="00796D44"/>
    <w:rsid w:val="00797C8A"/>
    <w:rsid w:val="00797CD8"/>
    <w:rsid w:val="007A023F"/>
    <w:rsid w:val="007A131C"/>
    <w:rsid w:val="007A3B86"/>
    <w:rsid w:val="007A42D3"/>
    <w:rsid w:val="007A4958"/>
    <w:rsid w:val="007A4BB5"/>
    <w:rsid w:val="007A53FD"/>
    <w:rsid w:val="007B07BC"/>
    <w:rsid w:val="007B2748"/>
    <w:rsid w:val="007B2F26"/>
    <w:rsid w:val="007B37B5"/>
    <w:rsid w:val="007B42D3"/>
    <w:rsid w:val="007B515C"/>
    <w:rsid w:val="007B6FA3"/>
    <w:rsid w:val="007B773E"/>
    <w:rsid w:val="007C0ECF"/>
    <w:rsid w:val="007C119E"/>
    <w:rsid w:val="007C2698"/>
    <w:rsid w:val="007C42B9"/>
    <w:rsid w:val="007C42F9"/>
    <w:rsid w:val="007C4FDA"/>
    <w:rsid w:val="007C6DD5"/>
    <w:rsid w:val="007C70B0"/>
    <w:rsid w:val="007C72F4"/>
    <w:rsid w:val="007C7CB2"/>
    <w:rsid w:val="007D0401"/>
    <w:rsid w:val="007D1D4D"/>
    <w:rsid w:val="007D42BF"/>
    <w:rsid w:val="007D4B0A"/>
    <w:rsid w:val="007D4E3B"/>
    <w:rsid w:val="007D5013"/>
    <w:rsid w:val="007D75F2"/>
    <w:rsid w:val="007E0D2B"/>
    <w:rsid w:val="007E2CF3"/>
    <w:rsid w:val="007E2FCF"/>
    <w:rsid w:val="007E408D"/>
    <w:rsid w:val="007E4C34"/>
    <w:rsid w:val="007E545B"/>
    <w:rsid w:val="007E586B"/>
    <w:rsid w:val="007E6B2D"/>
    <w:rsid w:val="007E7059"/>
    <w:rsid w:val="007E7128"/>
    <w:rsid w:val="007E71AE"/>
    <w:rsid w:val="007F091E"/>
    <w:rsid w:val="007F12B3"/>
    <w:rsid w:val="007F1E68"/>
    <w:rsid w:val="007F1F4C"/>
    <w:rsid w:val="007F29A3"/>
    <w:rsid w:val="007F409D"/>
    <w:rsid w:val="007F6250"/>
    <w:rsid w:val="007F6260"/>
    <w:rsid w:val="007F6F1C"/>
    <w:rsid w:val="007F78A7"/>
    <w:rsid w:val="00800C6A"/>
    <w:rsid w:val="00800F67"/>
    <w:rsid w:val="00801AC9"/>
    <w:rsid w:val="00801F7D"/>
    <w:rsid w:val="0080254F"/>
    <w:rsid w:val="008035F7"/>
    <w:rsid w:val="00805DC2"/>
    <w:rsid w:val="0081062F"/>
    <w:rsid w:val="00811058"/>
    <w:rsid w:val="00813275"/>
    <w:rsid w:val="0081436B"/>
    <w:rsid w:val="00815A1D"/>
    <w:rsid w:val="00816721"/>
    <w:rsid w:val="008171AB"/>
    <w:rsid w:val="0082094F"/>
    <w:rsid w:val="00821355"/>
    <w:rsid w:val="008213C0"/>
    <w:rsid w:val="00822CB8"/>
    <w:rsid w:val="008238C7"/>
    <w:rsid w:val="00823A1F"/>
    <w:rsid w:val="00823AF7"/>
    <w:rsid w:val="008252E4"/>
    <w:rsid w:val="00825DE0"/>
    <w:rsid w:val="0082631E"/>
    <w:rsid w:val="00827023"/>
    <w:rsid w:val="00827FE0"/>
    <w:rsid w:val="00831C89"/>
    <w:rsid w:val="00831CD7"/>
    <w:rsid w:val="0083717B"/>
    <w:rsid w:val="00842BC1"/>
    <w:rsid w:val="008450BB"/>
    <w:rsid w:val="0084546C"/>
    <w:rsid w:val="0084596E"/>
    <w:rsid w:val="008469B8"/>
    <w:rsid w:val="008470D9"/>
    <w:rsid w:val="00847D6A"/>
    <w:rsid w:val="00850C97"/>
    <w:rsid w:val="0085153C"/>
    <w:rsid w:val="00853D34"/>
    <w:rsid w:val="008554E9"/>
    <w:rsid w:val="00855988"/>
    <w:rsid w:val="008607DE"/>
    <w:rsid w:val="008615ED"/>
    <w:rsid w:val="00861BC8"/>
    <w:rsid w:val="00862128"/>
    <w:rsid w:val="00865F29"/>
    <w:rsid w:val="00866683"/>
    <w:rsid w:val="008667D5"/>
    <w:rsid w:val="008677B2"/>
    <w:rsid w:val="00867EF0"/>
    <w:rsid w:val="00867F1F"/>
    <w:rsid w:val="0087099D"/>
    <w:rsid w:val="008717C7"/>
    <w:rsid w:val="00874243"/>
    <w:rsid w:val="00875BB4"/>
    <w:rsid w:val="0087671E"/>
    <w:rsid w:val="008776B7"/>
    <w:rsid w:val="00880B9D"/>
    <w:rsid w:val="00882386"/>
    <w:rsid w:val="00883111"/>
    <w:rsid w:val="00883AA2"/>
    <w:rsid w:val="00884CB8"/>
    <w:rsid w:val="00885F34"/>
    <w:rsid w:val="008877BE"/>
    <w:rsid w:val="00891B90"/>
    <w:rsid w:val="008925CD"/>
    <w:rsid w:val="00894687"/>
    <w:rsid w:val="008967BF"/>
    <w:rsid w:val="00896D4B"/>
    <w:rsid w:val="008A08CD"/>
    <w:rsid w:val="008A1ACB"/>
    <w:rsid w:val="008A201B"/>
    <w:rsid w:val="008A21D9"/>
    <w:rsid w:val="008A286D"/>
    <w:rsid w:val="008A2E77"/>
    <w:rsid w:val="008A3D00"/>
    <w:rsid w:val="008A3EC1"/>
    <w:rsid w:val="008A4F16"/>
    <w:rsid w:val="008A5D95"/>
    <w:rsid w:val="008A5DED"/>
    <w:rsid w:val="008A76B4"/>
    <w:rsid w:val="008A7F6C"/>
    <w:rsid w:val="008B158A"/>
    <w:rsid w:val="008B1A36"/>
    <w:rsid w:val="008B514B"/>
    <w:rsid w:val="008B5B05"/>
    <w:rsid w:val="008C41ED"/>
    <w:rsid w:val="008C4619"/>
    <w:rsid w:val="008C686C"/>
    <w:rsid w:val="008C6CDE"/>
    <w:rsid w:val="008D06F3"/>
    <w:rsid w:val="008D130A"/>
    <w:rsid w:val="008D5EFD"/>
    <w:rsid w:val="008D7BF1"/>
    <w:rsid w:val="008E160E"/>
    <w:rsid w:val="008E3520"/>
    <w:rsid w:val="008E5784"/>
    <w:rsid w:val="008E785D"/>
    <w:rsid w:val="008E7903"/>
    <w:rsid w:val="008E7F59"/>
    <w:rsid w:val="008F06D5"/>
    <w:rsid w:val="008F0727"/>
    <w:rsid w:val="008F120B"/>
    <w:rsid w:val="008F2905"/>
    <w:rsid w:val="008F33A1"/>
    <w:rsid w:val="008F6FED"/>
    <w:rsid w:val="009004E8"/>
    <w:rsid w:val="00900FF1"/>
    <w:rsid w:val="00901DC2"/>
    <w:rsid w:val="009025EF"/>
    <w:rsid w:val="009038D0"/>
    <w:rsid w:val="00905372"/>
    <w:rsid w:val="00905DE6"/>
    <w:rsid w:val="0090743B"/>
    <w:rsid w:val="00907593"/>
    <w:rsid w:val="00911B27"/>
    <w:rsid w:val="00912BD4"/>
    <w:rsid w:val="00913D6F"/>
    <w:rsid w:val="009159D0"/>
    <w:rsid w:val="00916346"/>
    <w:rsid w:val="00917F30"/>
    <w:rsid w:val="00921FB3"/>
    <w:rsid w:val="00923C66"/>
    <w:rsid w:val="00925570"/>
    <w:rsid w:val="0092593C"/>
    <w:rsid w:val="00925C97"/>
    <w:rsid w:val="00926F33"/>
    <w:rsid w:val="009272CB"/>
    <w:rsid w:val="00931B2F"/>
    <w:rsid w:val="00931C06"/>
    <w:rsid w:val="0093347C"/>
    <w:rsid w:val="00933B71"/>
    <w:rsid w:val="009341F2"/>
    <w:rsid w:val="00934B9F"/>
    <w:rsid w:val="0093583B"/>
    <w:rsid w:val="00935AF4"/>
    <w:rsid w:val="00936027"/>
    <w:rsid w:val="00940AAC"/>
    <w:rsid w:val="009418FE"/>
    <w:rsid w:val="0094254E"/>
    <w:rsid w:val="00942FA4"/>
    <w:rsid w:val="0094435D"/>
    <w:rsid w:val="009446B0"/>
    <w:rsid w:val="009458C7"/>
    <w:rsid w:val="0094590D"/>
    <w:rsid w:val="00946B61"/>
    <w:rsid w:val="0094769D"/>
    <w:rsid w:val="009511E9"/>
    <w:rsid w:val="00951AB6"/>
    <w:rsid w:val="00953AAE"/>
    <w:rsid w:val="00960109"/>
    <w:rsid w:val="00961067"/>
    <w:rsid w:val="00961614"/>
    <w:rsid w:val="0096174B"/>
    <w:rsid w:val="009619BD"/>
    <w:rsid w:val="0096258F"/>
    <w:rsid w:val="009628D3"/>
    <w:rsid w:val="00964375"/>
    <w:rsid w:val="00966306"/>
    <w:rsid w:val="0096661E"/>
    <w:rsid w:val="00967A45"/>
    <w:rsid w:val="009701AA"/>
    <w:rsid w:val="009724F6"/>
    <w:rsid w:val="0097388C"/>
    <w:rsid w:val="00973A0E"/>
    <w:rsid w:val="00973F90"/>
    <w:rsid w:val="009753D0"/>
    <w:rsid w:val="0097706A"/>
    <w:rsid w:val="00981E98"/>
    <w:rsid w:val="00983769"/>
    <w:rsid w:val="009842BE"/>
    <w:rsid w:val="009847B2"/>
    <w:rsid w:val="009871D9"/>
    <w:rsid w:val="00987DB5"/>
    <w:rsid w:val="009910AA"/>
    <w:rsid w:val="009915B4"/>
    <w:rsid w:val="009916AA"/>
    <w:rsid w:val="009955B3"/>
    <w:rsid w:val="00995C77"/>
    <w:rsid w:val="009961E4"/>
    <w:rsid w:val="00996E6E"/>
    <w:rsid w:val="00997FDF"/>
    <w:rsid w:val="009A0340"/>
    <w:rsid w:val="009A284F"/>
    <w:rsid w:val="009A303E"/>
    <w:rsid w:val="009A3783"/>
    <w:rsid w:val="009A3C5B"/>
    <w:rsid w:val="009A3C6C"/>
    <w:rsid w:val="009A3CC6"/>
    <w:rsid w:val="009A503D"/>
    <w:rsid w:val="009A6625"/>
    <w:rsid w:val="009A7333"/>
    <w:rsid w:val="009B00F7"/>
    <w:rsid w:val="009B05FF"/>
    <w:rsid w:val="009B09D2"/>
    <w:rsid w:val="009B1C92"/>
    <w:rsid w:val="009B282F"/>
    <w:rsid w:val="009B3951"/>
    <w:rsid w:val="009B4E5E"/>
    <w:rsid w:val="009B4F4D"/>
    <w:rsid w:val="009B56F5"/>
    <w:rsid w:val="009B67DE"/>
    <w:rsid w:val="009B6893"/>
    <w:rsid w:val="009B6F2B"/>
    <w:rsid w:val="009B78D1"/>
    <w:rsid w:val="009B79E5"/>
    <w:rsid w:val="009C0019"/>
    <w:rsid w:val="009C3D77"/>
    <w:rsid w:val="009C4EBF"/>
    <w:rsid w:val="009C529E"/>
    <w:rsid w:val="009C5716"/>
    <w:rsid w:val="009C5787"/>
    <w:rsid w:val="009C6739"/>
    <w:rsid w:val="009C6D55"/>
    <w:rsid w:val="009C7C45"/>
    <w:rsid w:val="009C7E61"/>
    <w:rsid w:val="009C7FCE"/>
    <w:rsid w:val="009D002F"/>
    <w:rsid w:val="009D0239"/>
    <w:rsid w:val="009D0903"/>
    <w:rsid w:val="009D11C6"/>
    <w:rsid w:val="009D1522"/>
    <w:rsid w:val="009D2975"/>
    <w:rsid w:val="009D2C58"/>
    <w:rsid w:val="009D33F1"/>
    <w:rsid w:val="009D3C8B"/>
    <w:rsid w:val="009D3D64"/>
    <w:rsid w:val="009D6FE1"/>
    <w:rsid w:val="009D74F5"/>
    <w:rsid w:val="009E02D0"/>
    <w:rsid w:val="009E20D3"/>
    <w:rsid w:val="009E249F"/>
    <w:rsid w:val="009E2D11"/>
    <w:rsid w:val="009E3F86"/>
    <w:rsid w:val="009E45D5"/>
    <w:rsid w:val="009E6B8B"/>
    <w:rsid w:val="009F0A05"/>
    <w:rsid w:val="009F0EBE"/>
    <w:rsid w:val="009F2066"/>
    <w:rsid w:val="009F2649"/>
    <w:rsid w:val="009F3040"/>
    <w:rsid w:val="009F3863"/>
    <w:rsid w:val="009F4FC2"/>
    <w:rsid w:val="009F5C91"/>
    <w:rsid w:val="009F628C"/>
    <w:rsid w:val="009F7AE8"/>
    <w:rsid w:val="00A001B4"/>
    <w:rsid w:val="00A01331"/>
    <w:rsid w:val="00A01D10"/>
    <w:rsid w:val="00A01DC0"/>
    <w:rsid w:val="00A02AA8"/>
    <w:rsid w:val="00A02BA4"/>
    <w:rsid w:val="00A02ECF"/>
    <w:rsid w:val="00A036F6"/>
    <w:rsid w:val="00A038FF"/>
    <w:rsid w:val="00A03E3B"/>
    <w:rsid w:val="00A0556D"/>
    <w:rsid w:val="00A05CE8"/>
    <w:rsid w:val="00A06218"/>
    <w:rsid w:val="00A0627D"/>
    <w:rsid w:val="00A06763"/>
    <w:rsid w:val="00A069A5"/>
    <w:rsid w:val="00A10821"/>
    <w:rsid w:val="00A115EF"/>
    <w:rsid w:val="00A116A4"/>
    <w:rsid w:val="00A11E11"/>
    <w:rsid w:val="00A12613"/>
    <w:rsid w:val="00A1277E"/>
    <w:rsid w:val="00A13620"/>
    <w:rsid w:val="00A1573E"/>
    <w:rsid w:val="00A15754"/>
    <w:rsid w:val="00A15940"/>
    <w:rsid w:val="00A163E7"/>
    <w:rsid w:val="00A16DBA"/>
    <w:rsid w:val="00A201D5"/>
    <w:rsid w:val="00A20F2D"/>
    <w:rsid w:val="00A2264E"/>
    <w:rsid w:val="00A229F6"/>
    <w:rsid w:val="00A23A9D"/>
    <w:rsid w:val="00A300DA"/>
    <w:rsid w:val="00A31D5D"/>
    <w:rsid w:val="00A31DCD"/>
    <w:rsid w:val="00A32DEE"/>
    <w:rsid w:val="00A338BB"/>
    <w:rsid w:val="00A3423C"/>
    <w:rsid w:val="00A3569C"/>
    <w:rsid w:val="00A356BE"/>
    <w:rsid w:val="00A36476"/>
    <w:rsid w:val="00A408A0"/>
    <w:rsid w:val="00A41198"/>
    <w:rsid w:val="00A4262D"/>
    <w:rsid w:val="00A42981"/>
    <w:rsid w:val="00A439C5"/>
    <w:rsid w:val="00A44936"/>
    <w:rsid w:val="00A44AA8"/>
    <w:rsid w:val="00A44C18"/>
    <w:rsid w:val="00A50F64"/>
    <w:rsid w:val="00A51C1B"/>
    <w:rsid w:val="00A520E6"/>
    <w:rsid w:val="00A527EF"/>
    <w:rsid w:val="00A5346A"/>
    <w:rsid w:val="00A53574"/>
    <w:rsid w:val="00A5489D"/>
    <w:rsid w:val="00A55A98"/>
    <w:rsid w:val="00A60458"/>
    <w:rsid w:val="00A610F8"/>
    <w:rsid w:val="00A62230"/>
    <w:rsid w:val="00A642F1"/>
    <w:rsid w:val="00A652C9"/>
    <w:rsid w:val="00A65BFC"/>
    <w:rsid w:val="00A66525"/>
    <w:rsid w:val="00A66EB4"/>
    <w:rsid w:val="00A67F5A"/>
    <w:rsid w:val="00A702F9"/>
    <w:rsid w:val="00A70436"/>
    <w:rsid w:val="00A715FB"/>
    <w:rsid w:val="00A716AC"/>
    <w:rsid w:val="00A74046"/>
    <w:rsid w:val="00A7487C"/>
    <w:rsid w:val="00A75449"/>
    <w:rsid w:val="00A779F1"/>
    <w:rsid w:val="00A82A37"/>
    <w:rsid w:val="00A85394"/>
    <w:rsid w:val="00A854CA"/>
    <w:rsid w:val="00A86F32"/>
    <w:rsid w:val="00A87244"/>
    <w:rsid w:val="00A92083"/>
    <w:rsid w:val="00A939FD"/>
    <w:rsid w:val="00A93C06"/>
    <w:rsid w:val="00A93C3F"/>
    <w:rsid w:val="00A941DE"/>
    <w:rsid w:val="00A970D5"/>
    <w:rsid w:val="00A974A0"/>
    <w:rsid w:val="00A974E1"/>
    <w:rsid w:val="00AA1D90"/>
    <w:rsid w:val="00AA38B7"/>
    <w:rsid w:val="00AA50A6"/>
    <w:rsid w:val="00AA5E74"/>
    <w:rsid w:val="00AA68B1"/>
    <w:rsid w:val="00AA6D10"/>
    <w:rsid w:val="00AA753A"/>
    <w:rsid w:val="00AB08DE"/>
    <w:rsid w:val="00AB274C"/>
    <w:rsid w:val="00AB2C10"/>
    <w:rsid w:val="00AB407A"/>
    <w:rsid w:val="00AB50C1"/>
    <w:rsid w:val="00AB5553"/>
    <w:rsid w:val="00AB5778"/>
    <w:rsid w:val="00AC0019"/>
    <w:rsid w:val="00AC056B"/>
    <w:rsid w:val="00AC07ED"/>
    <w:rsid w:val="00AC1EFF"/>
    <w:rsid w:val="00AC23B8"/>
    <w:rsid w:val="00AC256B"/>
    <w:rsid w:val="00AC3505"/>
    <w:rsid w:val="00AC42FD"/>
    <w:rsid w:val="00AC531E"/>
    <w:rsid w:val="00AC5517"/>
    <w:rsid w:val="00AC7F71"/>
    <w:rsid w:val="00AD0F56"/>
    <w:rsid w:val="00AD0FE6"/>
    <w:rsid w:val="00AD16FB"/>
    <w:rsid w:val="00AD1B2F"/>
    <w:rsid w:val="00AD1C5E"/>
    <w:rsid w:val="00AD3506"/>
    <w:rsid w:val="00AD3975"/>
    <w:rsid w:val="00AD4D01"/>
    <w:rsid w:val="00AD4D62"/>
    <w:rsid w:val="00AD5DCB"/>
    <w:rsid w:val="00AD7B51"/>
    <w:rsid w:val="00AE0BD9"/>
    <w:rsid w:val="00AE1AEF"/>
    <w:rsid w:val="00AE1FE4"/>
    <w:rsid w:val="00AE25F6"/>
    <w:rsid w:val="00AE2D84"/>
    <w:rsid w:val="00AE2E21"/>
    <w:rsid w:val="00AE4194"/>
    <w:rsid w:val="00AE67F5"/>
    <w:rsid w:val="00AF1B31"/>
    <w:rsid w:val="00AF23E8"/>
    <w:rsid w:val="00AF3252"/>
    <w:rsid w:val="00AF3E9B"/>
    <w:rsid w:val="00AF4AA8"/>
    <w:rsid w:val="00AF6B37"/>
    <w:rsid w:val="00AF6C71"/>
    <w:rsid w:val="00AF6E8C"/>
    <w:rsid w:val="00B02DCF"/>
    <w:rsid w:val="00B03996"/>
    <w:rsid w:val="00B044D6"/>
    <w:rsid w:val="00B0568C"/>
    <w:rsid w:val="00B05E7B"/>
    <w:rsid w:val="00B06085"/>
    <w:rsid w:val="00B060E7"/>
    <w:rsid w:val="00B10C6D"/>
    <w:rsid w:val="00B11942"/>
    <w:rsid w:val="00B11C1F"/>
    <w:rsid w:val="00B11CC8"/>
    <w:rsid w:val="00B1255F"/>
    <w:rsid w:val="00B12FFD"/>
    <w:rsid w:val="00B140DA"/>
    <w:rsid w:val="00B144FD"/>
    <w:rsid w:val="00B14F5A"/>
    <w:rsid w:val="00B159EB"/>
    <w:rsid w:val="00B161D5"/>
    <w:rsid w:val="00B16508"/>
    <w:rsid w:val="00B16617"/>
    <w:rsid w:val="00B16728"/>
    <w:rsid w:val="00B236AF"/>
    <w:rsid w:val="00B24FF6"/>
    <w:rsid w:val="00B254E1"/>
    <w:rsid w:val="00B26BBE"/>
    <w:rsid w:val="00B26C1A"/>
    <w:rsid w:val="00B273B5"/>
    <w:rsid w:val="00B27B9A"/>
    <w:rsid w:val="00B31361"/>
    <w:rsid w:val="00B31C90"/>
    <w:rsid w:val="00B32B45"/>
    <w:rsid w:val="00B32E65"/>
    <w:rsid w:val="00B34E0D"/>
    <w:rsid w:val="00B3527C"/>
    <w:rsid w:val="00B35A89"/>
    <w:rsid w:val="00B37DFE"/>
    <w:rsid w:val="00B40855"/>
    <w:rsid w:val="00B40AC5"/>
    <w:rsid w:val="00B42295"/>
    <w:rsid w:val="00B42AA4"/>
    <w:rsid w:val="00B43AEA"/>
    <w:rsid w:val="00B45755"/>
    <w:rsid w:val="00B46591"/>
    <w:rsid w:val="00B4697C"/>
    <w:rsid w:val="00B47C86"/>
    <w:rsid w:val="00B47E7E"/>
    <w:rsid w:val="00B502B9"/>
    <w:rsid w:val="00B509D2"/>
    <w:rsid w:val="00B51676"/>
    <w:rsid w:val="00B52402"/>
    <w:rsid w:val="00B52899"/>
    <w:rsid w:val="00B5460E"/>
    <w:rsid w:val="00B547A4"/>
    <w:rsid w:val="00B560CF"/>
    <w:rsid w:val="00B56B3A"/>
    <w:rsid w:val="00B60152"/>
    <w:rsid w:val="00B60E53"/>
    <w:rsid w:val="00B619DF"/>
    <w:rsid w:val="00B6306A"/>
    <w:rsid w:val="00B63089"/>
    <w:rsid w:val="00B63143"/>
    <w:rsid w:val="00B63CD1"/>
    <w:rsid w:val="00B64C5B"/>
    <w:rsid w:val="00B64DF1"/>
    <w:rsid w:val="00B65276"/>
    <w:rsid w:val="00B6560B"/>
    <w:rsid w:val="00B66072"/>
    <w:rsid w:val="00B6642D"/>
    <w:rsid w:val="00B6651E"/>
    <w:rsid w:val="00B66607"/>
    <w:rsid w:val="00B66E94"/>
    <w:rsid w:val="00B67910"/>
    <w:rsid w:val="00B67ABF"/>
    <w:rsid w:val="00B7250B"/>
    <w:rsid w:val="00B72EC2"/>
    <w:rsid w:val="00B74D43"/>
    <w:rsid w:val="00B75940"/>
    <w:rsid w:val="00B76116"/>
    <w:rsid w:val="00B80C8A"/>
    <w:rsid w:val="00B8268A"/>
    <w:rsid w:val="00B83311"/>
    <w:rsid w:val="00B83380"/>
    <w:rsid w:val="00B833C3"/>
    <w:rsid w:val="00B849BD"/>
    <w:rsid w:val="00B86ECB"/>
    <w:rsid w:val="00B87D7C"/>
    <w:rsid w:val="00B90B3F"/>
    <w:rsid w:val="00B90DA3"/>
    <w:rsid w:val="00B92626"/>
    <w:rsid w:val="00B93CE8"/>
    <w:rsid w:val="00B96AEB"/>
    <w:rsid w:val="00B96B52"/>
    <w:rsid w:val="00B97F9F"/>
    <w:rsid w:val="00BA0B0D"/>
    <w:rsid w:val="00BA24E2"/>
    <w:rsid w:val="00BA4980"/>
    <w:rsid w:val="00BA540A"/>
    <w:rsid w:val="00BA55C4"/>
    <w:rsid w:val="00BB1F66"/>
    <w:rsid w:val="00BB2A8C"/>
    <w:rsid w:val="00BB342A"/>
    <w:rsid w:val="00BB344D"/>
    <w:rsid w:val="00BB3526"/>
    <w:rsid w:val="00BB4856"/>
    <w:rsid w:val="00BB4DF3"/>
    <w:rsid w:val="00BB67A5"/>
    <w:rsid w:val="00BB6DC2"/>
    <w:rsid w:val="00BB7750"/>
    <w:rsid w:val="00BC1710"/>
    <w:rsid w:val="00BC19D6"/>
    <w:rsid w:val="00BC1BAD"/>
    <w:rsid w:val="00BC25F0"/>
    <w:rsid w:val="00BC2777"/>
    <w:rsid w:val="00BC2B8F"/>
    <w:rsid w:val="00BC2F43"/>
    <w:rsid w:val="00BC3041"/>
    <w:rsid w:val="00BC4E3E"/>
    <w:rsid w:val="00BC4E77"/>
    <w:rsid w:val="00BC6F4E"/>
    <w:rsid w:val="00BC726A"/>
    <w:rsid w:val="00BC7B04"/>
    <w:rsid w:val="00BC7E39"/>
    <w:rsid w:val="00BD2307"/>
    <w:rsid w:val="00BD23EB"/>
    <w:rsid w:val="00BD2C9A"/>
    <w:rsid w:val="00BD2FC8"/>
    <w:rsid w:val="00BD34A2"/>
    <w:rsid w:val="00BD368F"/>
    <w:rsid w:val="00BD3A1F"/>
    <w:rsid w:val="00BD4CA7"/>
    <w:rsid w:val="00BD5AFD"/>
    <w:rsid w:val="00BD5B09"/>
    <w:rsid w:val="00BD6FD1"/>
    <w:rsid w:val="00BE106A"/>
    <w:rsid w:val="00BE10D3"/>
    <w:rsid w:val="00BE14B4"/>
    <w:rsid w:val="00BE1FDF"/>
    <w:rsid w:val="00BE44D7"/>
    <w:rsid w:val="00BE6AA2"/>
    <w:rsid w:val="00BE7422"/>
    <w:rsid w:val="00BE7D87"/>
    <w:rsid w:val="00BF0901"/>
    <w:rsid w:val="00BF0AB8"/>
    <w:rsid w:val="00BF1FAE"/>
    <w:rsid w:val="00BF2DE1"/>
    <w:rsid w:val="00BF416B"/>
    <w:rsid w:val="00BF5A9D"/>
    <w:rsid w:val="00C00565"/>
    <w:rsid w:val="00C00BCB"/>
    <w:rsid w:val="00C04FAE"/>
    <w:rsid w:val="00C0535F"/>
    <w:rsid w:val="00C06958"/>
    <w:rsid w:val="00C10522"/>
    <w:rsid w:val="00C11750"/>
    <w:rsid w:val="00C129BE"/>
    <w:rsid w:val="00C13190"/>
    <w:rsid w:val="00C13E05"/>
    <w:rsid w:val="00C1433A"/>
    <w:rsid w:val="00C15551"/>
    <w:rsid w:val="00C159D0"/>
    <w:rsid w:val="00C16879"/>
    <w:rsid w:val="00C16F8A"/>
    <w:rsid w:val="00C17568"/>
    <w:rsid w:val="00C179A1"/>
    <w:rsid w:val="00C223A1"/>
    <w:rsid w:val="00C227A5"/>
    <w:rsid w:val="00C23A25"/>
    <w:rsid w:val="00C252F3"/>
    <w:rsid w:val="00C25635"/>
    <w:rsid w:val="00C25F84"/>
    <w:rsid w:val="00C2640A"/>
    <w:rsid w:val="00C27D97"/>
    <w:rsid w:val="00C32D9C"/>
    <w:rsid w:val="00C33F08"/>
    <w:rsid w:val="00C34AA3"/>
    <w:rsid w:val="00C358AA"/>
    <w:rsid w:val="00C3788F"/>
    <w:rsid w:val="00C42228"/>
    <w:rsid w:val="00C42801"/>
    <w:rsid w:val="00C42A9E"/>
    <w:rsid w:val="00C464D4"/>
    <w:rsid w:val="00C46989"/>
    <w:rsid w:val="00C50628"/>
    <w:rsid w:val="00C5114D"/>
    <w:rsid w:val="00C518C7"/>
    <w:rsid w:val="00C51DB2"/>
    <w:rsid w:val="00C52401"/>
    <w:rsid w:val="00C54482"/>
    <w:rsid w:val="00C553FC"/>
    <w:rsid w:val="00C558B5"/>
    <w:rsid w:val="00C56463"/>
    <w:rsid w:val="00C57385"/>
    <w:rsid w:val="00C61F26"/>
    <w:rsid w:val="00C6237E"/>
    <w:rsid w:val="00C638F8"/>
    <w:rsid w:val="00C63BBC"/>
    <w:rsid w:val="00C640E1"/>
    <w:rsid w:val="00C65521"/>
    <w:rsid w:val="00C70209"/>
    <w:rsid w:val="00C703A7"/>
    <w:rsid w:val="00C707E2"/>
    <w:rsid w:val="00C71744"/>
    <w:rsid w:val="00C71DAA"/>
    <w:rsid w:val="00C733B0"/>
    <w:rsid w:val="00C739EA"/>
    <w:rsid w:val="00C73B2B"/>
    <w:rsid w:val="00C73F46"/>
    <w:rsid w:val="00C74248"/>
    <w:rsid w:val="00C74583"/>
    <w:rsid w:val="00C74A59"/>
    <w:rsid w:val="00C74D53"/>
    <w:rsid w:val="00C75488"/>
    <w:rsid w:val="00C75FD3"/>
    <w:rsid w:val="00C7617B"/>
    <w:rsid w:val="00C76350"/>
    <w:rsid w:val="00C76725"/>
    <w:rsid w:val="00C76F8B"/>
    <w:rsid w:val="00C77D10"/>
    <w:rsid w:val="00C81788"/>
    <w:rsid w:val="00C84CE8"/>
    <w:rsid w:val="00C85175"/>
    <w:rsid w:val="00C8650D"/>
    <w:rsid w:val="00C86551"/>
    <w:rsid w:val="00C903EB"/>
    <w:rsid w:val="00C91078"/>
    <w:rsid w:val="00C91B4B"/>
    <w:rsid w:val="00C91E8B"/>
    <w:rsid w:val="00C9277D"/>
    <w:rsid w:val="00C947A6"/>
    <w:rsid w:val="00C95F40"/>
    <w:rsid w:val="00CA29D5"/>
    <w:rsid w:val="00CA461D"/>
    <w:rsid w:val="00CB1557"/>
    <w:rsid w:val="00CB231E"/>
    <w:rsid w:val="00CB2D34"/>
    <w:rsid w:val="00CB3017"/>
    <w:rsid w:val="00CB3C34"/>
    <w:rsid w:val="00CB4189"/>
    <w:rsid w:val="00CB74F5"/>
    <w:rsid w:val="00CB7E6F"/>
    <w:rsid w:val="00CC0237"/>
    <w:rsid w:val="00CC0421"/>
    <w:rsid w:val="00CC17EE"/>
    <w:rsid w:val="00CC1813"/>
    <w:rsid w:val="00CC18EB"/>
    <w:rsid w:val="00CC26CD"/>
    <w:rsid w:val="00CC2A5D"/>
    <w:rsid w:val="00CC2F7F"/>
    <w:rsid w:val="00CC3AB3"/>
    <w:rsid w:val="00CC4D58"/>
    <w:rsid w:val="00CC56D6"/>
    <w:rsid w:val="00CC6A90"/>
    <w:rsid w:val="00CC7011"/>
    <w:rsid w:val="00CC7E48"/>
    <w:rsid w:val="00CD072B"/>
    <w:rsid w:val="00CD0B6A"/>
    <w:rsid w:val="00CD1429"/>
    <w:rsid w:val="00CD1F02"/>
    <w:rsid w:val="00CD26C7"/>
    <w:rsid w:val="00CD2A93"/>
    <w:rsid w:val="00CD36D7"/>
    <w:rsid w:val="00CD4248"/>
    <w:rsid w:val="00CD497C"/>
    <w:rsid w:val="00CD4FBC"/>
    <w:rsid w:val="00CD5E03"/>
    <w:rsid w:val="00CD6830"/>
    <w:rsid w:val="00CD70EE"/>
    <w:rsid w:val="00CD76A8"/>
    <w:rsid w:val="00CE025B"/>
    <w:rsid w:val="00CE2B11"/>
    <w:rsid w:val="00CE5E09"/>
    <w:rsid w:val="00CE7C6E"/>
    <w:rsid w:val="00CF0891"/>
    <w:rsid w:val="00CF0E57"/>
    <w:rsid w:val="00CF1947"/>
    <w:rsid w:val="00CF2427"/>
    <w:rsid w:val="00CF2575"/>
    <w:rsid w:val="00CF2BD6"/>
    <w:rsid w:val="00CF3753"/>
    <w:rsid w:val="00CF37C0"/>
    <w:rsid w:val="00CF4743"/>
    <w:rsid w:val="00CF4908"/>
    <w:rsid w:val="00CF4FA6"/>
    <w:rsid w:val="00CF6633"/>
    <w:rsid w:val="00CF6B22"/>
    <w:rsid w:val="00D0209A"/>
    <w:rsid w:val="00D024A8"/>
    <w:rsid w:val="00D02636"/>
    <w:rsid w:val="00D02943"/>
    <w:rsid w:val="00D0320D"/>
    <w:rsid w:val="00D040BC"/>
    <w:rsid w:val="00D04937"/>
    <w:rsid w:val="00D10E6F"/>
    <w:rsid w:val="00D12E88"/>
    <w:rsid w:val="00D136A5"/>
    <w:rsid w:val="00D13BF4"/>
    <w:rsid w:val="00D143D4"/>
    <w:rsid w:val="00D16F48"/>
    <w:rsid w:val="00D175F8"/>
    <w:rsid w:val="00D2174B"/>
    <w:rsid w:val="00D2755B"/>
    <w:rsid w:val="00D30A01"/>
    <w:rsid w:val="00D3270C"/>
    <w:rsid w:val="00D34AC0"/>
    <w:rsid w:val="00D35B34"/>
    <w:rsid w:val="00D35DF4"/>
    <w:rsid w:val="00D35E25"/>
    <w:rsid w:val="00D36002"/>
    <w:rsid w:val="00D379CF"/>
    <w:rsid w:val="00D37E26"/>
    <w:rsid w:val="00D40968"/>
    <w:rsid w:val="00D41AD6"/>
    <w:rsid w:val="00D42AC0"/>
    <w:rsid w:val="00D463E3"/>
    <w:rsid w:val="00D4692C"/>
    <w:rsid w:val="00D47067"/>
    <w:rsid w:val="00D47B0A"/>
    <w:rsid w:val="00D50B29"/>
    <w:rsid w:val="00D522D3"/>
    <w:rsid w:val="00D52315"/>
    <w:rsid w:val="00D54956"/>
    <w:rsid w:val="00D54C86"/>
    <w:rsid w:val="00D550C0"/>
    <w:rsid w:val="00D55BCB"/>
    <w:rsid w:val="00D56C38"/>
    <w:rsid w:val="00D57C50"/>
    <w:rsid w:val="00D60033"/>
    <w:rsid w:val="00D60F7A"/>
    <w:rsid w:val="00D62140"/>
    <w:rsid w:val="00D644B4"/>
    <w:rsid w:val="00D65C83"/>
    <w:rsid w:val="00D673C5"/>
    <w:rsid w:val="00D6777C"/>
    <w:rsid w:val="00D67DA5"/>
    <w:rsid w:val="00D70EC1"/>
    <w:rsid w:val="00D7158C"/>
    <w:rsid w:val="00D719DD"/>
    <w:rsid w:val="00D720D9"/>
    <w:rsid w:val="00D73035"/>
    <w:rsid w:val="00D76298"/>
    <w:rsid w:val="00D76542"/>
    <w:rsid w:val="00D80F52"/>
    <w:rsid w:val="00D82063"/>
    <w:rsid w:val="00D83106"/>
    <w:rsid w:val="00D8506C"/>
    <w:rsid w:val="00D85C7D"/>
    <w:rsid w:val="00D85FA5"/>
    <w:rsid w:val="00D901A6"/>
    <w:rsid w:val="00D919EA"/>
    <w:rsid w:val="00D91AB9"/>
    <w:rsid w:val="00D920EC"/>
    <w:rsid w:val="00D92721"/>
    <w:rsid w:val="00D9279E"/>
    <w:rsid w:val="00D92CC6"/>
    <w:rsid w:val="00D93DC1"/>
    <w:rsid w:val="00D94034"/>
    <w:rsid w:val="00D94102"/>
    <w:rsid w:val="00D94F0B"/>
    <w:rsid w:val="00D95417"/>
    <w:rsid w:val="00DA01FB"/>
    <w:rsid w:val="00DA0AF4"/>
    <w:rsid w:val="00DA1455"/>
    <w:rsid w:val="00DA1AA5"/>
    <w:rsid w:val="00DA6264"/>
    <w:rsid w:val="00DA640A"/>
    <w:rsid w:val="00DA784D"/>
    <w:rsid w:val="00DA7DB8"/>
    <w:rsid w:val="00DB0113"/>
    <w:rsid w:val="00DB18F3"/>
    <w:rsid w:val="00DB26CF"/>
    <w:rsid w:val="00DB2713"/>
    <w:rsid w:val="00DB43FD"/>
    <w:rsid w:val="00DB4BD1"/>
    <w:rsid w:val="00DC2525"/>
    <w:rsid w:val="00DC34E0"/>
    <w:rsid w:val="00DC3D8F"/>
    <w:rsid w:val="00DC3DD4"/>
    <w:rsid w:val="00DC594B"/>
    <w:rsid w:val="00DC7708"/>
    <w:rsid w:val="00DD0125"/>
    <w:rsid w:val="00DD053F"/>
    <w:rsid w:val="00DD0AAC"/>
    <w:rsid w:val="00DD0EB2"/>
    <w:rsid w:val="00DD1873"/>
    <w:rsid w:val="00DD2773"/>
    <w:rsid w:val="00DD399F"/>
    <w:rsid w:val="00DD3AED"/>
    <w:rsid w:val="00DD52D0"/>
    <w:rsid w:val="00DD5997"/>
    <w:rsid w:val="00DD638C"/>
    <w:rsid w:val="00DD6D9F"/>
    <w:rsid w:val="00DE09EC"/>
    <w:rsid w:val="00DE2461"/>
    <w:rsid w:val="00DE2728"/>
    <w:rsid w:val="00DE3573"/>
    <w:rsid w:val="00DE3662"/>
    <w:rsid w:val="00DE3ACA"/>
    <w:rsid w:val="00DE4285"/>
    <w:rsid w:val="00DE4D45"/>
    <w:rsid w:val="00DE50A1"/>
    <w:rsid w:val="00DE6A12"/>
    <w:rsid w:val="00DE6C7E"/>
    <w:rsid w:val="00DE7C90"/>
    <w:rsid w:val="00DF0C63"/>
    <w:rsid w:val="00DF20B1"/>
    <w:rsid w:val="00DF27D8"/>
    <w:rsid w:val="00DF33D7"/>
    <w:rsid w:val="00DF357E"/>
    <w:rsid w:val="00DF4FA4"/>
    <w:rsid w:val="00DF5B4F"/>
    <w:rsid w:val="00E015F1"/>
    <w:rsid w:val="00E038EE"/>
    <w:rsid w:val="00E03F77"/>
    <w:rsid w:val="00E05593"/>
    <w:rsid w:val="00E05E64"/>
    <w:rsid w:val="00E066D7"/>
    <w:rsid w:val="00E07802"/>
    <w:rsid w:val="00E10779"/>
    <w:rsid w:val="00E144C2"/>
    <w:rsid w:val="00E20A53"/>
    <w:rsid w:val="00E21FF9"/>
    <w:rsid w:val="00E2357A"/>
    <w:rsid w:val="00E23A29"/>
    <w:rsid w:val="00E24634"/>
    <w:rsid w:val="00E26060"/>
    <w:rsid w:val="00E26264"/>
    <w:rsid w:val="00E268CF"/>
    <w:rsid w:val="00E274E6"/>
    <w:rsid w:val="00E308D9"/>
    <w:rsid w:val="00E30909"/>
    <w:rsid w:val="00E309A9"/>
    <w:rsid w:val="00E31014"/>
    <w:rsid w:val="00E321E7"/>
    <w:rsid w:val="00E32AFD"/>
    <w:rsid w:val="00E343B1"/>
    <w:rsid w:val="00E35256"/>
    <w:rsid w:val="00E36949"/>
    <w:rsid w:val="00E37A2E"/>
    <w:rsid w:val="00E37F47"/>
    <w:rsid w:val="00E40172"/>
    <w:rsid w:val="00E40399"/>
    <w:rsid w:val="00E414A3"/>
    <w:rsid w:val="00E41F1B"/>
    <w:rsid w:val="00E42208"/>
    <w:rsid w:val="00E43255"/>
    <w:rsid w:val="00E43497"/>
    <w:rsid w:val="00E43E14"/>
    <w:rsid w:val="00E449D4"/>
    <w:rsid w:val="00E45344"/>
    <w:rsid w:val="00E45DB1"/>
    <w:rsid w:val="00E5011C"/>
    <w:rsid w:val="00E52A57"/>
    <w:rsid w:val="00E5345D"/>
    <w:rsid w:val="00E54131"/>
    <w:rsid w:val="00E545D9"/>
    <w:rsid w:val="00E54690"/>
    <w:rsid w:val="00E548AE"/>
    <w:rsid w:val="00E54F1A"/>
    <w:rsid w:val="00E55003"/>
    <w:rsid w:val="00E55026"/>
    <w:rsid w:val="00E55CD5"/>
    <w:rsid w:val="00E57E79"/>
    <w:rsid w:val="00E6012B"/>
    <w:rsid w:val="00E60A1C"/>
    <w:rsid w:val="00E60DA9"/>
    <w:rsid w:val="00E61EE4"/>
    <w:rsid w:val="00E6257D"/>
    <w:rsid w:val="00E65673"/>
    <w:rsid w:val="00E672AD"/>
    <w:rsid w:val="00E7004E"/>
    <w:rsid w:val="00E70A9D"/>
    <w:rsid w:val="00E72871"/>
    <w:rsid w:val="00E72C2B"/>
    <w:rsid w:val="00E7313F"/>
    <w:rsid w:val="00E73267"/>
    <w:rsid w:val="00E749E0"/>
    <w:rsid w:val="00E76799"/>
    <w:rsid w:val="00E76B2A"/>
    <w:rsid w:val="00E77AB4"/>
    <w:rsid w:val="00E77E92"/>
    <w:rsid w:val="00E80F06"/>
    <w:rsid w:val="00E81260"/>
    <w:rsid w:val="00E81EAE"/>
    <w:rsid w:val="00E82E6D"/>
    <w:rsid w:val="00E833EA"/>
    <w:rsid w:val="00E8362D"/>
    <w:rsid w:val="00E83A43"/>
    <w:rsid w:val="00E840F1"/>
    <w:rsid w:val="00E86A3C"/>
    <w:rsid w:val="00E879FE"/>
    <w:rsid w:val="00E907B9"/>
    <w:rsid w:val="00E90990"/>
    <w:rsid w:val="00E91AED"/>
    <w:rsid w:val="00E923BD"/>
    <w:rsid w:val="00E9256F"/>
    <w:rsid w:val="00E9303F"/>
    <w:rsid w:val="00E94414"/>
    <w:rsid w:val="00E94C47"/>
    <w:rsid w:val="00E96341"/>
    <w:rsid w:val="00E96E05"/>
    <w:rsid w:val="00E97E08"/>
    <w:rsid w:val="00EA0B28"/>
    <w:rsid w:val="00EA2CC7"/>
    <w:rsid w:val="00EA3AEC"/>
    <w:rsid w:val="00EA6E39"/>
    <w:rsid w:val="00EA6F21"/>
    <w:rsid w:val="00EA733A"/>
    <w:rsid w:val="00EA79F7"/>
    <w:rsid w:val="00EB161A"/>
    <w:rsid w:val="00EB1A1A"/>
    <w:rsid w:val="00EB3500"/>
    <w:rsid w:val="00EB3519"/>
    <w:rsid w:val="00EB597E"/>
    <w:rsid w:val="00EB6080"/>
    <w:rsid w:val="00EB6DDA"/>
    <w:rsid w:val="00EC302B"/>
    <w:rsid w:val="00EC7E60"/>
    <w:rsid w:val="00ED1C6E"/>
    <w:rsid w:val="00ED2242"/>
    <w:rsid w:val="00ED2952"/>
    <w:rsid w:val="00ED4563"/>
    <w:rsid w:val="00ED53EA"/>
    <w:rsid w:val="00ED628A"/>
    <w:rsid w:val="00EE233C"/>
    <w:rsid w:val="00EE27EA"/>
    <w:rsid w:val="00EE32E7"/>
    <w:rsid w:val="00EE4CE7"/>
    <w:rsid w:val="00EE532F"/>
    <w:rsid w:val="00EE6E76"/>
    <w:rsid w:val="00EF05BC"/>
    <w:rsid w:val="00EF0EC2"/>
    <w:rsid w:val="00EF13E8"/>
    <w:rsid w:val="00EF27EE"/>
    <w:rsid w:val="00EF2CB7"/>
    <w:rsid w:val="00EF2E10"/>
    <w:rsid w:val="00EF2E53"/>
    <w:rsid w:val="00EF3D7D"/>
    <w:rsid w:val="00EF4828"/>
    <w:rsid w:val="00EF5809"/>
    <w:rsid w:val="00EF5B34"/>
    <w:rsid w:val="00EF62AC"/>
    <w:rsid w:val="00F01033"/>
    <w:rsid w:val="00F012C6"/>
    <w:rsid w:val="00F029C9"/>
    <w:rsid w:val="00F03383"/>
    <w:rsid w:val="00F039C0"/>
    <w:rsid w:val="00F03CC6"/>
    <w:rsid w:val="00F0428E"/>
    <w:rsid w:val="00F04CEF"/>
    <w:rsid w:val="00F05AD4"/>
    <w:rsid w:val="00F078E8"/>
    <w:rsid w:val="00F109A3"/>
    <w:rsid w:val="00F110DF"/>
    <w:rsid w:val="00F11243"/>
    <w:rsid w:val="00F11EBC"/>
    <w:rsid w:val="00F12303"/>
    <w:rsid w:val="00F13943"/>
    <w:rsid w:val="00F14928"/>
    <w:rsid w:val="00F14E6C"/>
    <w:rsid w:val="00F15122"/>
    <w:rsid w:val="00F16A02"/>
    <w:rsid w:val="00F205D2"/>
    <w:rsid w:val="00F2101D"/>
    <w:rsid w:val="00F22FB1"/>
    <w:rsid w:val="00F23130"/>
    <w:rsid w:val="00F255E7"/>
    <w:rsid w:val="00F2584D"/>
    <w:rsid w:val="00F2630E"/>
    <w:rsid w:val="00F32670"/>
    <w:rsid w:val="00F33201"/>
    <w:rsid w:val="00F33704"/>
    <w:rsid w:val="00F34483"/>
    <w:rsid w:val="00F35318"/>
    <w:rsid w:val="00F3748E"/>
    <w:rsid w:val="00F42A03"/>
    <w:rsid w:val="00F45D26"/>
    <w:rsid w:val="00F463D7"/>
    <w:rsid w:val="00F47B32"/>
    <w:rsid w:val="00F47D90"/>
    <w:rsid w:val="00F47E29"/>
    <w:rsid w:val="00F5092E"/>
    <w:rsid w:val="00F50B92"/>
    <w:rsid w:val="00F50F44"/>
    <w:rsid w:val="00F5328F"/>
    <w:rsid w:val="00F54F53"/>
    <w:rsid w:val="00F55055"/>
    <w:rsid w:val="00F55616"/>
    <w:rsid w:val="00F57284"/>
    <w:rsid w:val="00F57C15"/>
    <w:rsid w:val="00F61177"/>
    <w:rsid w:val="00F619D5"/>
    <w:rsid w:val="00F633B4"/>
    <w:rsid w:val="00F6363B"/>
    <w:rsid w:val="00F637E3"/>
    <w:rsid w:val="00F6395C"/>
    <w:rsid w:val="00F64E91"/>
    <w:rsid w:val="00F65368"/>
    <w:rsid w:val="00F65803"/>
    <w:rsid w:val="00F65B60"/>
    <w:rsid w:val="00F65C26"/>
    <w:rsid w:val="00F65DF3"/>
    <w:rsid w:val="00F66915"/>
    <w:rsid w:val="00F713BE"/>
    <w:rsid w:val="00F72D51"/>
    <w:rsid w:val="00F7326E"/>
    <w:rsid w:val="00F742B5"/>
    <w:rsid w:val="00F750AD"/>
    <w:rsid w:val="00F75227"/>
    <w:rsid w:val="00F7584F"/>
    <w:rsid w:val="00F771F0"/>
    <w:rsid w:val="00F772BB"/>
    <w:rsid w:val="00F8099F"/>
    <w:rsid w:val="00F80B5C"/>
    <w:rsid w:val="00F811D9"/>
    <w:rsid w:val="00F824B4"/>
    <w:rsid w:val="00F8265B"/>
    <w:rsid w:val="00F8272F"/>
    <w:rsid w:val="00F849D2"/>
    <w:rsid w:val="00F84B11"/>
    <w:rsid w:val="00F853ED"/>
    <w:rsid w:val="00F85551"/>
    <w:rsid w:val="00F864A4"/>
    <w:rsid w:val="00F8657E"/>
    <w:rsid w:val="00F87264"/>
    <w:rsid w:val="00F87421"/>
    <w:rsid w:val="00F879BE"/>
    <w:rsid w:val="00F90457"/>
    <w:rsid w:val="00F90B3F"/>
    <w:rsid w:val="00F91FEC"/>
    <w:rsid w:val="00F928C2"/>
    <w:rsid w:val="00F93255"/>
    <w:rsid w:val="00F94A7D"/>
    <w:rsid w:val="00F9509E"/>
    <w:rsid w:val="00F95806"/>
    <w:rsid w:val="00F9619C"/>
    <w:rsid w:val="00F96696"/>
    <w:rsid w:val="00F9765A"/>
    <w:rsid w:val="00FA1CBD"/>
    <w:rsid w:val="00FA3FF6"/>
    <w:rsid w:val="00FA4260"/>
    <w:rsid w:val="00FA4759"/>
    <w:rsid w:val="00FA6452"/>
    <w:rsid w:val="00FA7B9B"/>
    <w:rsid w:val="00FB18D7"/>
    <w:rsid w:val="00FB219D"/>
    <w:rsid w:val="00FB2FCD"/>
    <w:rsid w:val="00FB332B"/>
    <w:rsid w:val="00FB3586"/>
    <w:rsid w:val="00FB40D6"/>
    <w:rsid w:val="00FB523D"/>
    <w:rsid w:val="00FB52B4"/>
    <w:rsid w:val="00FC1684"/>
    <w:rsid w:val="00FC190E"/>
    <w:rsid w:val="00FC3E42"/>
    <w:rsid w:val="00FC6912"/>
    <w:rsid w:val="00FC75A4"/>
    <w:rsid w:val="00FC7F80"/>
    <w:rsid w:val="00FD089C"/>
    <w:rsid w:val="00FD108A"/>
    <w:rsid w:val="00FD3015"/>
    <w:rsid w:val="00FD3ABD"/>
    <w:rsid w:val="00FD4079"/>
    <w:rsid w:val="00FD5B68"/>
    <w:rsid w:val="00FD7DC0"/>
    <w:rsid w:val="00FE13C8"/>
    <w:rsid w:val="00FE3E93"/>
    <w:rsid w:val="00FE53F3"/>
    <w:rsid w:val="00FE58C1"/>
    <w:rsid w:val="00FE7485"/>
    <w:rsid w:val="00FE782E"/>
    <w:rsid w:val="00FF0F90"/>
    <w:rsid w:val="00FF1445"/>
    <w:rsid w:val="00FF1AB2"/>
    <w:rsid w:val="00FF1AB4"/>
    <w:rsid w:val="00FF1F08"/>
    <w:rsid w:val="00FF32EB"/>
    <w:rsid w:val="00FF33B6"/>
    <w:rsid w:val="00FF346B"/>
    <w:rsid w:val="00FF46C4"/>
    <w:rsid w:val="00FF532E"/>
    <w:rsid w:val="00FF6053"/>
    <w:rsid w:val="00FF6643"/>
    <w:rsid w:val="00FF67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docId w15:val="{AA531F3E-5D34-4ABC-B4BB-2CA30AC2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lsdException w:name="heading 4" w:semiHidden="1" w:uiPriority="0"/>
    <w:lsdException w:name="heading 5" w:semiHidden="1" w:uiPriority="9" w:qFormat="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A86F32"/>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hAnsi="Arial" w:cs="Times New Roman"/>
      <w:lang w:val="de-CH" w:eastAsia="de-CH"/>
    </w:rPr>
  </w:style>
  <w:style w:type="paragraph" w:styleId="berschrift1">
    <w:name w:val="heading 1"/>
    <w:basedOn w:val="Standard"/>
    <w:next w:val="Standard"/>
    <w:link w:val="berschrift1Zchn"/>
    <w:uiPriority w:val="9"/>
    <w:rsid w:val="00312C65"/>
    <w:pPr>
      <w:keepNext/>
      <w:keepLines/>
      <w:numPr>
        <w:numId w:val="15"/>
      </w:numPr>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15"/>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15"/>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15"/>
      </w:numPr>
      <w:outlineLvl w:val="3"/>
    </w:pPr>
    <w:rPr>
      <w:bCs/>
      <w:szCs w:val="28"/>
    </w:rPr>
  </w:style>
  <w:style w:type="paragraph" w:styleId="berschrift5">
    <w:name w:val="heading 5"/>
    <w:basedOn w:val="Standard"/>
    <w:next w:val="Standard"/>
    <w:link w:val="berschrift5Zchn"/>
    <w:uiPriority w:val="9"/>
    <w:qFormat/>
    <w:rsid w:val="00312C65"/>
    <w:pPr>
      <w:keepNext/>
      <w:keepLines/>
      <w:numPr>
        <w:ilvl w:val="4"/>
        <w:numId w:val="15"/>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15"/>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tabs>
        <w:tab w:val="clear" w:pos="397"/>
      </w:tabs>
      <w:ind w:left="794"/>
    </w:pPr>
  </w:style>
  <w:style w:type="paragraph" w:customStyle="1" w:styleId="13Aufz1Stufe">
    <w:name w:val="13 Aufz.1.Stufe"/>
    <w:basedOn w:val="Standard"/>
    <w:qFormat/>
    <w:rsid w:val="00C707E2"/>
    <w:pPr>
      <w:numPr>
        <w:numId w:val="6"/>
      </w:numPr>
    </w:pPr>
  </w:style>
  <w:style w:type="paragraph" w:customStyle="1" w:styleId="14Aufz2Stufe">
    <w:name w:val="14 Aufz.2.Stufe"/>
    <w:basedOn w:val="Standard"/>
    <w:qFormat/>
    <w:rsid w:val="00C707E2"/>
    <w:pPr>
      <w:numPr>
        <w:ilvl w:val="1"/>
        <w:numId w:val="6"/>
      </w:numPr>
      <w:tabs>
        <w:tab w:val="clear" w:pos="397"/>
      </w:tabs>
    </w:pPr>
  </w:style>
  <w:style w:type="paragraph" w:customStyle="1" w:styleId="15AufzDispo1Stufe">
    <w:name w:val="15 Aufz. Dispo 1. Stufe"/>
    <w:basedOn w:val="Standard"/>
    <w:qFormat/>
    <w:rsid w:val="00C707E2"/>
    <w:pPr>
      <w:numPr>
        <w:ilvl w:val="2"/>
        <w:numId w:val="6"/>
      </w:numPr>
      <w:tabs>
        <w:tab w:val="clear" w:pos="397"/>
      </w:tabs>
    </w:pPr>
  </w:style>
  <w:style w:type="paragraph" w:customStyle="1" w:styleId="16AufzDispo2Stufe">
    <w:name w:val="16 Aufz. Dispo 2. Stufe"/>
    <w:basedOn w:val="Standard"/>
    <w:qFormat/>
    <w:rsid w:val="00C707E2"/>
    <w:pPr>
      <w:numPr>
        <w:ilvl w:val="3"/>
        <w:numId w:val="6"/>
      </w:numPr>
      <w:tabs>
        <w:tab w:val="clear" w:pos="397"/>
        <w:tab w:val="clear" w:pos="794"/>
      </w:tabs>
    </w:pPr>
  </w:style>
  <w:style w:type="paragraph" w:customStyle="1" w:styleId="21NumAbsatz1">
    <w:name w:val="21 Num.Absatz1."/>
    <w:basedOn w:val="Standard"/>
    <w:qFormat/>
    <w:rsid w:val="00C707E2"/>
    <w:pPr>
      <w:numPr>
        <w:numId w:val="9"/>
      </w:numPr>
    </w:pPr>
  </w:style>
  <w:style w:type="paragraph" w:customStyle="1" w:styleId="23NumAbsatzA">
    <w:name w:val="23 Num.AbsatzA"/>
    <w:basedOn w:val="Standard"/>
    <w:qFormat/>
    <w:rsid w:val="00C707E2"/>
    <w:pPr>
      <w:numPr>
        <w:ilvl w:val="1"/>
        <w:numId w:val="9"/>
      </w:numPr>
      <w:tabs>
        <w:tab w:val="clear" w:pos="397"/>
      </w:tabs>
    </w:pPr>
  </w:style>
  <w:style w:type="paragraph" w:customStyle="1" w:styleId="24NumDispo1">
    <w:name w:val="24 Num. Dispo 1."/>
    <w:basedOn w:val="Standard"/>
    <w:qFormat/>
    <w:rsid w:val="00C707E2"/>
    <w:pPr>
      <w:numPr>
        <w:ilvl w:val="2"/>
        <w:numId w:val="9"/>
      </w:numPr>
      <w:tabs>
        <w:tab w:val="clear" w:pos="397"/>
      </w:tabs>
    </w:pPr>
  </w:style>
  <w:style w:type="paragraph" w:customStyle="1" w:styleId="25NumDispoI">
    <w:name w:val="25 Num. Dispo I"/>
    <w:basedOn w:val="Standard"/>
    <w:qFormat/>
    <w:rsid w:val="00C707E2"/>
    <w:pPr>
      <w:numPr>
        <w:ilvl w:val="3"/>
        <w:numId w:val="9"/>
      </w:numPr>
      <w:tabs>
        <w:tab w:val="clear" w:pos="397"/>
      </w:tabs>
    </w:pPr>
  </w:style>
  <w:style w:type="paragraph" w:customStyle="1" w:styleId="26NumDispoa">
    <w:name w:val="26 Num. Dispo a)"/>
    <w:basedOn w:val="Standard"/>
    <w:qFormat/>
    <w:rsid w:val="00C707E2"/>
    <w:pPr>
      <w:numPr>
        <w:ilvl w:val="4"/>
        <w:numId w:val="9"/>
      </w:numPr>
      <w:tabs>
        <w:tab w:val="clear" w:pos="397"/>
        <w:tab w:val="clear" w:pos="794"/>
      </w:tabs>
    </w:pPr>
  </w:style>
  <w:style w:type="paragraph" w:customStyle="1" w:styleId="31Formulartitel">
    <w:name w:val="31 Formulartitel"/>
    <w:basedOn w:val="Standard"/>
    <w:next w:val="00Vorgabetext"/>
    <w:qFormat/>
    <w:rsid w:val="00C707E2"/>
    <w:pPr>
      <w:keepNext/>
      <w:keepLines/>
      <w:numPr>
        <w:numId w:val="8"/>
      </w:numPr>
      <w:spacing w:before="140" w:after="140"/>
      <w:outlineLvl w:val="0"/>
    </w:pPr>
    <w:rPr>
      <w:rFonts w:ascii="Arial Black" w:hAnsi="Arial Black"/>
      <w:sz w:val="32"/>
      <w:szCs w:val="28"/>
    </w:rPr>
  </w:style>
  <w:style w:type="paragraph" w:customStyle="1" w:styleId="32Haupttitel">
    <w:name w:val="32 Haupttitel"/>
    <w:basedOn w:val="Standard"/>
    <w:next w:val="00Vorgabetext"/>
    <w:semiHidden/>
    <w:qFormat/>
    <w:rsid w:val="00C707E2"/>
    <w:pPr>
      <w:keepNext/>
      <w:keepLines/>
      <w:numPr>
        <w:ilvl w:val="1"/>
        <w:numId w:val="8"/>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qFormat/>
    <w:rsid w:val="00C707E2"/>
    <w:pPr>
      <w:keepNext/>
      <w:keepLines/>
      <w:numPr>
        <w:ilvl w:val="2"/>
        <w:numId w:val="8"/>
      </w:numPr>
      <w:tabs>
        <w:tab w:val="clear" w:pos="397"/>
      </w:tabs>
      <w:spacing w:after="120"/>
      <w:outlineLvl w:val="2"/>
    </w:pPr>
    <w:rPr>
      <w:rFonts w:ascii="Arial Black" w:hAnsi="Arial Black"/>
    </w:rPr>
  </w:style>
  <w:style w:type="paragraph" w:customStyle="1" w:styleId="34NumHaupttitel">
    <w:name w:val="34 Num. Haupttitel"/>
    <w:basedOn w:val="Standard"/>
    <w:next w:val="00Vorgabetext"/>
    <w:semiHidden/>
    <w:qFormat/>
    <w:rsid w:val="00C707E2"/>
    <w:pPr>
      <w:keepNext/>
      <w:keepLines/>
      <w:numPr>
        <w:ilvl w:val="4"/>
        <w:numId w:val="8"/>
      </w:numPr>
      <w:spacing w:after="120"/>
      <w:outlineLvl w:val="4"/>
    </w:pPr>
    <w:rPr>
      <w:rFonts w:ascii="Arial Black" w:hAnsi="Arial Black"/>
    </w:rPr>
  </w:style>
  <w:style w:type="paragraph" w:customStyle="1" w:styleId="35Titel11">
    <w:name w:val="35 Titel 1.1"/>
    <w:basedOn w:val="Standard"/>
    <w:next w:val="00Vorgabetext"/>
    <w:semiHidden/>
    <w:qFormat/>
    <w:rsid w:val="00C707E2"/>
    <w:pPr>
      <w:keepNext/>
      <w:keepLines/>
      <w:numPr>
        <w:ilvl w:val="5"/>
        <w:numId w:val="8"/>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 w:val="clear" w:pos="7938"/>
      </w:tabs>
      <w:spacing w:before="0"/>
    </w:pPr>
  </w:style>
  <w:style w:type="paragraph" w:customStyle="1" w:styleId="43Protokollnotiz">
    <w:name w:val="43 Protokollnotiz"/>
    <w:basedOn w:val="Standard"/>
    <w:semiHidden/>
    <w:qFormat/>
    <w:rsid w:val="00C707E2"/>
    <w:pPr>
      <w:numPr>
        <w:ilvl w:val="1"/>
        <w:numId w:val="7"/>
      </w:numPr>
      <w:tabs>
        <w:tab w:val="clear" w:pos="397"/>
      </w:tabs>
      <w:ind w:right="3969"/>
    </w:pPr>
  </w:style>
  <w:style w:type="paragraph" w:customStyle="1" w:styleId="431AufzProtokollnotiz">
    <w:name w:val="431 Aufz. Protokollnotiz"/>
    <w:basedOn w:val="Standard"/>
    <w:semiHidden/>
    <w:qFormat/>
    <w:rsid w:val="00C707E2"/>
    <w:pPr>
      <w:numPr>
        <w:numId w:val="7"/>
      </w:numPr>
      <w:ind w:right="3969"/>
    </w:pPr>
  </w:style>
  <w:style w:type="paragraph" w:customStyle="1" w:styleId="44RmischeNum">
    <w:name w:val="44 Römische Num"/>
    <w:basedOn w:val="Standard"/>
    <w:qFormat/>
    <w:rsid w:val="00C707E2"/>
    <w:pPr>
      <w:numPr>
        <w:ilvl w:val="5"/>
        <w:numId w:val="9"/>
      </w:numPr>
      <w:tabs>
        <w:tab w:val="clear" w:pos="397"/>
        <w:tab w:val="clear" w:pos="794"/>
      </w:tabs>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C707E2"/>
    <w:pPr>
      <w:tabs>
        <w:tab w:val="clear" w:pos="397"/>
        <w:tab w:val="clear" w:pos="794"/>
        <w:tab w:val="clear" w:pos="1191"/>
        <w:tab w:val="clear" w:pos="4479"/>
        <w:tab w:val="clear" w:pos="4876"/>
        <w:tab w:val="clear" w:pos="5273"/>
        <w:tab w:val="clear" w:pos="5670"/>
        <w:tab w:val="clear" w:pos="6067"/>
        <w:tab w:val="clear" w:pos="7938"/>
      </w:tabs>
      <w:spacing w:before="0"/>
    </w:pPr>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7"/>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7"/>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10"/>
      </w:numPr>
      <w:tabs>
        <w:tab w:val="clear" w:pos="7938"/>
        <w:tab w:val="left" w:pos="2098"/>
        <w:tab w:val="decimal" w:pos="8505"/>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4"/>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FuzeileZchn">
    <w:name w:val="Fußzeile Zchn"/>
    <w:basedOn w:val="Absatz-Standardschriftart"/>
    <w:link w:val="Fuzeile"/>
    <w:semiHidden/>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3"/>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2"/>
      </w:numPr>
    </w:pPr>
  </w:style>
  <w:style w:type="numbering" w:customStyle="1" w:styleId="NummerierungZusatz">
    <w:name w:val="NummerierungZusatz"/>
    <w:basedOn w:val="KeineListe"/>
    <w:semiHidden/>
    <w:rsid w:val="00C707E2"/>
    <w:pPr>
      <w:numPr>
        <w:numId w:val="5"/>
      </w:numPr>
    </w:pPr>
  </w:style>
  <w:style w:type="character" w:styleId="Seitenzahl">
    <w:name w:val="page number"/>
    <w:basedOn w:val="Absatz-Standardschriftart"/>
    <w:semiHidden/>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uiPriority w:val="99"/>
    <w:rsid w:val="00C707E2"/>
    <w:rPr>
      <w:rFonts w:ascii="Times New Roman" w:hAnsi="Times New Roman"/>
      <w:sz w:val="24"/>
      <w:szCs w:val="24"/>
    </w:rPr>
  </w:style>
  <w:style w:type="table" w:styleId="Tabellenraster">
    <w:name w:val="Table Grid"/>
    <w:basedOn w:val="NormaleTabelle"/>
    <w:rsid w:val="00C707E2"/>
    <w:pPr>
      <w:spacing w:before="120" w:after="0" w:line="240" w:lineRule="auto"/>
    </w:pPr>
    <w:rPr>
      <w:rFonts w:ascii="Arial"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uiPriority w:val="39"/>
    <w:rsid w:val="00B16617"/>
    <w:pPr>
      <w:keepLines/>
      <w:tabs>
        <w:tab w:val="clear" w:pos="397"/>
        <w:tab w:val="clear" w:pos="794"/>
        <w:tab w:val="clear" w:pos="1191"/>
        <w:tab w:val="clear" w:pos="4479"/>
        <w:tab w:val="clear" w:pos="4876"/>
        <w:tab w:val="clear" w:pos="5273"/>
        <w:tab w:val="clear" w:pos="5670"/>
        <w:tab w:val="clear" w:pos="6067"/>
      </w:tabs>
    </w:pPr>
    <w:rPr>
      <w:b/>
      <w:sz w:val="24"/>
    </w:rPr>
  </w:style>
  <w:style w:type="paragraph" w:styleId="Verzeichnis2">
    <w:name w:val="toc 2"/>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3">
    <w:name w:val="toc 3"/>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4">
    <w:name w:val="toc 4"/>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70Titel15fett">
    <w:name w:val="70 Titel 15 fett"/>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71Titel1">
    <w:name w:val="71 Titel 1"/>
    <w:basedOn w:val="00Vorgabetext"/>
    <w:next w:val="00Vorgabetext"/>
    <w:qFormat/>
    <w:rsid w:val="00C707E2"/>
    <w:pPr>
      <w:keepNext/>
      <w:keepLines/>
      <w:numPr>
        <w:numId w:val="11"/>
      </w:numPr>
      <w:tabs>
        <w:tab w:val="clear" w:pos="397"/>
        <w:tab w:val="clear" w:pos="794"/>
        <w:tab w:val="clear" w:pos="7938"/>
        <w:tab w:val="decimal" w:pos="8505"/>
      </w:tabs>
      <w:spacing w:before="300" w:after="80"/>
    </w:pPr>
    <w:rPr>
      <w:rFonts w:ascii="Arial Black" w:hAnsi="Arial Black"/>
      <w:sz w:val="30"/>
    </w:rPr>
  </w:style>
  <w:style w:type="paragraph" w:customStyle="1" w:styleId="72Titel2">
    <w:name w:val="72 Titel 2"/>
    <w:basedOn w:val="00Vorgabetext"/>
    <w:next w:val="00Vorgabetext"/>
    <w:qFormat/>
    <w:rsid w:val="00C707E2"/>
    <w:pPr>
      <w:keepNext/>
      <w:keepLines/>
      <w:numPr>
        <w:ilvl w:val="1"/>
        <w:numId w:val="11"/>
      </w:numPr>
      <w:tabs>
        <w:tab w:val="clear" w:pos="397"/>
        <w:tab w:val="clear" w:pos="794"/>
        <w:tab w:val="clear" w:pos="7938"/>
        <w:tab w:val="decimal" w:pos="8505"/>
      </w:tabs>
      <w:spacing w:before="280" w:after="80"/>
    </w:pPr>
    <w:rPr>
      <w:rFonts w:ascii="Arial Black" w:hAnsi="Arial Black"/>
      <w:sz w:val="28"/>
    </w:rPr>
  </w:style>
  <w:style w:type="paragraph" w:customStyle="1" w:styleId="73Titel3">
    <w:name w:val="73 Titel 3"/>
    <w:basedOn w:val="00Vorgabetext"/>
    <w:next w:val="00Vorgabetext"/>
    <w:qFormat/>
    <w:rsid w:val="00C707E2"/>
    <w:pPr>
      <w:keepNext/>
      <w:keepLines/>
      <w:numPr>
        <w:ilvl w:val="2"/>
        <w:numId w:val="11"/>
      </w:numPr>
      <w:tabs>
        <w:tab w:val="clear" w:pos="397"/>
        <w:tab w:val="clear" w:pos="794"/>
        <w:tab w:val="clear" w:pos="7938"/>
        <w:tab w:val="decimal" w:pos="8505"/>
      </w:tabs>
      <w:spacing w:before="260" w:after="80"/>
    </w:pPr>
    <w:rPr>
      <w:rFonts w:ascii="Arial Black" w:hAnsi="Arial Black"/>
      <w:sz w:val="24"/>
    </w:rPr>
  </w:style>
  <w:style w:type="paragraph" w:customStyle="1" w:styleId="74Titel4">
    <w:name w:val="74 Titel 4"/>
    <w:basedOn w:val="00Vorgabetext"/>
    <w:next w:val="00Vorgabetext"/>
    <w:qFormat/>
    <w:rsid w:val="00C707E2"/>
    <w:pPr>
      <w:keepNext/>
      <w:keepLines/>
      <w:numPr>
        <w:ilvl w:val="3"/>
        <w:numId w:val="11"/>
      </w:numPr>
      <w:tabs>
        <w:tab w:val="clear" w:pos="397"/>
        <w:tab w:val="clear" w:pos="794"/>
        <w:tab w:val="clear" w:pos="7938"/>
        <w:tab w:val="decimal" w:pos="8505"/>
      </w:tabs>
      <w:spacing w:before="240" w:after="80"/>
    </w:pPr>
    <w:rPr>
      <w:rFonts w:ascii="Arial Black" w:hAnsi="Arial Black"/>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13"/>
      </w:numPr>
    </w:pPr>
  </w:style>
  <w:style w:type="numbering" w:styleId="1ai">
    <w:name w:val="Outline List 1"/>
    <w:basedOn w:val="KeineListe"/>
    <w:uiPriority w:val="99"/>
    <w:semiHidden/>
    <w:unhideWhenUsed/>
    <w:rsid w:val="00312C65"/>
    <w:pPr>
      <w:numPr>
        <w:numId w:val="14"/>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15"/>
      </w:numPr>
    </w:pPr>
  </w:style>
  <w:style w:type="paragraph" w:styleId="Aufzhlungszeichen">
    <w:name w:val="List Bullet"/>
    <w:basedOn w:val="Standard"/>
    <w:uiPriority w:val="99"/>
    <w:semiHidden/>
    <w:rsid w:val="00312C65"/>
    <w:pPr>
      <w:numPr>
        <w:numId w:val="16"/>
      </w:numPr>
      <w:contextualSpacing/>
    </w:pPr>
  </w:style>
  <w:style w:type="paragraph" w:styleId="Aufzhlungszeichen2">
    <w:name w:val="List Bullet 2"/>
    <w:basedOn w:val="Standard"/>
    <w:uiPriority w:val="99"/>
    <w:semiHidden/>
    <w:rsid w:val="00312C65"/>
    <w:pPr>
      <w:numPr>
        <w:numId w:val="17"/>
      </w:numPr>
      <w:contextualSpacing/>
    </w:pPr>
  </w:style>
  <w:style w:type="paragraph" w:styleId="Aufzhlungszeichen3">
    <w:name w:val="List Bullet 3"/>
    <w:basedOn w:val="Standard"/>
    <w:uiPriority w:val="99"/>
    <w:semiHidden/>
    <w:rsid w:val="00312C65"/>
    <w:pPr>
      <w:numPr>
        <w:numId w:val="18"/>
      </w:numPr>
      <w:contextualSpacing/>
    </w:pPr>
  </w:style>
  <w:style w:type="paragraph" w:styleId="Aufzhlungszeichen4">
    <w:name w:val="List Bullet 4"/>
    <w:basedOn w:val="Standard"/>
    <w:uiPriority w:val="99"/>
    <w:semiHidden/>
    <w:rsid w:val="00312C65"/>
    <w:pPr>
      <w:numPr>
        <w:numId w:val="19"/>
      </w:numPr>
      <w:contextualSpacing/>
    </w:pPr>
  </w:style>
  <w:style w:type="paragraph" w:styleId="Aufzhlungszeichen5">
    <w:name w:val="List Bullet 5"/>
    <w:basedOn w:val="Standard"/>
    <w:uiPriority w:val="99"/>
    <w:semiHidden/>
    <w:rsid w:val="00312C65"/>
    <w:pPr>
      <w:numPr>
        <w:numId w:val="20"/>
      </w:numPr>
      <w:contextualSpacing/>
    </w:pPr>
  </w:style>
  <w:style w:type="paragraph" w:styleId="Beschriftung">
    <w:name w:val="caption"/>
    <w:basedOn w:val="Standard"/>
    <w:next w:val="Standard"/>
    <w:uiPriority w:val="35"/>
    <w:semiHidden/>
    <w:rsid w:val="00312C65"/>
    <w:pPr>
      <w:spacing w:before="0"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spacing w:before="0"/>
    </w:p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spacing w:before="0"/>
    </w:pPr>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qFormat/>
    <w:rsid w:val="00312C65"/>
    <w:rPr>
      <w:b/>
      <w:bCs/>
    </w:rPr>
  </w:style>
  <w:style w:type="paragraph" w:styleId="Fu-Endnotenberschrift">
    <w:name w:val="Note Heading"/>
    <w:basedOn w:val="Standard"/>
    <w:next w:val="Standard"/>
    <w:link w:val="Fu-EndnotenberschriftZchn"/>
    <w:uiPriority w:val="99"/>
    <w:semiHidden/>
    <w:rsid w:val="00312C65"/>
    <w:pPr>
      <w:spacing w:before="0"/>
    </w:p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uiPriority w:val="99"/>
    <w:semiHidden/>
    <w:rsid w:val="00312C65"/>
    <w:pPr>
      <w:spacing w:before="0"/>
    </w:pPr>
    <w:rPr>
      <w:sz w:val="20"/>
      <w:szCs w:val="20"/>
    </w:rPr>
  </w:style>
  <w:style w:type="character" w:customStyle="1" w:styleId="FunotentextZchn">
    <w:name w:val="Fußnotentext Zchn"/>
    <w:basedOn w:val="Absatz-Standardschriftart"/>
    <w:link w:val="Funotentext"/>
    <w:uiPriority w:val="99"/>
    <w:semiHidden/>
    <w:rsid w:val="00312C65"/>
    <w:rPr>
      <w:rFonts w:ascii="Arial" w:eastAsia="Times New Roman" w:hAnsi="Arial" w:cs="Times New Roman"/>
      <w:sz w:val="20"/>
      <w:szCs w:val="20"/>
      <w:lang w:val="de-CH" w:eastAsia="de-CH"/>
    </w:rPr>
  </w:style>
  <w:style w:type="character" w:styleId="Funotenzeichen">
    <w:name w:val="footnote reference"/>
    <w:basedOn w:val="Absatz-Standardschriftart"/>
    <w:uiPriority w:val="99"/>
    <w:semiHidden/>
    <w:rsid w:val="00312C65"/>
    <w:rPr>
      <w:vertAlign w:val="superscript"/>
    </w:rPr>
  </w:style>
  <w:style w:type="paragraph" w:styleId="Gruformel">
    <w:name w:val="Closing"/>
    <w:basedOn w:val="Standard"/>
    <w:link w:val="GruformelZchn"/>
    <w:uiPriority w:val="99"/>
    <w:semiHidden/>
    <w:rsid w:val="00312C65"/>
    <w:pPr>
      <w:spacing w:before="0"/>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qFormat/>
    <w:rsid w:val="00312C65"/>
    <w:rPr>
      <w:i/>
      <w:iCs/>
    </w:rPr>
  </w:style>
  <w:style w:type="paragraph" w:styleId="HTMLAdresse">
    <w:name w:val="HTML Address"/>
    <w:basedOn w:val="Standard"/>
    <w:link w:val="HTMLAdresseZchn"/>
    <w:uiPriority w:val="99"/>
    <w:semiHidden/>
    <w:rsid w:val="00312C65"/>
    <w:pPr>
      <w:spacing w:before="0"/>
    </w:pPr>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semiHidden/>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rsid w:val="00312C65"/>
    <w:pPr>
      <w:numPr>
        <w:numId w:val="12"/>
      </w:numPr>
      <w:contextualSpacing/>
    </w:pPr>
  </w:style>
  <w:style w:type="paragraph" w:styleId="Listennummer2">
    <w:name w:val="List Number 2"/>
    <w:basedOn w:val="Standard"/>
    <w:uiPriority w:val="99"/>
    <w:semiHidden/>
    <w:rsid w:val="00312C65"/>
    <w:pPr>
      <w:numPr>
        <w:numId w:val="21"/>
      </w:numPr>
      <w:contextualSpacing/>
    </w:pPr>
  </w:style>
  <w:style w:type="paragraph" w:styleId="Listennummer3">
    <w:name w:val="List Number 3"/>
    <w:basedOn w:val="Standard"/>
    <w:uiPriority w:val="99"/>
    <w:semiHidden/>
    <w:rsid w:val="00312C65"/>
    <w:pPr>
      <w:numPr>
        <w:numId w:val="22"/>
      </w:numPr>
      <w:contextualSpacing/>
    </w:pPr>
  </w:style>
  <w:style w:type="paragraph" w:styleId="Listennummer4">
    <w:name w:val="List Number 4"/>
    <w:basedOn w:val="Standard"/>
    <w:uiPriority w:val="99"/>
    <w:semiHidden/>
    <w:rsid w:val="00312C65"/>
    <w:pPr>
      <w:numPr>
        <w:numId w:val="23"/>
      </w:numPr>
      <w:contextualSpacing/>
    </w:pPr>
  </w:style>
  <w:style w:type="paragraph" w:styleId="Listennummer5">
    <w:name w:val="List Number 5"/>
    <w:basedOn w:val="Standard"/>
    <w:uiPriority w:val="99"/>
    <w:semiHidden/>
    <w:rsid w:val="00312C65"/>
    <w:pPr>
      <w:numPr>
        <w:numId w:val="24"/>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spacing w:before="0"/>
    </w:pPr>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771731"/>
    <w:rPr>
      <w:vanish/>
      <w:color w:val="auto"/>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spacing w:before="0"/>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paragraph" w:customStyle="1" w:styleId="Hinweis">
    <w:name w:val="Hinweis"/>
    <w:basedOn w:val="Standard"/>
    <w:rsid w:val="00193960"/>
    <w:rPr>
      <w:vanish/>
      <w:color w:val="92001C" w:themeColor="accent5"/>
    </w:rPr>
  </w:style>
  <w:style w:type="paragraph" w:customStyle="1" w:styleId="Default">
    <w:name w:val="Default"/>
    <w:rsid w:val="00172101"/>
    <w:pPr>
      <w:autoSpaceDE w:val="0"/>
      <w:autoSpaceDN w:val="0"/>
      <w:adjustRightInd w:val="0"/>
      <w:spacing w:after="0" w:line="240" w:lineRule="auto"/>
    </w:pPr>
    <w:rPr>
      <w:rFonts w:ascii="Times New Roman" w:hAnsi="Times New Roman" w:cs="Times New Roman"/>
      <w:color w:val="000000"/>
      <w:sz w:val="24"/>
      <w:szCs w:val="24"/>
      <w:lang w:val="de-CH"/>
    </w:rPr>
  </w:style>
  <w:style w:type="character" w:customStyle="1" w:styleId="35Titel2ZchnZchn">
    <w:name w:val="35 Titel 2 Zchn Zchn"/>
    <w:basedOn w:val="Absatz-Standardschriftart"/>
    <w:link w:val="35Titel2"/>
    <w:rsid w:val="007B37B5"/>
    <w:rPr>
      <w:rFonts w:ascii="Arial" w:eastAsia="Arial Unicode MS" w:hAnsi="Arial" w:cs="Arial"/>
      <w:b/>
      <w:i/>
      <w:lang w:val="de-CH" w:eastAsia="de-CH"/>
    </w:rPr>
  </w:style>
  <w:style w:type="paragraph" w:customStyle="1" w:styleId="34Titel1">
    <w:name w:val="34 Titel 1"/>
    <w:basedOn w:val="Standard"/>
    <w:next w:val="35Titel2"/>
    <w:qFormat/>
    <w:rsid w:val="007B37B5"/>
    <w:pPr>
      <w:keepNext/>
      <w:keepLines/>
      <w:numPr>
        <w:numId w:val="41"/>
      </w:numPr>
      <w:tabs>
        <w:tab w:val="clear" w:pos="397"/>
        <w:tab w:val="clear" w:pos="7938"/>
        <w:tab w:val="decimal" w:pos="8505"/>
      </w:tabs>
      <w:kinsoku w:val="0"/>
      <w:overflowPunct w:val="0"/>
      <w:autoSpaceDE w:val="0"/>
      <w:autoSpaceDN w:val="0"/>
      <w:spacing w:after="480" w:line="400" w:lineRule="atLeast"/>
    </w:pPr>
    <w:rPr>
      <w:rFonts w:eastAsia="Arial Unicode MS" w:cs="Arial"/>
      <w:b/>
      <w:caps/>
      <w:sz w:val="28"/>
    </w:rPr>
  </w:style>
  <w:style w:type="paragraph" w:customStyle="1" w:styleId="35Titel2">
    <w:name w:val="35 Titel 2"/>
    <w:basedOn w:val="Standard"/>
    <w:next w:val="00Vorgabetext"/>
    <w:link w:val="35Titel2ZchnZchn"/>
    <w:qFormat/>
    <w:rsid w:val="007B37B5"/>
    <w:pPr>
      <w:keepNext/>
      <w:keepLines/>
      <w:numPr>
        <w:ilvl w:val="1"/>
        <w:numId w:val="41"/>
      </w:numPr>
      <w:tabs>
        <w:tab w:val="clear" w:pos="397"/>
        <w:tab w:val="clear" w:pos="7938"/>
        <w:tab w:val="decimal" w:pos="8505"/>
      </w:tabs>
      <w:kinsoku w:val="0"/>
      <w:overflowPunct w:val="0"/>
      <w:autoSpaceDE w:val="0"/>
      <w:autoSpaceDN w:val="0"/>
      <w:spacing w:after="160" w:line="320" w:lineRule="atLeast"/>
      <w:jc w:val="both"/>
    </w:pPr>
    <w:rPr>
      <w:rFonts w:eastAsia="Arial Unicode MS" w:cs="Arial"/>
      <w:b/>
      <w:i/>
    </w:rPr>
  </w:style>
  <w:style w:type="paragraph" w:customStyle="1" w:styleId="36Titel3">
    <w:name w:val="36 Titel 3"/>
    <w:basedOn w:val="Standard"/>
    <w:next w:val="00Vorgabetext"/>
    <w:qFormat/>
    <w:rsid w:val="007B37B5"/>
    <w:pPr>
      <w:keepNext/>
      <w:keepLines/>
      <w:numPr>
        <w:ilvl w:val="2"/>
        <w:numId w:val="41"/>
      </w:numPr>
      <w:tabs>
        <w:tab w:val="clear" w:pos="397"/>
        <w:tab w:val="clear" w:pos="7938"/>
        <w:tab w:val="decimal" w:pos="8505"/>
      </w:tabs>
      <w:kinsoku w:val="0"/>
      <w:overflowPunct w:val="0"/>
      <w:autoSpaceDE w:val="0"/>
      <w:autoSpaceDN w:val="0"/>
      <w:spacing w:after="160" w:line="320" w:lineRule="atLeast"/>
    </w:pPr>
    <w:rPr>
      <w:rFonts w:eastAsia="Arial Unicode MS" w:cs="Arial"/>
      <w:b/>
    </w:rPr>
  </w:style>
  <w:style w:type="numbering" w:customStyle="1" w:styleId="ListeTitel">
    <w:name w:val="ListeTitel"/>
    <w:basedOn w:val="KeineListe"/>
    <w:semiHidden/>
    <w:rsid w:val="007B37B5"/>
    <w:pPr>
      <w:numPr>
        <w:numId w:val="41"/>
      </w:numPr>
    </w:pPr>
  </w:style>
  <w:style w:type="paragraph" w:customStyle="1" w:styleId="73Vertragstext">
    <w:name w:val="73 Vertragstext"/>
    <w:basedOn w:val="Standard"/>
    <w:link w:val="73VertragstextZchn"/>
    <w:rsid w:val="007B37B5"/>
    <w:pPr>
      <w:tabs>
        <w:tab w:val="clear" w:pos="7938"/>
        <w:tab w:val="decimal" w:pos="8505"/>
      </w:tabs>
      <w:kinsoku w:val="0"/>
      <w:overflowPunct w:val="0"/>
      <w:autoSpaceDE w:val="0"/>
      <w:autoSpaceDN w:val="0"/>
      <w:spacing w:line="320" w:lineRule="atLeast"/>
      <w:jc w:val="both"/>
    </w:pPr>
    <w:rPr>
      <w:rFonts w:eastAsia="Arial Unicode MS" w:cs="Arial"/>
      <w:i/>
      <w:sz w:val="20"/>
    </w:rPr>
  </w:style>
  <w:style w:type="character" w:customStyle="1" w:styleId="73VertragstextZchn">
    <w:name w:val="73 Vertragstext Zchn"/>
    <w:basedOn w:val="Absatz-Standardschriftart"/>
    <w:link w:val="73Vertragstext"/>
    <w:rsid w:val="007B37B5"/>
    <w:rPr>
      <w:rFonts w:ascii="Arial" w:eastAsia="Arial Unicode MS" w:hAnsi="Arial" w:cs="Arial"/>
      <w:i/>
      <w:sz w:val="20"/>
      <w:lang w:val="de-CH" w:eastAsia="de-CH"/>
    </w:rPr>
  </w:style>
  <w:style w:type="paragraph" w:customStyle="1" w:styleId="SP208925">
    <w:name w:val="SP208925"/>
    <w:basedOn w:val="Default"/>
    <w:next w:val="Default"/>
    <w:uiPriority w:val="99"/>
    <w:rsid w:val="00F34483"/>
    <w:rPr>
      <w:rFonts w:ascii="KCLOG A+ Times Ten" w:hAnsi="KCLOG A+ Times Ten" w:cstheme="minorBidi"/>
      <w:color w:val="auto"/>
    </w:rPr>
  </w:style>
  <w:style w:type="paragraph" w:customStyle="1" w:styleId="SP208920">
    <w:name w:val="SP208920"/>
    <w:basedOn w:val="Default"/>
    <w:next w:val="Default"/>
    <w:uiPriority w:val="99"/>
    <w:rsid w:val="00F34483"/>
    <w:rPr>
      <w:rFonts w:ascii="KCLOG A+ Times Ten" w:hAnsi="KCLOG A+ Times Ten" w:cstheme="minorBidi"/>
      <w:color w:val="auto"/>
    </w:rPr>
  </w:style>
  <w:style w:type="character" w:customStyle="1" w:styleId="SC2652">
    <w:name w:val="SC2652"/>
    <w:uiPriority w:val="99"/>
    <w:rsid w:val="00F34483"/>
    <w:rPr>
      <w:rFonts w:cs="KCLOG A+ Times Ten"/>
      <w:color w:val="000000"/>
      <w:sz w:val="18"/>
      <w:szCs w:val="18"/>
    </w:rPr>
  </w:style>
  <w:style w:type="character" w:customStyle="1" w:styleId="SC2616">
    <w:name w:val="SC2616"/>
    <w:uiPriority w:val="99"/>
    <w:rsid w:val="00F34483"/>
    <w:rPr>
      <w:rFonts w:cs="KCLOG A+ Times Ten"/>
      <w:color w:val="000000"/>
      <w:sz w:val="11"/>
      <w:szCs w:val="11"/>
    </w:rPr>
  </w:style>
  <w:style w:type="paragraph" w:customStyle="1" w:styleId="SP208908">
    <w:name w:val="SP208908"/>
    <w:basedOn w:val="Default"/>
    <w:next w:val="Default"/>
    <w:uiPriority w:val="99"/>
    <w:rsid w:val="00F34483"/>
    <w:rPr>
      <w:rFonts w:ascii="KCLOG A+ Times Ten" w:hAnsi="KCLOG A+ Times Ten" w:cstheme="minorBidi"/>
      <w:color w:val="auto"/>
    </w:rPr>
  </w:style>
  <w:style w:type="paragraph" w:customStyle="1" w:styleId="SP143389">
    <w:name w:val="SP143389"/>
    <w:basedOn w:val="Default"/>
    <w:next w:val="Default"/>
    <w:uiPriority w:val="99"/>
    <w:rsid w:val="001435BC"/>
    <w:rPr>
      <w:rFonts w:ascii="MJHFD M+ Times Ten" w:hAnsi="MJHFD M+ Times Ten" w:cstheme="minorBidi"/>
      <w:color w:val="auto"/>
    </w:rPr>
  </w:style>
  <w:style w:type="paragraph" w:customStyle="1" w:styleId="SP143384">
    <w:name w:val="SP143384"/>
    <w:basedOn w:val="Default"/>
    <w:next w:val="Default"/>
    <w:uiPriority w:val="99"/>
    <w:rsid w:val="001435BC"/>
    <w:rPr>
      <w:rFonts w:ascii="MJHFD M+ Times Ten" w:hAnsi="MJHFD M+ Times Ten" w:cstheme="minorBidi"/>
      <w:color w:val="auto"/>
    </w:rPr>
  </w:style>
  <w:style w:type="character" w:customStyle="1" w:styleId="SC2647">
    <w:name w:val="SC2647"/>
    <w:uiPriority w:val="99"/>
    <w:rsid w:val="001435BC"/>
    <w:rPr>
      <w:rFonts w:cs="MJHFD M+ Times Ten"/>
      <w:color w:val="000000"/>
      <w:sz w:val="18"/>
      <w:szCs w:val="18"/>
    </w:rPr>
  </w:style>
  <w:style w:type="character" w:customStyle="1" w:styleId="SC2648">
    <w:name w:val="SC2648"/>
    <w:uiPriority w:val="99"/>
    <w:rsid w:val="001435BC"/>
    <w:rPr>
      <w:rFonts w:cs="MJHFD M+ Times Ten"/>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3856">
      <w:bodyDiv w:val="1"/>
      <w:marLeft w:val="0"/>
      <w:marRight w:val="0"/>
      <w:marTop w:val="0"/>
      <w:marBottom w:val="0"/>
      <w:divBdr>
        <w:top w:val="none" w:sz="0" w:space="0" w:color="auto"/>
        <w:left w:val="none" w:sz="0" w:space="0" w:color="auto"/>
        <w:bottom w:val="none" w:sz="0" w:space="0" w:color="auto"/>
        <w:right w:val="none" w:sz="0" w:space="0" w:color="auto"/>
      </w:divBdr>
      <w:divsChild>
        <w:div w:id="2013874138">
          <w:marLeft w:val="0"/>
          <w:marRight w:val="0"/>
          <w:marTop w:val="0"/>
          <w:marBottom w:val="0"/>
          <w:divBdr>
            <w:top w:val="none" w:sz="0" w:space="0" w:color="auto"/>
            <w:left w:val="none" w:sz="0" w:space="0" w:color="auto"/>
            <w:bottom w:val="none" w:sz="0" w:space="0" w:color="auto"/>
            <w:right w:val="none" w:sz="0" w:space="0" w:color="auto"/>
          </w:divBdr>
          <w:divsChild>
            <w:div w:id="275842075">
              <w:marLeft w:val="0"/>
              <w:marRight w:val="0"/>
              <w:marTop w:val="0"/>
              <w:marBottom w:val="0"/>
              <w:divBdr>
                <w:top w:val="none" w:sz="0" w:space="0" w:color="auto"/>
                <w:left w:val="none" w:sz="0" w:space="0" w:color="auto"/>
                <w:bottom w:val="none" w:sz="0" w:space="0" w:color="auto"/>
                <w:right w:val="none" w:sz="0" w:space="0" w:color="auto"/>
              </w:divBdr>
              <w:divsChild>
                <w:div w:id="1395161230">
                  <w:marLeft w:val="-204"/>
                  <w:marRight w:val="-204"/>
                  <w:marTop w:val="0"/>
                  <w:marBottom w:val="0"/>
                  <w:divBdr>
                    <w:top w:val="none" w:sz="0" w:space="0" w:color="auto"/>
                    <w:left w:val="none" w:sz="0" w:space="0" w:color="auto"/>
                    <w:bottom w:val="none" w:sz="0" w:space="0" w:color="auto"/>
                    <w:right w:val="none" w:sz="0" w:space="0" w:color="auto"/>
                  </w:divBdr>
                  <w:divsChild>
                    <w:div w:id="860507347">
                      <w:marLeft w:val="0"/>
                      <w:marRight w:val="0"/>
                      <w:marTop w:val="0"/>
                      <w:marBottom w:val="0"/>
                      <w:divBdr>
                        <w:top w:val="none" w:sz="0" w:space="0" w:color="auto"/>
                        <w:left w:val="none" w:sz="0" w:space="0" w:color="auto"/>
                        <w:bottom w:val="none" w:sz="0" w:space="0" w:color="auto"/>
                        <w:right w:val="none" w:sz="0" w:space="0" w:color="auto"/>
                      </w:divBdr>
                      <w:divsChild>
                        <w:div w:id="1508247150">
                          <w:marLeft w:val="-204"/>
                          <w:marRight w:val="-204"/>
                          <w:marTop w:val="0"/>
                          <w:marBottom w:val="0"/>
                          <w:divBdr>
                            <w:top w:val="none" w:sz="0" w:space="0" w:color="auto"/>
                            <w:left w:val="none" w:sz="0" w:space="0" w:color="auto"/>
                            <w:bottom w:val="none" w:sz="0" w:space="0" w:color="auto"/>
                            <w:right w:val="none" w:sz="0" w:space="0" w:color="auto"/>
                          </w:divBdr>
                          <w:divsChild>
                            <w:div w:id="19671509">
                              <w:marLeft w:val="0"/>
                              <w:marRight w:val="0"/>
                              <w:marTop w:val="0"/>
                              <w:marBottom w:val="0"/>
                              <w:divBdr>
                                <w:top w:val="none" w:sz="0" w:space="0" w:color="auto"/>
                                <w:left w:val="none" w:sz="0" w:space="0" w:color="auto"/>
                                <w:bottom w:val="none" w:sz="0" w:space="0" w:color="auto"/>
                                <w:right w:val="none" w:sz="0" w:space="0" w:color="auto"/>
                              </w:divBdr>
                              <w:divsChild>
                                <w:div w:id="640234713">
                                  <w:marLeft w:val="0"/>
                                  <w:marRight w:val="0"/>
                                  <w:marTop w:val="0"/>
                                  <w:marBottom w:val="0"/>
                                  <w:divBdr>
                                    <w:top w:val="none" w:sz="0" w:space="0" w:color="auto"/>
                                    <w:left w:val="none" w:sz="0" w:space="0" w:color="auto"/>
                                    <w:bottom w:val="none" w:sz="0" w:space="0" w:color="auto"/>
                                    <w:right w:val="none" w:sz="0" w:space="0" w:color="auto"/>
                                  </w:divBdr>
                                  <w:divsChild>
                                    <w:div w:id="2033996093">
                                      <w:marLeft w:val="0"/>
                                      <w:marRight w:val="0"/>
                                      <w:marTop w:val="0"/>
                                      <w:marBottom w:val="0"/>
                                      <w:divBdr>
                                        <w:top w:val="none" w:sz="0" w:space="0" w:color="auto"/>
                                        <w:left w:val="none" w:sz="0" w:space="0" w:color="auto"/>
                                        <w:bottom w:val="none" w:sz="0" w:space="0" w:color="auto"/>
                                        <w:right w:val="none" w:sz="0" w:space="0" w:color="auto"/>
                                      </w:divBdr>
                                      <w:divsChild>
                                        <w:div w:id="17394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52366">
      <w:bodyDiv w:val="1"/>
      <w:marLeft w:val="0"/>
      <w:marRight w:val="0"/>
      <w:marTop w:val="0"/>
      <w:marBottom w:val="0"/>
      <w:divBdr>
        <w:top w:val="none" w:sz="0" w:space="0" w:color="auto"/>
        <w:left w:val="none" w:sz="0" w:space="0" w:color="auto"/>
        <w:bottom w:val="none" w:sz="0" w:space="0" w:color="auto"/>
        <w:right w:val="none" w:sz="0" w:space="0" w:color="auto"/>
      </w:divBdr>
      <w:divsChild>
        <w:div w:id="1570115912">
          <w:marLeft w:val="0"/>
          <w:marRight w:val="0"/>
          <w:marTop w:val="0"/>
          <w:marBottom w:val="0"/>
          <w:divBdr>
            <w:top w:val="none" w:sz="0" w:space="0" w:color="auto"/>
            <w:left w:val="none" w:sz="0" w:space="0" w:color="auto"/>
            <w:bottom w:val="none" w:sz="0" w:space="0" w:color="auto"/>
            <w:right w:val="none" w:sz="0" w:space="0" w:color="auto"/>
          </w:divBdr>
          <w:divsChild>
            <w:div w:id="1482622095">
              <w:marLeft w:val="0"/>
              <w:marRight w:val="0"/>
              <w:marTop w:val="0"/>
              <w:marBottom w:val="0"/>
              <w:divBdr>
                <w:top w:val="none" w:sz="0" w:space="0" w:color="auto"/>
                <w:left w:val="none" w:sz="0" w:space="0" w:color="auto"/>
                <w:bottom w:val="none" w:sz="0" w:space="0" w:color="auto"/>
                <w:right w:val="none" w:sz="0" w:space="0" w:color="auto"/>
              </w:divBdr>
              <w:divsChild>
                <w:div w:id="752043025">
                  <w:marLeft w:val="-204"/>
                  <w:marRight w:val="-204"/>
                  <w:marTop w:val="0"/>
                  <w:marBottom w:val="0"/>
                  <w:divBdr>
                    <w:top w:val="none" w:sz="0" w:space="0" w:color="auto"/>
                    <w:left w:val="none" w:sz="0" w:space="0" w:color="auto"/>
                    <w:bottom w:val="none" w:sz="0" w:space="0" w:color="auto"/>
                    <w:right w:val="none" w:sz="0" w:space="0" w:color="auto"/>
                  </w:divBdr>
                  <w:divsChild>
                    <w:div w:id="741869833">
                      <w:marLeft w:val="0"/>
                      <w:marRight w:val="0"/>
                      <w:marTop w:val="0"/>
                      <w:marBottom w:val="0"/>
                      <w:divBdr>
                        <w:top w:val="none" w:sz="0" w:space="0" w:color="auto"/>
                        <w:left w:val="none" w:sz="0" w:space="0" w:color="auto"/>
                        <w:bottom w:val="none" w:sz="0" w:space="0" w:color="auto"/>
                        <w:right w:val="none" w:sz="0" w:space="0" w:color="auto"/>
                      </w:divBdr>
                      <w:divsChild>
                        <w:div w:id="1524248864">
                          <w:marLeft w:val="-204"/>
                          <w:marRight w:val="-204"/>
                          <w:marTop w:val="0"/>
                          <w:marBottom w:val="0"/>
                          <w:divBdr>
                            <w:top w:val="none" w:sz="0" w:space="0" w:color="auto"/>
                            <w:left w:val="none" w:sz="0" w:space="0" w:color="auto"/>
                            <w:bottom w:val="none" w:sz="0" w:space="0" w:color="auto"/>
                            <w:right w:val="none" w:sz="0" w:space="0" w:color="auto"/>
                          </w:divBdr>
                          <w:divsChild>
                            <w:div w:id="2124768846">
                              <w:marLeft w:val="0"/>
                              <w:marRight w:val="0"/>
                              <w:marTop w:val="0"/>
                              <w:marBottom w:val="0"/>
                              <w:divBdr>
                                <w:top w:val="none" w:sz="0" w:space="0" w:color="auto"/>
                                <w:left w:val="none" w:sz="0" w:space="0" w:color="auto"/>
                                <w:bottom w:val="none" w:sz="0" w:space="0" w:color="auto"/>
                                <w:right w:val="none" w:sz="0" w:space="0" w:color="auto"/>
                              </w:divBdr>
                              <w:divsChild>
                                <w:div w:id="2098404244">
                                  <w:marLeft w:val="0"/>
                                  <w:marRight w:val="0"/>
                                  <w:marTop w:val="0"/>
                                  <w:marBottom w:val="0"/>
                                  <w:divBdr>
                                    <w:top w:val="none" w:sz="0" w:space="0" w:color="auto"/>
                                    <w:left w:val="none" w:sz="0" w:space="0" w:color="auto"/>
                                    <w:bottom w:val="none" w:sz="0" w:space="0" w:color="auto"/>
                                    <w:right w:val="none" w:sz="0" w:space="0" w:color="auto"/>
                                  </w:divBdr>
                                  <w:divsChild>
                                    <w:div w:id="1132744833">
                                      <w:marLeft w:val="0"/>
                                      <w:marRight w:val="0"/>
                                      <w:marTop w:val="0"/>
                                      <w:marBottom w:val="0"/>
                                      <w:divBdr>
                                        <w:top w:val="none" w:sz="0" w:space="0" w:color="auto"/>
                                        <w:left w:val="none" w:sz="0" w:space="0" w:color="auto"/>
                                        <w:bottom w:val="none" w:sz="0" w:space="0" w:color="auto"/>
                                        <w:right w:val="none" w:sz="0" w:space="0" w:color="auto"/>
                                      </w:divBdr>
                                      <w:divsChild>
                                        <w:div w:id="1945721350">
                                          <w:marLeft w:val="0"/>
                                          <w:marRight w:val="0"/>
                                          <w:marTop w:val="0"/>
                                          <w:marBottom w:val="0"/>
                                          <w:divBdr>
                                            <w:top w:val="none" w:sz="0" w:space="0" w:color="auto"/>
                                            <w:left w:val="none" w:sz="0" w:space="0" w:color="auto"/>
                                            <w:bottom w:val="none" w:sz="0" w:space="0" w:color="auto"/>
                                            <w:right w:val="none" w:sz="0" w:space="0" w:color="auto"/>
                                          </w:divBdr>
                                          <w:divsChild>
                                            <w:div w:id="969821516">
                                              <w:marLeft w:val="0"/>
                                              <w:marRight w:val="0"/>
                                              <w:marTop w:val="0"/>
                                              <w:marBottom w:val="0"/>
                                              <w:divBdr>
                                                <w:top w:val="none" w:sz="0" w:space="0" w:color="auto"/>
                                                <w:left w:val="none" w:sz="0" w:space="0" w:color="auto"/>
                                                <w:bottom w:val="none" w:sz="0" w:space="0" w:color="auto"/>
                                                <w:right w:val="none" w:sz="0" w:space="0" w:color="auto"/>
                                              </w:divBdr>
                                              <w:divsChild>
                                                <w:div w:id="1409498948">
                                                  <w:marLeft w:val="0"/>
                                                  <w:marRight w:val="0"/>
                                                  <w:marTop w:val="0"/>
                                                  <w:marBottom w:val="0"/>
                                                  <w:divBdr>
                                                    <w:top w:val="none" w:sz="0" w:space="0" w:color="auto"/>
                                                    <w:left w:val="none" w:sz="0" w:space="0" w:color="auto"/>
                                                    <w:bottom w:val="none" w:sz="0" w:space="0" w:color="auto"/>
                                                    <w:right w:val="none" w:sz="0" w:space="0" w:color="auto"/>
                                                  </w:divBdr>
                                                  <w:divsChild>
                                                    <w:div w:id="3663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83919">
      <w:bodyDiv w:val="1"/>
      <w:marLeft w:val="0"/>
      <w:marRight w:val="0"/>
      <w:marTop w:val="0"/>
      <w:marBottom w:val="0"/>
      <w:divBdr>
        <w:top w:val="none" w:sz="0" w:space="0" w:color="auto"/>
        <w:left w:val="none" w:sz="0" w:space="0" w:color="auto"/>
        <w:bottom w:val="none" w:sz="0" w:space="0" w:color="auto"/>
        <w:right w:val="none" w:sz="0" w:space="0" w:color="auto"/>
      </w:divBdr>
      <w:divsChild>
        <w:div w:id="933367873">
          <w:marLeft w:val="0"/>
          <w:marRight w:val="0"/>
          <w:marTop w:val="0"/>
          <w:marBottom w:val="0"/>
          <w:divBdr>
            <w:top w:val="none" w:sz="0" w:space="0" w:color="auto"/>
            <w:left w:val="none" w:sz="0" w:space="0" w:color="auto"/>
            <w:bottom w:val="none" w:sz="0" w:space="0" w:color="auto"/>
            <w:right w:val="none" w:sz="0" w:space="0" w:color="auto"/>
          </w:divBdr>
          <w:divsChild>
            <w:div w:id="877277876">
              <w:marLeft w:val="0"/>
              <w:marRight w:val="0"/>
              <w:marTop w:val="0"/>
              <w:marBottom w:val="0"/>
              <w:divBdr>
                <w:top w:val="none" w:sz="0" w:space="0" w:color="auto"/>
                <w:left w:val="none" w:sz="0" w:space="0" w:color="auto"/>
                <w:bottom w:val="none" w:sz="0" w:space="0" w:color="auto"/>
                <w:right w:val="none" w:sz="0" w:space="0" w:color="auto"/>
              </w:divBdr>
              <w:divsChild>
                <w:div w:id="2102749489">
                  <w:marLeft w:val="-204"/>
                  <w:marRight w:val="-204"/>
                  <w:marTop w:val="0"/>
                  <w:marBottom w:val="0"/>
                  <w:divBdr>
                    <w:top w:val="none" w:sz="0" w:space="0" w:color="auto"/>
                    <w:left w:val="none" w:sz="0" w:space="0" w:color="auto"/>
                    <w:bottom w:val="none" w:sz="0" w:space="0" w:color="auto"/>
                    <w:right w:val="none" w:sz="0" w:space="0" w:color="auto"/>
                  </w:divBdr>
                  <w:divsChild>
                    <w:div w:id="1152678874">
                      <w:marLeft w:val="0"/>
                      <w:marRight w:val="0"/>
                      <w:marTop w:val="0"/>
                      <w:marBottom w:val="0"/>
                      <w:divBdr>
                        <w:top w:val="none" w:sz="0" w:space="0" w:color="auto"/>
                        <w:left w:val="none" w:sz="0" w:space="0" w:color="auto"/>
                        <w:bottom w:val="none" w:sz="0" w:space="0" w:color="auto"/>
                        <w:right w:val="none" w:sz="0" w:space="0" w:color="auto"/>
                      </w:divBdr>
                      <w:divsChild>
                        <w:div w:id="1641301509">
                          <w:marLeft w:val="-204"/>
                          <w:marRight w:val="-204"/>
                          <w:marTop w:val="0"/>
                          <w:marBottom w:val="0"/>
                          <w:divBdr>
                            <w:top w:val="none" w:sz="0" w:space="0" w:color="auto"/>
                            <w:left w:val="none" w:sz="0" w:space="0" w:color="auto"/>
                            <w:bottom w:val="none" w:sz="0" w:space="0" w:color="auto"/>
                            <w:right w:val="none" w:sz="0" w:space="0" w:color="auto"/>
                          </w:divBdr>
                          <w:divsChild>
                            <w:div w:id="823474369">
                              <w:marLeft w:val="0"/>
                              <w:marRight w:val="0"/>
                              <w:marTop w:val="0"/>
                              <w:marBottom w:val="0"/>
                              <w:divBdr>
                                <w:top w:val="none" w:sz="0" w:space="0" w:color="auto"/>
                                <w:left w:val="none" w:sz="0" w:space="0" w:color="auto"/>
                                <w:bottom w:val="none" w:sz="0" w:space="0" w:color="auto"/>
                                <w:right w:val="none" w:sz="0" w:space="0" w:color="auto"/>
                              </w:divBdr>
                              <w:divsChild>
                                <w:div w:id="2043938077">
                                  <w:marLeft w:val="0"/>
                                  <w:marRight w:val="0"/>
                                  <w:marTop w:val="0"/>
                                  <w:marBottom w:val="0"/>
                                  <w:divBdr>
                                    <w:top w:val="none" w:sz="0" w:space="0" w:color="auto"/>
                                    <w:left w:val="none" w:sz="0" w:space="0" w:color="auto"/>
                                    <w:bottom w:val="none" w:sz="0" w:space="0" w:color="auto"/>
                                    <w:right w:val="none" w:sz="0" w:space="0" w:color="auto"/>
                                  </w:divBdr>
                                  <w:divsChild>
                                    <w:div w:id="2042171363">
                                      <w:marLeft w:val="0"/>
                                      <w:marRight w:val="0"/>
                                      <w:marTop w:val="0"/>
                                      <w:marBottom w:val="0"/>
                                      <w:divBdr>
                                        <w:top w:val="none" w:sz="0" w:space="0" w:color="auto"/>
                                        <w:left w:val="none" w:sz="0" w:space="0" w:color="auto"/>
                                        <w:bottom w:val="none" w:sz="0" w:space="0" w:color="auto"/>
                                        <w:right w:val="none" w:sz="0" w:space="0" w:color="auto"/>
                                      </w:divBdr>
                                      <w:divsChild>
                                        <w:div w:id="712651836">
                                          <w:marLeft w:val="0"/>
                                          <w:marRight w:val="0"/>
                                          <w:marTop w:val="0"/>
                                          <w:marBottom w:val="0"/>
                                          <w:divBdr>
                                            <w:top w:val="none" w:sz="0" w:space="0" w:color="auto"/>
                                            <w:left w:val="none" w:sz="0" w:space="0" w:color="auto"/>
                                            <w:bottom w:val="none" w:sz="0" w:space="0" w:color="auto"/>
                                            <w:right w:val="none" w:sz="0" w:space="0" w:color="auto"/>
                                          </w:divBdr>
                                          <w:divsChild>
                                            <w:div w:id="741371099">
                                              <w:marLeft w:val="0"/>
                                              <w:marRight w:val="0"/>
                                              <w:marTop w:val="0"/>
                                              <w:marBottom w:val="0"/>
                                              <w:divBdr>
                                                <w:top w:val="none" w:sz="0" w:space="0" w:color="auto"/>
                                                <w:left w:val="none" w:sz="0" w:space="0" w:color="auto"/>
                                                <w:bottom w:val="none" w:sz="0" w:space="0" w:color="auto"/>
                                                <w:right w:val="none" w:sz="0" w:space="0" w:color="auto"/>
                                              </w:divBdr>
                                              <w:divsChild>
                                                <w:div w:id="704447392">
                                                  <w:marLeft w:val="0"/>
                                                  <w:marRight w:val="0"/>
                                                  <w:marTop w:val="0"/>
                                                  <w:marBottom w:val="0"/>
                                                  <w:divBdr>
                                                    <w:top w:val="none" w:sz="0" w:space="0" w:color="auto"/>
                                                    <w:left w:val="none" w:sz="0" w:space="0" w:color="auto"/>
                                                    <w:bottom w:val="none" w:sz="0" w:space="0" w:color="auto"/>
                                                    <w:right w:val="none" w:sz="0" w:space="0" w:color="auto"/>
                                                  </w:divBdr>
                                                  <w:divsChild>
                                                    <w:div w:id="3830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14589">
      <w:bodyDiv w:val="1"/>
      <w:marLeft w:val="0"/>
      <w:marRight w:val="0"/>
      <w:marTop w:val="0"/>
      <w:marBottom w:val="0"/>
      <w:divBdr>
        <w:top w:val="none" w:sz="0" w:space="0" w:color="auto"/>
        <w:left w:val="none" w:sz="0" w:space="0" w:color="auto"/>
        <w:bottom w:val="none" w:sz="0" w:space="0" w:color="auto"/>
        <w:right w:val="none" w:sz="0" w:space="0" w:color="auto"/>
      </w:divBdr>
      <w:divsChild>
        <w:div w:id="217790204">
          <w:marLeft w:val="0"/>
          <w:marRight w:val="0"/>
          <w:marTop w:val="0"/>
          <w:marBottom w:val="0"/>
          <w:divBdr>
            <w:top w:val="none" w:sz="0" w:space="0" w:color="auto"/>
            <w:left w:val="none" w:sz="0" w:space="0" w:color="auto"/>
            <w:bottom w:val="none" w:sz="0" w:space="0" w:color="auto"/>
            <w:right w:val="none" w:sz="0" w:space="0" w:color="auto"/>
          </w:divBdr>
          <w:divsChild>
            <w:div w:id="679478016">
              <w:marLeft w:val="0"/>
              <w:marRight w:val="0"/>
              <w:marTop w:val="0"/>
              <w:marBottom w:val="0"/>
              <w:divBdr>
                <w:top w:val="none" w:sz="0" w:space="0" w:color="auto"/>
                <w:left w:val="none" w:sz="0" w:space="0" w:color="auto"/>
                <w:bottom w:val="none" w:sz="0" w:space="0" w:color="auto"/>
                <w:right w:val="none" w:sz="0" w:space="0" w:color="auto"/>
              </w:divBdr>
              <w:divsChild>
                <w:div w:id="1491826077">
                  <w:marLeft w:val="-204"/>
                  <w:marRight w:val="-204"/>
                  <w:marTop w:val="0"/>
                  <w:marBottom w:val="0"/>
                  <w:divBdr>
                    <w:top w:val="none" w:sz="0" w:space="0" w:color="auto"/>
                    <w:left w:val="none" w:sz="0" w:space="0" w:color="auto"/>
                    <w:bottom w:val="none" w:sz="0" w:space="0" w:color="auto"/>
                    <w:right w:val="none" w:sz="0" w:space="0" w:color="auto"/>
                  </w:divBdr>
                  <w:divsChild>
                    <w:div w:id="1348798610">
                      <w:marLeft w:val="0"/>
                      <w:marRight w:val="0"/>
                      <w:marTop w:val="0"/>
                      <w:marBottom w:val="0"/>
                      <w:divBdr>
                        <w:top w:val="none" w:sz="0" w:space="0" w:color="auto"/>
                        <w:left w:val="none" w:sz="0" w:space="0" w:color="auto"/>
                        <w:bottom w:val="none" w:sz="0" w:space="0" w:color="auto"/>
                        <w:right w:val="none" w:sz="0" w:space="0" w:color="auto"/>
                      </w:divBdr>
                      <w:divsChild>
                        <w:div w:id="87849094">
                          <w:marLeft w:val="-204"/>
                          <w:marRight w:val="-204"/>
                          <w:marTop w:val="0"/>
                          <w:marBottom w:val="0"/>
                          <w:divBdr>
                            <w:top w:val="none" w:sz="0" w:space="0" w:color="auto"/>
                            <w:left w:val="none" w:sz="0" w:space="0" w:color="auto"/>
                            <w:bottom w:val="none" w:sz="0" w:space="0" w:color="auto"/>
                            <w:right w:val="none" w:sz="0" w:space="0" w:color="auto"/>
                          </w:divBdr>
                          <w:divsChild>
                            <w:div w:id="870462631">
                              <w:marLeft w:val="0"/>
                              <w:marRight w:val="0"/>
                              <w:marTop w:val="0"/>
                              <w:marBottom w:val="0"/>
                              <w:divBdr>
                                <w:top w:val="none" w:sz="0" w:space="0" w:color="auto"/>
                                <w:left w:val="none" w:sz="0" w:space="0" w:color="auto"/>
                                <w:bottom w:val="none" w:sz="0" w:space="0" w:color="auto"/>
                                <w:right w:val="none" w:sz="0" w:space="0" w:color="auto"/>
                              </w:divBdr>
                              <w:divsChild>
                                <w:div w:id="264121435">
                                  <w:marLeft w:val="0"/>
                                  <w:marRight w:val="0"/>
                                  <w:marTop w:val="0"/>
                                  <w:marBottom w:val="0"/>
                                  <w:divBdr>
                                    <w:top w:val="none" w:sz="0" w:space="0" w:color="auto"/>
                                    <w:left w:val="none" w:sz="0" w:space="0" w:color="auto"/>
                                    <w:bottom w:val="none" w:sz="0" w:space="0" w:color="auto"/>
                                    <w:right w:val="none" w:sz="0" w:space="0" w:color="auto"/>
                                  </w:divBdr>
                                  <w:divsChild>
                                    <w:div w:id="491263004">
                                      <w:marLeft w:val="0"/>
                                      <w:marRight w:val="0"/>
                                      <w:marTop w:val="0"/>
                                      <w:marBottom w:val="0"/>
                                      <w:divBdr>
                                        <w:top w:val="none" w:sz="0" w:space="0" w:color="auto"/>
                                        <w:left w:val="none" w:sz="0" w:space="0" w:color="auto"/>
                                        <w:bottom w:val="none" w:sz="0" w:space="0" w:color="auto"/>
                                        <w:right w:val="none" w:sz="0" w:space="0" w:color="auto"/>
                                      </w:divBdr>
                                      <w:divsChild>
                                        <w:div w:id="16997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857369">
      <w:bodyDiv w:val="1"/>
      <w:marLeft w:val="0"/>
      <w:marRight w:val="0"/>
      <w:marTop w:val="0"/>
      <w:marBottom w:val="0"/>
      <w:divBdr>
        <w:top w:val="none" w:sz="0" w:space="0" w:color="auto"/>
        <w:left w:val="none" w:sz="0" w:space="0" w:color="auto"/>
        <w:bottom w:val="none" w:sz="0" w:space="0" w:color="auto"/>
        <w:right w:val="none" w:sz="0" w:space="0" w:color="auto"/>
      </w:divBdr>
      <w:divsChild>
        <w:div w:id="1368721996">
          <w:marLeft w:val="0"/>
          <w:marRight w:val="0"/>
          <w:marTop w:val="0"/>
          <w:marBottom w:val="0"/>
          <w:divBdr>
            <w:top w:val="none" w:sz="0" w:space="0" w:color="auto"/>
            <w:left w:val="none" w:sz="0" w:space="0" w:color="auto"/>
            <w:bottom w:val="none" w:sz="0" w:space="0" w:color="auto"/>
            <w:right w:val="none" w:sz="0" w:space="0" w:color="auto"/>
          </w:divBdr>
          <w:divsChild>
            <w:div w:id="1130132981">
              <w:marLeft w:val="0"/>
              <w:marRight w:val="0"/>
              <w:marTop w:val="0"/>
              <w:marBottom w:val="0"/>
              <w:divBdr>
                <w:top w:val="none" w:sz="0" w:space="0" w:color="auto"/>
                <w:left w:val="none" w:sz="0" w:space="0" w:color="auto"/>
                <w:bottom w:val="none" w:sz="0" w:space="0" w:color="auto"/>
                <w:right w:val="none" w:sz="0" w:space="0" w:color="auto"/>
              </w:divBdr>
              <w:divsChild>
                <w:div w:id="1209999758">
                  <w:marLeft w:val="-204"/>
                  <w:marRight w:val="-204"/>
                  <w:marTop w:val="0"/>
                  <w:marBottom w:val="0"/>
                  <w:divBdr>
                    <w:top w:val="none" w:sz="0" w:space="0" w:color="auto"/>
                    <w:left w:val="none" w:sz="0" w:space="0" w:color="auto"/>
                    <w:bottom w:val="none" w:sz="0" w:space="0" w:color="auto"/>
                    <w:right w:val="none" w:sz="0" w:space="0" w:color="auto"/>
                  </w:divBdr>
                  <w:divsChild>
                    <w:div w:id="285821292">
                      <w:marLeft w:val="0"/>
                      <w:marRight w:val="0"/>
                      <w:marTop w:val="0"/>
                      <w:marBottom w:val="0"/>
                      <w:divBdr>
                        <w:top w:val="none" w:sz="0" w:space="0" w:color="auto"/>
                        <w:left w:val="none" w:sz="0" w:space="0" w:color="auto"/>
                        <w:bottom w:val="none" w:sz="0" w:space="0" w:color="auto"/>
                        <w:right w:val="none" w:sz="0" w:space="0" w:color="auto"/>
                      </w:divBdr>
                      <w:divsChild>
                        <w:div w:id="974985241">
                          <w:marLeft w:val="-204"/>
                          <w:marRight w:val="-204"/>
                          <w:marTop w:val="0"/>
                          <w:marBottom w:val="0"/>
                          <w:divBdr>
                            <w:top w:val="none" w:sz="0" w:space="0" w:color="auto"/>
                            <w:left w:val="none" w:sz="0" w:space="0" w:color="auto"/>
                            <w:bottom w:val="none" w:sz="0" w:space="0" w:color="auto"/>
                            <w:right w:val="none" w:sz="0" w:space="0" w:color="auto"/>
                          </w:divBdr>
                          <w:divsChild>
                            <w:div w:id="2075464076">
                              <w:marLeft w:val="0"/>
                              <w:marRight w:val="0"/>
                              <w:marTop w:val="0"/>
                              <w:marBottom w:val="0"/>
                              <w:divBdr>
                                <w:top w:val="none" w:sz="0" w:space="0" w:color="auto"/>
                                <w:left w:val="none" w:sz="0" w:space="0" w:color="auto"/>
                                <w:bottom w:val="none" w:sz="0" w:space="0" w:color="auto"/>
                                <w:right w:val="none" w:sz="0" w:space="0" w:color="auto"/>
                              </w:divBdr>
                              <w:divsChild>
                                <w:div w:id="295529373">
                                  <w:marLeft w:val="0"/>
                                  <w:marRight w:val="0"/>
                                  <w:marTop w:val="0"/>
                                  <w:marBottom w:val="0"/>
                                  <w:divBdr>
                                    <w:top w:val="none" w:sz="0" w:space="0" w:color="auto"/>
                                    <w:left w:val="none" w:sz="0" w:space="0" w:color="auto"/>
                                    <w:bottom w:val="none" w:sz="0" w:space="0" w:color="auto"/>
                                    <w:right w:val="none" w:sz="0" w:space="0" w:color="auto"/>
                                  </w:divBdr>
                                  <w:divsChild>
                                    <w:div w:id="446776048">
                                      <w:marLeft w:val="0"/>
                                      <w:marRight w:val="0"/>
                                      <w:marTop w:val="0"/>
                                      <w:marBottom w:val="0"/>
                                      <w:divBdr>
                                        <w:top w:val="none" w:sz="0" w:space="0" w:color="auto"/>
                                        <w:left w:val="none" w:sz="0" w:space="0" w:color="auto"/>
                                        <w:bottom w:val="none" w:sz="0" w:space="0" w:color="auto"/>
                                        <w:right w:val="none" w:sz="0" w:space="0" w:color="auto"/>
                                      </w:divBdr>
                                      <w:divsChild>
                                        <w:div w:id="3535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159322">
      <w:bodyDiv w:val="1"/>
      <w:marLeft w:val="0"/>
      <w:marRight w:val="0"/>
      <w:marTop w:val="0"/>
      <w:marBottom w:val="0"/>
      <w:divBdr>
        <w:top w:val="none" w:sz="0" w:space="0" w:color="auto"/>
        <w:left w:val="none" w:sz="0" w:space="0" w:color="auto"/>
        <w:bottom w:val="none" w:sz="0" w:space="0" w:color="auto"/>
        <w:right w:val="none" w:sz="0" w:space="0" w:color="auto"/>
      </w:divBdr>
      <w:divsChild>
        <w:div w:id="1726179049">
          <w:marLeft w:val="0"/>
          <w:marRight w:val="0"/>
          <w:marTop w:val="0"/>
          <w:marBottom w:val="0"/>
          <w:divBdr>
            <w:top w:val="none" w:sz="0" w:space="0" w:color="auto"/>
            <w:left w:val="none" w:sz="0" w:space="0" w:color="auto"/>
            <w:bottom w:val="none" w:sz="0" w:space="0" w:color="auto"/>
            <w:right w:val="none" w:sz="0" w:space="0" w:color="auto"/>
          </w:divBdr>
          <w:divsChild>
            <w:div w:id="2129663737">
              <w:marLeft w:val="0"/>
              <w:marRight w:val="0"/>
              <w:marTop w:val="0"/>
              <w:marBottom w:val="0"/>
              <w:divBdr>
                <w:top w:val="none" w:sz="0" w:space="0" w:color="auto"/>
                <w:left w:val="none" w:sz="0" w:space="0" w:color="auto"/>
                <w:bottom w:val="none" w:sz="0" w:space="0" w:color="auto"/>
                <w:right w:val="none" w:sz="0" w:space="0" w:color="auto"/>
              </w:divBdr>
              <w:divsChild>
                <w:div w:id="399056648">
                  <w:marLeft w:val="-204"/>
                  <w:marRight w:val="-204"/>
                  <w:marTop w:val="0"/>
                  <w:marBottom w:val="0"/>
                  <w:divBdr>
                    <w:top w:val="none" w:sz="0" w:space="0" w:color="auto"/>
                    <w:left w:val="none" w:sz="0" w:space="0" w:color="auto"/>
                    <w:bottom w:val="none" w:sz="0" w:space="0" w:color="auto"/>
                    <w:right w:val="none" w:sz="0" w:space="0" w:color="auto"/>
                  </w:divBdr>
                  <w:divsChild>
                    <w:div w:id="235165536">
                      <w:marLeft w:val="0"/>
                      <w:marRight w:val="0"/>
                      <w:marTop w:val="0"/>
                      <w:marBottom w:val="0"/>
                      <w:divBdr>
                        <w:top w:val="none" w:sz="0" w:space="0" w:color="auto"/>
                        <w:left w:val="none" w:sz="0" w:space="0" w:color="auto"/>
                        <w:bottom w:val="none" w:sz="0" w:space="0" w:color="auto"/>
                        <w:right w:val="none" w:sz="0" w:space="0" w:color="auto"/>
                      </w:divBdr>
                      <w:divsChild>
                        <w:div w:id="936131375">
                          <w:marLeft w:val="-204"/>
                          <w:marRight w:val="-204"/>
                          <w:marTop w:val="0"/>
                          <w:marBottom w:val="0"/>
                          <w:divBdr>
                            <w:top w:val="none" w:sz="0" w:space="0" w:color="auto"/>
                            <w:left w:val="none" w:sz="0" w:space="0" w:color="auto"/>
                            <w:bottom w:val="none" w:sz="0" w:space="0" w:color="auto"/>
                            <w:right w:val="none" w:sz="0" w:space="0" w:color="auto"/>
                          </w:divBdr>
                          <w:divsChild>
                            <w:div w:id="1032027757">
                              <w:marLeft w:val="0"/>
                              <w:marRight w:val="0"/>
                              <w:marTop w:val="0"/>
                              <w:marBottom w:val="0"/>
                              <w:divBdr>
                                <w:top w:val="none" w:sz="0" w:space="0" w:color="auto"/>
                                <w:left w:val="none" w:sz="0" w:space="0" w:color="auto"/>
                                <w:bottom w:val="none" w:sz="0" w:space="0" w:color="auto"/>
                                <w:right w:val="none" w:sz="0" w:space="0" w:color="auto"/>
                              </w:divBdr>
                              <w:divsChild>
                                <w:div w:id="1356686401">
                                  <w:marLeft w:val="0"/>
                                  <w:marRight w:val="0"/>
                                  <w:marTop w:val="0"/>
                                  <w:marBottom w:val="0"/>
                                  <w:divBdr>
                                    <w:top w:val="none" w:sz="0" w:space="0" w:color="auto"/>
                                    <w:left w:val="none" w:sz="0" w:space="0" w:color="auto"/>
                                    <w:bottom w:val="none" w:sz="0" w:space="0" w:color="auto"/>
                                    <w:right w:val="none" w:sz="0" w:space="0" w:color="auto"/>
                                  </w:divBdr>
                                  <w:divsChild>
                                    <w:div w:id="2004312640">
                                      <w:marLeft w:val="0"/>
                                      <w:marRight w:val="0"/>
                                      <w:marTop w:val="0"/>
                                      <w:marBottom w:val="0"/>
                                      <w:divBdr>
                                        <w:top w:val="none" w:sz="0" w:space="0" w:color="auto"/>
                                        <w:left w:val="none" w:sz="0" w:space="0" w:color="auto"/>
                                        <w:bottom w:val="none" w:sz="0" w:space="0" w:color="auto"/>
                                        <w:right w:val="none" w:sz="0" w:space="0" w:color="auto"/>
                                      </w:divBdr>
                                      <w:divsChild>
                                        <w:div w:id="1466121714">
                                          <w:marLeft w:val="0"/>
                                          <w:marRight w:val="0"/>
                                          <w:marTop w:val="0"/>
                                          <w:marBottom w:val="0"/>
                                          <w:divBdr>
                                            <w:top w:val="none" w:sz="0" w:space="0" w:color="auto"/>
                                            <w:left w:val="none" w:sz="0" w:space="0" w:color="auto"/>
                                            <w:bottom w:val="none" w:sz="0" w:space="0" w:color="auto"/>
                                            <w:right w:val="none" w:sz="0" w:space="0" w:color="auto"/>
                                          </w:divBdr>
                                          <w:divsChild>
                                            <w:div w:id="1563711319">
                                              <w:marLeft w:val="0"/>
                                              <w:marRight w:val="0"/>
                                              <w:marTop w:val="0"/>
                                              <w:marBottom w:val="0"/>
                                              <w:divBdr>
                                                <w:top w:val="none" w:sz="0" w:space="0" w:color="auto"/>
                                                <w:left w:val="none" w:sz="0" w:space="0" w:color="auto"/>
                                                <w:bottom w:val="none" w:sz="0" w:space="0" w:color="auto"/>
                                                <w:right w:val="none" w:sz="0" w:space="0" w:color="auto"/>
                                              </w:divBdr>
                                              <w:divsChild>
                                                <w:div w:id="8873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420637">
      <w:bodyDiv w:val="1"/>
      <w:marLeft w:val="0"/>
      <w:marRight w:val="0"/>
      <w:marTop w:val="0"/>
      <w:marBottom w:val="0"/>
      <w:divBdr>
        <w:top w:val="none" w:sz="0" w:space="0" w:color="auto"/>
        <w:left w:val="none" w:sz="0" w:space="0" w:color="auto"/>
        <w:bottom w:val="none" w:sz="0" w:space="0" w:color="auto"/>
        <w:right w:val="none" w:sz="0" w:space="0" w:color="auto"/>
      </w:divBdr>
    </w:div>
    <w:div w:id="334377719">
      <w:bodyDiv w:val="1"/>
      <w:marLeft w:val="0"/>
      <w:marRight w:val="0"/>
      <w:marTop w:val="0"/>
      <w:marBottom w:val="0"/>
      <w:divBdr>
        <w:top w:val="none" w:sz="0" w:space="0" w:color="auto"/>
        <w:left w:val="none" w:sz="0" w:space="0" w:color="auto"/>
        <w:bottom w:val="none" w:sz="0" w:space="0" w:color="auto"/>
        <w:right w:val="none" w:sz="0" w:space="0" w:color="auto"/>
      </w:divBdr>
      <w:divsChild>
        <w:div w:id="1215891871">
          <w:marLeft w:val="0"/>
          <w:marRight w:val="0"/>
          <w:marTop w:val="0"/>
          <w:marBottom w:val="0"/>
          <w:divBdr>
            <w:top w:val="none" w:sz="0" w:space="0" w:color="auto"/>
            <w:left w:val="none" w:sz="0" w:space="0" w:color="auto"/>
            <w:bottom w:val="none" w:sz="0" w:space="0" w:color="auto"/>
            <w:right w:val="none" w:sz="0" w:space="0" w:color="auto"/>
          </w:divBdr>
          <w:divsChild>
            <w:div w:id="1003363922">
              <w:marLeft w:val="0"/>
              <w:marRight w:val="0"/>
              <w:marTop w:val="0"/>
              <w:marBottom w:val="0"/>
              <w:divBdr>
                <w:top w:val="none" w:sz="0" w:space="0" w:color="auto"/>
                <w:left w:val="none" w:sz="0" w:space="0" w:color="auto"/>
                <w:bottom w:val="none" w:sz="0" w:space="0" w:color="auto"/>
                <w:right w:val="none" w:sz="0" w:space="0" w:color="auto"/>
              </w:divBdr>
              <w:divsChild>
                <w:div w:id="95757863">
                  <w:marLeft w:val="-150"/>
                  <w:marRight w:val="-150"/>
                  <w:marTop w:val="0"/>
                  <w:marBottom w:val="0"/>
                  <w:divBdr>
                    <w:top w:val="none" w:sz="0" w:space="0" w:color="auto"/>
                    <w:left w:val="none" w:sz="0" w:space="0" w:color="auto"/>
                    <w:bottom w:val="none" w:sz="0" w:space="0" w:color="auto"/>
                    <w:right w:val="none" w:sz="0" w:space="0" w:color="auto"/>
                  </w:divBdr>
                  <w:divsChild>
                    <w:div w:id="1688558238">
                      <w:marLeft w:val="0"/>
                      <w:marRight w:val="0"/>
                      <w:marTop w:val="0"/>
                      <w:marBottom w:val="0"/>
                      <w:divBdr>
                        <w:top w:val="none" w:sz="0" w:space="0" w:color="auto"/>
                        <w:left w:val="none" w:sz="0" w:space="0" w:color="auto"/>
                        <w:bottom w:val="none" w:sz="0" w:space="0" w:color="auto"/>
                        <w:right w:val="none" w:sz="0" w:space="0" w:color="auto"/>
                      </w:divBdr>
                      <w:divsChild>
                        <w:div w:id="1088038127">
                          <w:marLeft w:val="-150"/>
                          <w:marRight w:val="-150"/>
                          <w:marTop w:val="0"/>
                          <w:marBottom w:val="0"/>
                          <w:divBdr>
                            <w:top w:val="none" w:sz="0" w:space="0" w:color="auto"/>
                            <w:left w:val="none" w:sz="0" w:space="0" w:color="auto"/>
                            <w:bottom w:val="none" w:sz="0" w:space="0" w:color="auto"/>
                            <w:right w:val="none" w:sz="0" w:space="0" w:color="auto"/>
                          </w:divBdr>
                          <w:divsChild>
                            <w:div w:id="917251723">
                              <w:marLeft w:val="0"/>
                              <w:marRight w:val="0"/>
                              <w:marTop w:val="0"/>
                              <w:marBottom w:val="0"/>
                              <w:divBdr>
                                <w:top w:val="none" w:sz="0" w:space="0" w:color="auto"/>
                                <w:left w:val="none" w:sz="0" w:space="0" w:color="auto"/>
                                <w:bottom w:val="none" w:sz="0" w:space="0" w:color="auto"/>
                                <w:right w:val="none" w:sz="0" w:space="0" w:color="auto"/>
                              </w:divBdr>
                              <w:divsChild>
                                <w:div w:id="2092852903">
                                  <w:marLeft w:val="0"/>
                                  <w:marRight w:val="0"/>
                                  <w:marTop w:val="0"/>
                                  <w:marBottom w:val="0"/>
                                  <w:divBdr>
                                    <w:top w:val="none" w:sz="0" w:space="0" w:color="auto"/>
                                    <w:left w:val="none" w:sz="0" w:space="0" w:color="auto"/>
                                    <w:bottom w:val="none" w:sz="0" w:space="0" w:color="auto"/>
                                    <w:right w:val="none" w:sz="0" w:space="0" w:color="auto"/>
                                  </w:divBdr>
                                  <w:divsChild>
                                    <w:div w:id="451898559">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965745047">
                                              <w:marLeft w:val="0"/>
                                              <w:marRight w:val="0"/>
                                              <w:marTop w:val="0"/>
                                              <w:marBottom w:val="0"/>
                                              <w:divBdr>
                                                <w:top w:val="none" w:sz="0" w:space="0" w:color="auto"/>
                                                <w:left w:val="none" w:sz="0" w:space="0" w:color="auto"/>
                                                <w:bottom w:val="none" w:sz="0" w:space="0" w:color="auto"/>
                                                <w:right w:val="none" w:sz="0" w:space="0" w:color="auto"/>
                                              </w:divBdr>
                                              <w:divsChild>
                                                <w:div w:id="10879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095343">
      <w:bodyDiv w:val="1"/>
      <w:marLeft w:val="0"/>
      <w:marRight w:val="0"/>
      <w:marTop w:val="0"/>
      <w:marBottom w:val="0"/>
      <w:divBdr>
        <w:top w:val="none" w:sz="0" w:space="0" w:color="auto"/>
        <w:left w:val="none" w:sz="0" w:space="0" w:color="auto"/>
        <w:bottom w:val="none" w:sz="0" w:space="0" w:color="auto"/>
        <w:right w:val="none" w:sz="0" w:space="0" w:color="auto"/>
      </w:divBdr>
      <w:divsChild>
        <w:div w:id="779031717">
          <w:marLeft w:val="0"/>
          <w:marRight w:val="0"/>
          <w:marTop w:val="0"/>
          <w:marBottom w:val="0"/>
          <w:divBdr>
            <w:top w:val="none" w:sz="0" w:space="0" w:color="auto"/>
            <w:left w:val="none" w:sz="0" w:space="0" w:color="auto"/>
            <w:bottom w:val="none" w:sz="0" w:space="0" w:color="auto"/>
            <w:right w:val="none" w:sz="0" w:space="0" w:color="auto"/>
          </w:divBdr>
          <w:divsChild>
            <w:div w:id="1928152864">
              <w:marLeft w:val="0"/>
              <w:marRight w:val="0"/>
              <w:marTop w:val="0"/>
              <w:marBottom w:val="0"/>
              <w:divBdr>
                <w:top w:val="none" w:sz="0" w:space="0" w:color="auto"/>
                <w:left w:val="none" w:sz="0" w:space="0" w:color="auto"/>
                <w:bottom w:val="none" w:sz="0" w:space="0" w:color="auto"/>
                <w:right w:val="none" w:sz="0" w:space="0" w:color="auto"/>
              </w:divBdr>
              <w:divsChild>
                <w:div w:id="24328292">
                  <w:marLeft w:val="-204"/>
                  <w:marRight w:val="-204"/>
                  <w:marTop w:val="0"/>
                  <w:marBottom w:val="0"/>
                  <w:divBdr>
                    <w:top w:val="none" w:sz="0" w:space="0" w:color="auto"/>
                    <w:left w:val="none" w:sz="0" w:space="0" w:color="auto"/>
                    <w:bottom w:val="none" w:sz="0" w:space="0" w:color="auto"/>
                    <w:right w:val="none" w:sz="0" w:space="0" w:color="auto"/>
                  </w:divBdr>
                  <w:divsChild>
                    <w:div w:id="1479419266">
                      <w:marLeft w:val="0"/>
                      <w:marRight w:val="0"/>
                      <w:marTop w:val="0"/>
                      <w:marBottom w:val="0"/>
                      <w:divBdr>
                        <w:top w:val="none" w:sz="0" w:space="0" w:color="auto"/>
                        <w:left w:val="none" w:sz="0" w:space="0" w:color="auto"/>
                        <w:bottom w:val="none" w:sz="0" w:space="0" w:color="auto"/>
                        <w:right w:val="none" w:sz="0" w:space="0" w:color="auto"/>
                      </w:divBdr>
                      <w:divsChild>
                        <w:div w:id="1593585776">
                          <w:marLeft w:val="-204"/>
                          <w:marRight w:val="-204"/>
                          <w:marTop w:val="0"/>
                          <w:marBottom w:val="0"/>
                          <w:divBdr>
                            <w:top w:val="none" w:sz="0" w:space="0" w:color="auto"/>
                            <w:left w:val="none" w:sz="0" w:space="0" w:color="auto"/>
                            <w:bottom w:val="none" w:sz="0" w:space="0" w:color="auto"/>
                            <w:right w:val="none" w:sz="0" w:space="0" w:color="auto"/>
                          </w:divBdr>
                          <w:divsChild>
                            <w:div w:id="2058314554">
                              <w:marLeft w:val="0"/>
                              <w:marRight w:val="0"/>
                              <w:marTop w:val="0"/>
                              <w:marBottom w:val="0"/>
                              <w:divBdr>
                                <w:top w:val="none" w:sz="0" w:space="0" w:color="auto"/>
                                <w:left w:val="none" w:sz="0" w:space="0" w:color="auto"/>
                                <w:bottom w:val="none" w:sz="0" w:space="0" w:color="auto"/>
                                <w:right w:val="none" w:sz="0" w:space="0" w:color="auto"/>
                              </w:divBdr>
                              <w:divsChild>
                                <w:div w:id="1414012366">
                                  <w:marLeft w:val="0"/>
                                  <w:marRight w:val="0"/>
                                  <w:marTop w:val="0"/>
                                  <w:marBottom w:val="0"/>
                                  <w:divBdr>
                                    <w:top w:val="none" w:sz="0" w:space="0" w:color="auto"/>
                                    <w:left w:val="none" w:sz="0" w:space="0" w:color="auto"/>
                                    <w:bottom w:val="none" w:sz="0" w:space="0" w:color="auto"/>
                                    <w:right w:val="none" w:sz="0" w:space="0" w:color="auto"/>
                                  </w:divBdr>
                                  <w:divsChild>
                                    <w:div w:id="1556045102">
                                      <w:marLeft w:val="0"/>
                                      <w:marRight w:val="0"/>
                                      <w:marTop w:val="0"/>
                                      <w:marBottom w:val="0"/>
                                      <w:divBdr>
                                        <w:top w:val="none" w:sz="0" w:space="0" w:color="auto"/>
                                        <w:left w:val="none" w:sz="0" w:space="0" w:color="auto"/>
                                        <w:bottom w:val="none" w:sz="0" w:space="0" w:color="auto"/>
                                        <w:right w:val="none" w:sz="0" w:space="0" w:color="auto"/>
                                      </w:divBdr>
                                      <w:divsChild>
                                        <w:div w:id="1517228766">
                                          <w:marLeft w:val="0"/>
                                          <w:marRight w:val="0"/>
                                          <w:marTop w:val="0"/>
                                          <w:marBottom w:val="0"/>
                                          <w:divBdr>
                                            <w:top w:val="none" w:sz="0" w:space="0" w:color="auto"/>
                                            <w:left w:val="none" w:sz="0" w:space="0" w:color="auto"/>
                                            <w:bottom w:val="none" w:sz="0" w:space="0" w:color="auto"/>
                                            <w:right w:val="none" w:sz="0" w:space="0" w:color="auto"/>
                                          </w:divBdr>
                                          <w:divsChild>
                                            <w:div w:id="1934900894">
                                              <w:marLeft w:val="0"/>
                                              <w:marRight w:val="0"/>
                                              <w:marTop w:val="0"/>
                                              <w:marBottom w:val="0"/>
                                              <w:divBdr>
                                                <w:top w:val="none" w:sz="0" w:space="0" w:color="auto"/>
                                                <w:left w:val="none" w:sz="0" w:space="0" w:color="auto"/>
                                                <w:bottom w:val="none" w:sz="0" w:space="0" w:color="auto"/>
                                                <w:right w:val="none" w:sz="0" w:space="0" w:color="auto"/>
                                              </w:divBdr>
                                              <w:divsChild>
                                                <w:div w:id="19118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875007">
      <w:bodyDiv w:val="1"/>
      <w:marLeft w:val="0"/>
      <w:marRight w:val="0"/>
      <w:marTop w:val="0"/>
      <w:marBottom w:val="0"/>
      <w:divBdr>
        <w:top w:val="none" w:sz="0" w:space="0" w:color="auto"/>
        <w:left w:val="none" w:sz="0" w:space="0" w:color="auto"/>
        <w:bottom w:val="none" w:sz="0" w:space="0" w:color="auto"/>
        <w:right w:val="none" w:sz="0" w:space="0" w:color="auto"/>
      </w:divBdr>
      <w:divsChild>
        <w:div w:id="1274241835">
          <w:marLeft w:val="0"/>
          <w:marRight w:val="0"/>
          <w:marTop w:val="0"/>
          <w:marBottom w:val="0"/>
          <w:divBdr>
            <w:top w:val="none" w:sz="0" w:space="0" w:color="auto"/>
            <w:left w:val="none" w:sz="0" w:space="0" w:color="auto"/>
            <w:bottom w:val="none" w:sz="0" w:space="0" w:color="auto"/>
            <w:right w:val="none" w:sz="0" w:space="0" w:color="auto"/>
          </w:divBdr>
          <w:divsChild>
            <w:div w:id="1111128094">
              <w:marLeft w:val="0"/>
              <w:marRight w:val="0"/>
              <w:marTop w:val="0"/>
              <w:marBottom w:val="0"/>
              <w:divBdr>
                <w:top w:val="none" w:sz="0" w:space="0" w:color="auto"/>
                <w:left w:val="none" w:sz="0" w:space="0" w:color="auto"/>
                <w:bottom w:val="none" w:sz="0" w:space="0" w:color="auto"/>
                <w:right w:val="none" w:sz="0" w:space="0" w:color="auto"/>
              </w:divBdr>
              <w:divsChild>
                <w:div w:id="327101168">
                  <w:marLeft w:val="-204"/>
                  <w:marRight w:val="-204"/>
                  <w:marTop w:val="0"/>
                  <w:marBottom w:val="0"/>
                  <w:divBdr>
                    <w:top w:val="none" w:sz="0" w:space="0" w:color="auto"/>
                    <w:left w:val="none" w:sz="0" w:space="0" w:color="auto"/>
                    <w:bottom w:val="none" w:sz="0" w:space="0" w:color="auto"/>
                    <w:right w:val="none" w:sz="0" w:space="0" w:color="auto"/>
                  </w:divBdr>
                  <w:divsChild>
                    <w:div w:id="2143766590">
                      <w:marLeft w:val="0"/>
                      <w:marRight w:val="0"/>
                      <w:marTop w:val="0"/>
                      <w:marBottom w:val="0"/>
                      <w:divBdr>
                        <w:top w:val="none" w:sz="0" w:space="0" w:color="auto"/>
                        <w:left w:val="none" w:sz="0" w:space="0" w:color="auto"/>
                        <w:bottom w:val="none" w:sz="0" w:space="0" w:color="auto"/>
                        <w:right w:val="none" w:sz="0" w:space="0" w:color="auto"/>
                      </w:divBdr>
                      <w:divsChild>
                        <w:div w:id="741753594">
                          <w:marLeft w:val="-204"/>
                          <w:marRight w:val="-204"/>
                          <w:marTop w:val="0"/>
                          <w:marBottom w:val="0"/>
                          <w:divBdr>
                            <w:top w:val="none" w:sz="0" w:space="0" w:color="auto"/>
                            <w:left w:val="none" w:sz="0" w:space="0" w:color="auto"/>
                            <w:bottom w:val="none" w:sz="0" w:space="0" w:color="auto"/>
                            <w:right w:val="none" w:sz="0" w:space="0" w:color="auto"/>
                          </w:divBdr>
                          <w:divsChild>
                            <w:div w:id="428165196">
                              <w:marLeft w:val="0"/>
                              <w:marRight w:val="0"/>
                              <w:marTop w:val="0"/>
                              <w:marBottom w:val="0"/>
                              <w:divBdr>
                                <w:top w:val="none" w:sz="0" w:space="0" w:color="auto"/>
                                <w:left w:val="none" w:sz="0" w:space="0" w:color="auto"/>
                                <w:bottom w:val="none" w:sz="0" w:space="0" w:color="auto"/>
                                <w:right w:val="none" w:sz="0" w:space="0" w:color="auto"/>
                              </w:divBdr>
                              <w:divsChild>
                                <w:div w:id="1813672785">
                                  <w:marLeft w:val="0"/>
                                  <w:marRight w:val="0"/>
                                  <w:marTop w:val="0"/>
                                  <w:marBottom w:val="0"/>
                                  <w:divBdr>
                                    <w:top w:val="none" w:sz="0" w:space="0" w:color="auto"/>
                                    <w:left w:val="none" w:sz="0" w:space="0" w:color="auto"/>
                                    <w:bottom w:val="none" w:sz="0" w:space="0" w:color="auto"/>
                                    <w:right w:val="none" w:sz="0" w:space="0" w:color="auto"/>
                                  </w:divBdr>
                                  <w:divsChild>
                                    <w:div w:id="603615526">
                                      <w:marLeft w:val="0"/>
                                      <w:marRight w:val="0"/>
                                      <w:marTop w:val="0"/>
                                      <w:marBottom w:val="0"/>
                                      <w:divBdr>
                                        <w:top w:val="none" w:sz="0" w:space="0" w:color="auto"/>
                                        <w:left w:val="none" w:sz="0" w:space="0" w:color="auto"/>
                                        <w:bottom w:val="none" w:sz="0" w:space="0" w:color="auto"/>
                                        <w:right w:val="none" w:sz="0" w:space="0" w:color="auto"/>
                                      </w:divBdr>
                                      <w:divsChild>
                                        <w:div w:id="1187257157">
                                          <w:marLeft w:val="0"/>
                                          <w:marRight w:val="0"/>
                                          <w:marTop w:val="0"/>
                                          <w:marBottom w:val="0"/>
                                          <w:divBdr>
                                            <w:top w:val="none" w:sz="0" w:space="0" w:color="auto"/>
                                            <w:left w:val="none" w:sz="0" w:space="0" w:color="auto"/>
                                            <w:bottom w:val="none" w:sz="0" w:space="0" w:color="auto"/>
                                            <w:right w:val="none" w:sz="0" w:space="0" w:color="auto"/>
                                          </w:divBdr>
                                          <w:divsChild>
                                            <w:div w:id="2122146141">
                                              <w:marLeft w:val="0"/>
                                              <w:marRight w:val="0"/>
                                              <w:marTop w:val="0"/>
                                              <w:marBottom w:val="0"/>
                                              <w:divBdr>
                                                <w:top w:val="none" w:sz="0" w:space="0" w:color="auto"/>
                                                <w:left w:val="none" w:sz="0" w:space="0" w:color="auto"/>
                                                <w:bottom w:val="none" w:sz="0" w:space="0" w:color="auto"/>
                                                <w:right w:val="none" w:sz="0" w:space="0" w:color="auto"/>
                                              </w:divBdr>
                                              <w:divsChild>
                                                <w:div w:id="586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028662">
      <w:bodyDiv w:val="1"/>
      <w:marLeft w:val="0"/>
      <w:marRight w:val="0"/>
      <w:marTop w:val="0"/>
      <w:marBottom w:val="0"/>
      <w:divBdr>
        <w:top w:val="none" w:sz="0" w:space="0" w:color="auto"/>
        <w:left w:val="none" w:sz="0" w:space="0" w:color="auto"/>
        <w:bottom w:val="none" w:sz="0" w:space="0" w:color="auto"/>
        <w:right w:val="none" w:sz="0" w:space="0" w:color="auto"/>
      </w:divBdr>
      <w:divsChild>
        <w:div w:id="1892644406">
          <w:marLeft w:val="0"/>
          <w:marRight w:val="0"/>
          <w:marTop w:val="0"/>
          <w:marBottom w:val="0"/>
          <w:divBdr>
            <w:top w:val="none" w:sz="0" w:space="0" w:color="auto"/>
            <w:left w:val="none" w:sz="0" w:space="0" w:color="auto"/>
            <w:bottom w:val="none" w:sz="0" w:space="0" w:color="auto"/>
            <w:right w:val="none" w:sz="0" w:space="0" w:color="auto"/>
          </w:divBdr>
          <w:divsChild>
            <w:div w:id="84152364">
              <w:marLeft w:val="0"/>
              <w:marRight w:val="0"/>
              <w:marTop w:val="0"/>
              <w:marBottom w:val="0"/>
              <w:divBdr>
                <w:top w:val="none" w:sz="0" w:space="0" w:color="auto"/>
                <w:left w:val="none" w:sz="0" w:space="0" w:color="auto"/>
                <w:bottom w:val="none" w:sz="0" w:space="0" w:color="auto"/>
                <w:right w:val="none" w:sz="0" w:space="0" w:color="auto"/>
              </w:divBdr>
              <w:divsChild>
                <w:div w:id="522978721">
                  <w:marLeft w:val="-204"/>
                  <w:marRight w:val="-204"/>
                  <w:marTop w:val="0"/>
                  <w:marBottom w:val="0"/>
                  <w:divBdr>
                    <w:top w:val="none" w:sz="0" w:space="0" w:color="auto"/>
                    <w:left w:val="none" w:sz="0" w:space="0" w:color="auto"/>
                    <w:bottom w:val="none" w:sz="0" w:space="0" w:color="auto"/>
                    <w:right w:val="none" w:sz="0" w:space="0" w:color="auto"/>
                  </w:divBdr>
                  <w:divsChild>
                    <w:div w:id="1528985162">
                      <w:marLeft w:val="0"/>
                      <w:marRight w:val="0"/>
                      <w:marTop w:val="0"/>
                      <w:marBottom w:val="0"/>
                      <w:divBdr>
                        <w:top w:val="none" w:sz="0" w:space="0" w:color="auto"/>
                        <w:left w:val="none" w:sz="0" w:space="0" w:color="auto"/>
                        <w:bottom w:val="none" w:sz="0" w:space="0" w:color="auto"/>
                        <w:right w:val="none" w:sz="0" w:space="0" w:color="auto"/>
                      </w:divBdr>
                      <w:divsChild>
                        <w:div w:id="424689454">
                          <w:marLeft w:val="-204"/>
                          <w:marRight w:val="-204"/>
                          <w:marTop w:val="0"/>
                          <w:marBottom w:val="0"/>
                          <w:divBdr>
                            <w:top w:val="none" w:sz="0" w:space="0" w:color="auto"/>
                            <w:left w:val="none" w:sz="0" w:space="0" w:color="auto"/>
                            <w:bottom w:val="none" w:sz="0" w:space="0" w:color="auto"/>
                            <w:right w:val="none" w:sz="0" w:space="0" w:color="auto"/>
                          </w:divBdr>
                          <w:divsChild>
                            <w:div w:id="655303556">
                              <w:marLeft w:val="0"/>
                              <w:marRight w:val="0"/>
                              <w:marTop w:val="0"/>
                              <w:marBottom w:val="0"/>
                              <w:divBdr>
                                <w:top w:val="none" w:sz="0" w:space="0" w:color="auto"/>
                                <w:left w:val="none" w:sz="0" w:space="0" w:color="auto"/>
                                <w:bottom w:val="none" w:sz="0" w:space="0" w:color="auto"/>
                                <w:right w:val="none" w:sz="0" w:space="0" w:color="auto"/>
                              </w:divBdr>
                              <w:divsChild>
                                <w:div w:id="314725359">
                                  <w:marLeft w:val="0"/>
                                  <w:marRight w:val="0"/>
                                  <w:marTop w:val="0"/>
                                  <w:marBottom w:val="0"/>
                                  <w:divBdr>
                                    <w:top w:val="none" w:sz="0" w:space="0" w:color="auto"/>
                                    <w:left w:val="none" w:sz="0" w:space="0" w:color="auto"/>
                                    <w:bottom w:val="none" w:sz="0" w:space="0" w:color="auto"/>
                                    <w:right w:val="none" w:sz="0" w:space="0" w:color="auto"/>
                                  </w:divBdr>
                                  <w:divsChild>
                                    <w:div w:id="54856645">
                                      <w:marLeft w:val="0"/>
                                      <w:marRight w:val="0"/>
                                      <w:marTop w:val="0"/>
                                      <w:marBottom w:val="0"/>
                                      <w:divBdr>
                                        <w:top w:val="none" w:sz="0" w:space="0" w:color="auto"/>
                                        <w:left w:val="none" w:sz="0" w:space="0" w:color="auto"/>
                                        <w:bottom w:val="none" w:sz="0" w:space="0" w:color="auto"/>
                                        <w:right w:val="none" w:sz="0" w:space="0" w:color="auto"/>
                                      </w:divBdr>
                                      <w:divsChild>
                                        <w:div w:id="1677807371">
                                          <w:marLeft w:val="0"/>
                                          <w:marRight w:val="0"/>
                                          <w:marTop w:val="0"/>
                                          <w:marBottom w:val="0"/>
                                          <w:divBdr>
                                            <w:top w:val="none" w:sz="0" w:space="0" w:color="auto"/>
                                            <w:left w:val="none" w:sz="0" w:space="0" w:color="auto"/>
                                            <w:bottom w:val="none" w:sz="0" w:space="0" w:color="auto"/>
                                            <w:right w:val="none" w:sz="0" w:space="0" w:color="auto"/>
                                          </w:divBdr>
                                          <w:divsChild>
                                            <w:div w:id="1080251297">
                                              <w:marLeft w:val="0"/>
                                              <w:marRight w:val="0"/>
                                              <w:marTop w:val="0"/>
                                              <w:marBottom w:val="0"/>
                                              <w:divBdr>
                                                <w:top w:val="none" w:sz="0" w:space="0" w:color="auto"/>
                                                <w:left w:val="none" w:sz="0" w:space="0" w:color="auto"/>
                                                <w:bottom w:val="none" w:sz="0" w:space="0" w:color="auto"/>
                                                <w:right w:val="none" w:sz="0" w:space="0" w:color="auto"/>
                                              </w:divBdr>
                                              <w:divsChild>
                                                <w:div w:id="961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110185">
      <w:bodyDiv w:val="1"/>
      <w:marLeft w:val="0"/>
      <w:marRight w:val="0"/>
      <w:marTop w:val="0"/>
      <w:marBottom w:val="0"/>
      <w:divBdr>
        <w:top w:val="none" w:sz="0" w:space="0" w:color="auto"/>
        <w:left w:val="none" w:sz="0" w:space="0" w:color="auto"/>
        <w:bottom w:val="none" w:sz="0" w:space="0" w:color="auto"/>
        <w:right w:val="none" w:sz="0" w:space="0" w:color="auto"/>
      </w:divBdr>
      <w:divsChild>
        <w:div w:id="858741153">
          <w:marLeft w:val="0"/>
          <w:marRight w:val="0"/>
          <w:marTop w:val="0"/>
          <w:marBottom w:val="0"/>
          <w:divBdr>
            <w:top w:val="none" w:sz="0" w:space="0" w:color="auto"/>
            <w:left w:val="none" w:sz="0" w:space="0" w:color="auto"/>
            <w:bottom w:val="none" w:sz="0" w:space="0" w:color="auto"/>
            <w:right w:val="none" w:sz="0" w:space="0" w:color="auto"/>
          </w:divBdr>
          <w:divsChild>
            <w:div w:id="465856434">
              <w:marLeft w:val="0"/>
              <w:marRight w:val="0"/>
              <w:marTop w:val="0"/>
              <w:marBottom w:val="0"/>
              <w:divBdr>
                <w:top w:val="none" w:sz="0" w:space="0" w:color="auto"/>
                <w:left w:val="none" w:sz="0" w:space="0" w:color="auto"/>
                <w:bottom w:val="none" w:sz="0" w:space="0" w:color="auto"/>
                <w:right w:val="none" w:sz="0" w:space="0" w:color="auto"/>
              </w:divBdr>
              <w:divsChild>
                <w:div w:id="234322479">
                  <w:marLeft w:val="-150"/>
                  <w:marRight w:val="-150"/>
                  <w:marTop w:val="0"/>
                  <w:marBottom w:val="0"/>
                  <w:divBdr>
                    <w:top w:val="none" w:sz="0" w:space="0" w:color="auto"/>
                    <w:left w:val="none" w:sz="0" w:space="0" w:color="auto"/>
                    <w:bottom w:val="none" w:sz="0" w:space="0" w:color="auto"/>
                    <w:right w:val="none" w:sz="0" w:space="0" w:color="auto"/>
                  </w:divBdr>
                  <w:divsChild>
                    <w:div w:id="1169832541">
                      <w:marLeft w:val="0"/>
                      <w:marRight w:val="0"/>
                      <w:marTop w:val="0"/>
                      <w:marBottom w:val="0"/>
                      <w:divBdr>
                        <w:top w:val="none" w:sz="0" w:space="0" w:color="auto"/>
                        <w:left w:val="none" w:sz="0" w:space="0" w:color="auto"/>
                        <w:bottom w:val="none" w:sz="0" w:space="0" w:color="auto"/>
                        <w:right w:val="none" w:sz="0" w:space="0" w:color="auto"/>
                      </w:divBdr>
                      <w:divsChild>
                        <w:div w:id="265700328">
                          <w:marLeft w:val="-150"/>
                          <w:marRight w:val="-150"/>
                          <w:marTop w:val="0"/>
                          <w:marBottom w:val="0"/>
                          <w:divBdr>
                            <w:top w:val="none" w:sz="0" w:space="0" w:color="auto"/>
                            <w:left w:val="none" w:sz="0" w:space="0" w:color="auto"/>
                            <w:bottom w:val="none" w:sz="0" w:space="0" w:color="auto"/>
                            <w:right w:val="none" w:sz="0" w:space="0" w:color="auto"/>
                          </w:divBdr>
                          <w:divsChild>
                            <w:div w:id="1452357409">
                              <w:marLeft w:val="0"/>
                              <w:marRight w:val="0"/>
                              <w:marTop w:val="0"/>
                              <w:marBottom w:val="0"/>
                              <w:divBdr>
                                <w:top w:val="none" w:sz="0" w:space="0" w:color="auto"/>
                                <w:left w:val="none" w:sz="0" w:space="0" w:color="auto"/>
                                <w:bottom w:val="none" w:sz="0" w:space="0" w:color="auto"/>
                                <w:right w:val="none" w:sz="0" w:space="0" w:color="auto"/>
                              </w:divBdr>
                              <w:divsChild>
                                <w:div w:id="1570656160">
                                  <w:marLeft w:val="0"/>
                                  <w:marRight w:val="0"/>
                                  <w:marTop w:val="0"/>
                                  <w:marBottom w:val="0"/>
                                  <w:divBdr>
                                    <w:top w:val="none" w:sz="0" w:space="0" w:color="auto"/>
                                    <w:left w:val="none" w:sz="0" w:space="0" w:color="auto"/>
                                    <w:bottom w:val="none" w:sz="0" w:space="0" w:color="auto"/>
                                    <w:right w:val="none" w:sz="0" w:space="0" w:color="auto"/>
                                  </w:divBdr>
                                  <w:divsChild>
                                    <w:div w:id="1991058537">
                                      <w:marLeft w:val="0"/>
                                      <w:marRight w:val="0"/>
                                      <w:marTop w:val="0"/>
                                      <w:marBottom w:val="0"/>
                                      <w:divBdr>
                                        <w:top w:val="none" w:sz="0" w:space="0" w:color="auto"/>
                                        <w:left w:val="none" w:sz="0" w:space="0" w:color="auto"/>
                                        <w:bottom w:val="none" w:sz="0" w:space="0" w:color="auto"/>
                                        <w:right w:val="none" w:sz="0" w:space="0" w:color="auto"/>
                                      </w:divBdr>
                                      <w:divsChild>
                                        <w:div w:id="742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091819">
      <w:bodyDiv w:val="1"/>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178040471">
              <w:marLeft w:val="0"/>
              <w:marRight w:val="0"/>
              <w:marTop w:val="0"/>
              <w:marBottom w:val="0"/>
              <w:divBdr>
                <w:top w:val="none" w:sz="0" w:space="0" w:color="auto"/>
                <w:left w:val="none" w:sz="0" w:space="0" w:color="auto"/>
                <w:bottom w:val="none" w:sz="0" w:space="0" w:color="auto"/>
                <w:right w:val="none" w:sz="0" w:space="0" w:color="auto"/>
              </w:divBdr>
              <w:divsChild>
                <w:div w:id="587932533">
                  <w:marLeft w:val="-204"/>
                  <w:marRight w:val="-204"/>
                  <w:marTop w:val="0"/>
                  <w:marBottom w:val="0"/>
                  <w:divBdr>
                    <w:top w:val="none" w:sz="0" w:space="0" w:color="auto"/>
                    <w:left w:val="none" w:sz="0" w:space="0" w:color="auto"/>
                    <w:bottom w:val="none" w:sz="0" w:space="0" w:color="auto"/>
                    <w:right w:val="none" w:sz="0" w:space="0" w:color="auto"/>
                  </w:divBdr>
                  <w:divsChild>
                    <w:div w:id="559175540">
                      <w:marLeft w:val="0"/>
                      <w:marRight w:val="0"/>
                      <w:marTop w:val="0"/>
                      <w:marBottom w:val="0"/>
                      <w:divBdr>
                        <w:top w:val="none" w:sz="0" w:space="0" w:color="auto"/>
                        <w:left w:val="none" w:sz="0" w:space="0" w:color="auto"/>
                        <w:bottom w:val="none" w:sz="0" w:space="0" w:color="auto"/>
                        <w:right w:val="none" w:sz="0" w:space="0" w:color="auto"/>
                      </w:divBdr>
                      <w:divsChild>
                        <w:div w:id="700322451">
                          <w:marLeft w:val="-204"/>
                          <w:marRight w:val="-204"/>
                          <w:marTop w:val="0"/>
                          <w:marBottom w:val="0"/>
                          <w:divBdr>
                            <w:top w:val="none" w:sz="0" w:space="0" w:color="auto"/>
                            <w:left w:val="none" w:sz="0" w:space="0" w:color="auto"/>
                            <w:bottom w:val="none" w:sz="0" w:space="0" w:color="auto"/>
                            <w:right w:val="none" w:sz="0" w:space="0" w:color="auto"/>
                          </w:divBdr>
                          <w:divsChild>
                            <w:div w:id="277883398">
                              <w:marLeft w:val="0"/>
                              <w:marRight w:val="0"/>
                              <w:marTop w:val="0"/>
                              <w:marBottom w:val="0"/>
                              <w:divBdr>
                                <w:top w:val="none" w:sz="0" w:space="0" w:color="auto"/>
                                <w:left w:val="none" w:sz="0" w:space="0" w:color="auto"/>
                                <w:bottom w:val="none" w:sz="0" w:space="0" w:color="auto"/>
                                <w:right w:val="none" w:sz="0" w:space="0" w:color="auto"/>
                              </w:divBdr>
                              <w:divsChild>
                                <w:div w:id="71394171">
                                  <w:marLeft w:val="0"/>
                                  <w:marRight w:val="0"/>
                                  <w:marTop w:val="0"/>
                                  <w:marBottom w:val="0"/>
                                  <w:divBdr>
                                    <w:top w:val="none" w:sz="0" w:space="0" w:color="auto"/>
                                    <w:left w:val="none" w:sz="0" w:space="0" w:color="auto"/>
                                    <w:bottom w:val="none" w:sz="0" w:space="0" w:color="auto"/>
                                    <w:right w:val="none" w:sz="0" w:space="0" w:color="auto"/>
                                  </w:divBdr>
                                  <w:divsChild>
                                    <w:div w:id="1534466317">
                                      <w:marLeft w:val="0"/>
                                      <w:marRight w:val="0"/>
                                      <w:marTop w:val="0"/>
                                      <w:marBottom w:val="0"/>
                                      <w:divBdr>
                                        <w:top w:val="none" w:sz="0" w:space="0" w:color="auto"/>
                                        <w:left w:val="none" w:sz="0" w:space="0" w:color="auto"/>
                                        <w:bottom w:val="none" w:sz="0" w:space="0" w:color="auto"/>
                                        <w:right w:val="none" w:sz="0" w:space="0" w:color="auto"/>
                                      </w:divBdr>
                                      <w:divsChild>
                                        <w:div w:id="1229610713">
                                          <w:marLeft w:val="0"/>
                                          <w:marRight w:val="0"/>
                                          <w:marTop w:val="0"/>
                                          <w:marBottom w:val="0"/>
                                          <w:divBdr>
                                            <w:top w:val="none" w:sz="0" w:space="0" w:color="auto"/>
                                            <w:left w:val="none" w:sz="0" w:space="0" w:color="auto"/>
                                            <w:bottom w:val="none" w:sz="0" w:space="0" w:color="auto"/>
                                            <w:right w:val="none" w:sz="0" w:space="0" w:color="auto"/>
                                          </w:divBdr>
                                          <w:divsChild>
                                            <w:div w:id="12356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608182">
      <w:bodyDiv w:val="1"/>
      <w:marLeft w:val="0"/>
      <w:marRight w:val="0"/>
      <w:marTop w:val="0"/>
      <w:marBottom w:val="0"/>
      <w:divBdr>
        <w:top w:val="none" w:sz="0" w:space="0" w:color="auto"/>
        <w:left w:val="none" w:sz="0" w:space="0" w:color="auto"/>
        <w:bottom w:val="none" w:sz="0" w:space="0" w:color="auto"/>
        <w:right w:val="none" w:sz="0" w:space="0" w:color="auto"/>
      </w:divBdr>
      <w:divsChild>
        <w:div w:id="2045864972">
          <w:marLeft w:val="0"/>
          <w:marRight w:val="0"/>
          <w:marTop w:val="0"/>
          <w:marBottom w:val="0"/>
          <w:divBdr>
            <w:top w:val="none" w:sz="0" w:space="0" w:color="auto"/>
            <w:left w:val="none" w:sz="0" w:space="0" w:color="auto"/>
            <w:bottom w:val="none" w:sz="0" w:space="0" w:color="auto"/>
            <w:right w:val="none" w:sz="0" w:space="0" w:color="auto"/>
          </w:divBdr>
          <w:divsChild>
            <w:div w:id="1426416260">
              <w:marLeft w:val="0"/>
              <w:marRight w:val="0"/>
              <w:marTop w:val="0"/>
              <w:marBottom w:val="0"/>
              <w:divBdr>
                <w:top w:val="none" w:sz="0" w:space="0" w:color="auto"/>
                <w:left w:val="none" w:sz="0" w:space="0" w:color="auto"/>
                <w:bottom w:val="none" w:sz="0" w:space="0" w:color="auto"/>
                <w:right w:val="none" w:sz="0" w:space="0" w:color="auto"/>
              </w:divBdr>
              <w:divsChild>
                <w:div w:id="1489589997">
                  <w:marLeft w:val="-204"/>
                  <w:marRight w:val="-204"/>
                  <w:marTop w:val="0"/>
                  <w:marBottom w:val="0"/>
                  <w:divBdr>
                    <w:top w:val="none" w:sz="0" w:space="0" w:color="auto"/>
                    <w:left w:val="none" w:sz="0" w:space="0" w:color="auto"/>
                    <w:bottom w:val="none" w:sz="0" w:space="0" w:color="auto"/>
                    <w:right w:val="none" w:sz="0" w:space="0" w:color="auto"/>
                  </w:divBdr>
                  <w:divsChild>
                    <w:div w:id="133759245">
                      <w:marLeft w:val="0"/>
                      <w:marRight w:val="0"/>
                      <w:marTop w:val="0"/>
                      <w:marBottom w:val="0"/>
                      <w:divBdr>
                        <w:top w:val="none" w:sz="0" w:space="0" w:color="auto"/>
                        <w:left w:val="none" w:sz="0" w:space="0" w:color="auto"/>
                        <w:bottom w:val="none" w:sz="0" w:space="0" w:color="auto"/>
                        <w:right w:val="none" w:sz="0" w:space="0" w:color="auto"/>
                      </w:divBdr>
                      <w:divsChild>
                        <w:div w:id="80489615">
                          <w:marLeft w:val="-204"/>
                          <w:marRight w:val="-204"/>
                          <w:marTop w:val="0"/>
                          <w:marBottom w:val="0"/>
                          <w:divBdr>
                            <w:top w:val="none" w:sz="0" w:space="0" w:color="auto"/>
                            <w:left w:val="none" w:sz="0" w:space="0" w:color="auto"/>
                            <w:bottom w:val="none" w:sz="0" w:space="0" w:color="auto"/>
                            <w:right w:val="none" w:sz="0" w:space="0" w:color="auto"/>
                          </w:divBdr>
                          <w:divsChild>
                            <w:div w:id="170415784">
                              <w:marLeft w:val="0"/>
                              <w:marRight w:val="0"/>
                              <w:marTop w:val="0"/>
                              <w:marBottom w:val="0"/>
                              <w:divBdr>
                                <w:top w:val="none" w:sz="0" w:space="0" w:color="auto"/>
                                <w:left w:val="none" w:sz="0" w:space="0" w:color="auto"/>
                                <w:bottom w:val="none" w:sz="0" w:space="0" w:color="auto"/>
                                <w:right w:val="none" w:sz="0" w:space="0" w:color="auto"/>
                              </w:divBdr>
                              <w:divsChild>
                                <w:div w:id="1351687797">
                                  <w:marLeft w:val="0"/>
                                  <w:marRight w:val="0"/>
                                  <w:marTop w:val="0"/>
                                  <w:marBottom w:val="0"/>
                                  <w:divBdr>
                                    <w:top w:val="none" w:sz="0" w:space="0" w:color="auto"/>
                                    <w:left w:val="none" w:sz="0" w:space="0" w:color="auto"/>
                                    <w:bottom w:val="none" w:sz="0" w:space="0" w:color="auto"/>
                                    <w:right w:val="none" w:sz="0" w:space="0" w:color="auto"/>
                                  </w:divBdr>
                                  <w:divsChild>
                                    <w:div w:id="593247622">
                                      <w:marLeft w:val="0"/>
                                      <w:marRight w:val="0"/>
                                      <w:marTop w:val="0"/>
                                      <w:marBottom w:val="0"/>
                                      <w:divBdr>
                                        <w:top w:val="none" w:sz="0" w:space="0" w:color="auto"/>
                                        <w:left w:val="none" w:sz="0" w:space="0" w:color="auto"/>
                                        <w:bottom w:val="none" w:sz="0" w:space="0" w:color="auto"/>
                                        <w:right w:val="none" w:sz="0" w:space="0" w:color="auto"/>
                                      </w:divBdr>
                                      <w:divsChild>
                                        <w:div w:id="1954050100">
                                          <w:marLeft w:val="0"/>
                                          <w:marRight w:val="0"/>
                                          <w:marTop w:val="0"/>
                                          <w:marBottom w:val="0"/>
                                          <w:divBdr>
                                            <w:top w:val="none" w:sz="0" w:space="0" w:color="auto"/>
                                            <w:left w:val="none" w:sz="0" w:space="0" w:color="auto"/>
                                            <w:bottom w:val="none" w:sz="0" w:space="0" w:color="auto"/>
                                            <w:right w:val="none" w:sz="0" w:space="0" w:color="auto"/>
                                          </w:divBdr>
                                          <w:divsChild>
                                            <w:div w:id="1428771885">
                                              <w:marLeft w:val="0"/>
                                              <w:marRight w:val="0"/>
                                              <w:marTop w:val="0"/>
                                              <w:marBottom w:val="0"/>
                                              <w:divBdr>
                                                <w:top w:val="none" w:sz="0" w:space="0" w:color="auto"/>
                                                <w:left w:val="none" w:sz="0" w:space="0" w:color="auto"/>
                                                <w:bottom w:val="none" w:sz="0" w:space="0" w:color="auto"/>
                                                <w:right w:val="none" w:sz="0" w:space="0" w:color="auto"/>
                                              </w:divBdr>
                                              <w:divsChild>
                                                <w:div w:id="10466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514">
      <w:bodyDiv w:val="1"/>
      <w:marLeft w:val="0"/>
      <w:marRight w:val="0"/>
      <w:marTop w:val="0"/>
      <w:marBottom w:val="0"/>
      <w:divBdr>
        <w:top w:val="none" w:sz="0" w:space="0" w:color="auto"/>
        <w:left w:val="none" w:sz="0" w:space="0" w:color="auto"/>
        <w:bottom w:val="none" w:sz="0" w:space="0" w:color="auto"/>
        <w:right w:val="none" w:sz="0" w:space="0" w:color="auto"/>
      </w:divBdr>
      <w:divsChild>
        <w:div w:id="1880430501">
          <w:marLeft w:val="0"/>
          <w:marRight w:val="0"/>
          <w:marTop w:val="0"/>
          <w:marBottom w:val="0"/>
          <w:divBdr>
            <w:top w:val="none" w:sz="0" w:space="0" w:color="auto"/>
            <w:left w:val="none" w:sz="0" w:space="0" w:color="auto"/>
            <w:bottom w:val="none" w:sz="0" w:space="0" w:color="auto"/>
            <w:right w:val="none" w:sz="0" w:space="0" w:color="auto"/>
          </w:divBdr>
          <w:divsChild>
            <w:div w:id="628972580">
              <w:marLeft w:val="0"/>
              <w:marRight w:val="0"/>
              <w:marTop w:val="0"/>
              <w:marBottom w:val="0"/>
              <w:divBdr>
                <w:top w:val="none" w:sz="0" w:space="0" w:color="auto"/>
                <w:left w:val="none" w:sz="0" w:space="0" w:color="auto"/>
                <w:bottom w:val="none" w:sz="0" w:space="0" w:color="auto"/>
                <w:right w:val="none" w:sz="0" w:space="0" w:color="auto"/>
              </w:divBdr>
              <w:divsChild>
                <w:div w:id="677931176">
                  <w:marLeft w:val="-204"/>
                  <w:marRight w:val="-204"/>
                  <w:marTop w:val="0"/>
                  <w:marBottom w:val="0"/>
                  <w:divBdr>
                    <w:top w:val="none" w:sz="0" w:space="0" w:color="auto"/>
                    <w:left w:val="none" w:sz="0" w:space="0" w:color="auto"/>
                    <w:bottom w:val="none" w:sz="0" w:space="0" w:color="auto"/>
                    <w:right w:val="none" w:sz="0" w:space="0" w:color="auto"/>
                  </w:divBdr>
                  <w:divsChild>
                    <w:div w:id="1564097951">
                      <w:marLeft w:val="0"/>
                      <w:marRight w:val="0"/>
                      <w:marTop w:val="0"/>
                      <w:marBottom w:val="0"/>
                      <w:divBdr>
                        <w:top w:val="none" w:sz="0" w:space="0" w:color="auto"/>
                        <w:left w:val="none" w:sz="0" w:space="0" w:color="auto"/>
                        <w:bottom w:val="none" w:sz="0" w:space="0" w:color="auto"/>
                        <w:right w:val="none" w:sz="0" w:space="0" w:color="auto"/>
                      </w:divBdr>
                      <w:divsChild>
                        <w:div w:id="421921838">
                          <w:marLeft w:val="-204"/>
                          <w:marRight w:val="-204"/>
                          <w:marTop w:val="0"/>
                          <w:marBottom w:val="0"/>
                          <w:divBdr>
                            <w:top w:val="none" w:sz="0" w:space="0" w:color="auto"/>
                            <w:left w:val="none" w:sz="0" w:space="0" w:color="auto"/>
                            <w:bottom w:val="none" w:sz="0" w:space="0" w:color="auto"/>
                            <w:right w:val="none" w:sz="0" w:space="0" w:color="auto"/>
                          </w:divBdr>
                          <w:divsChild>
                            <w:div w:id="1600674436">
                              <w:marLeft w:val="0"/>
                              <w:marRight w:val="0"/>
                              <w:marTop w:val="0"/>
                              <w:marBottom w:val="0"/>
                              <w:divBdr>
                                <w:top w:val="none" w:sz="0" w:space="0" w:color="auto"/>
                                <w:left w:val="none" w:sz="0" w:space="0" w:color="auto"/>
                                <w:bottom w:val="none" w:sz="0" w:space="0" w:color="auto"/>
                                <w:right w:val="none" w:sz="0" w:space="0" w:color="auto"/>
                              </w:divBdr>
                              <w:divsChild>
                                <w:div w:id="551817867">
                                  <w:marLeft w:val="0"/>
                                  <w:marRight w:val="0"/>
                                  <w:marTop w:val="0"/>
                                  <w:marBottom w:val="0"/>
                                  <w:divBdr>
                                    <w:top w:val="none" w:sz="0" w:space="0" w:color="auto"/>
                                    <w:left w:val="none" w:sz="0" w:space="0" w:color="auto"/>
                                    <w:bottom w:val="none" w:sz="0" w:space="0" w:color="auto"/>
                                    <w:right w:val="none" w:sz="0" w:space="0" w:color="auto"/>
                                  </w:divBdr>
                                  <w:divsChild>
                                    <w:div w:id="1020814437">
                                      <w:marLeft w:val="0"/>
                                      <w:marRight w:val="0"/>
                                      <w:marTop w:val="0"/>
                                      <w:marBottom w:val="0"/>
                                      <w:divBdr>
                                        <w:top w:val="none" w:sz="0" w:space="0" w:color="auto"/>
                                        <w:left w:val="none" w:sz="0" w:space="0" w:color="auto"/>
                                        <w:bottom w:val="none" w:sz="0" w:space="0" w:color="auto"/>
                                        <w:right w:val="none" w:sz="0" w:space="0" w:color="auto"/>
                                      </w:divBdr>
                                      <w:divsChild>
                                        <w:div w:id="1544513021">
                                          <w:marLeft w:val="0"/>
                                          <w:marRight w:val="0"/>
                                          <w:marTop w:val="0"/>
                                          <w:marBottom w:val="0"/>
                                          <w:divBdr>
                                            <w:top w:val="none" w:sz="0" w:space="0" w:color="auto"/>
                                            <w:left w:val="none" w:sz="0" w:space="0" w:color="auto"/>
                                            <w:bottom w:val="none" w:sz="0" w:space="0" w:color="auto"/>
                                            <w:right w:val="none" w:sz="0" w:space="0" w:color="auto"/>
                                          </w:divBdr>
                                          <w:divsChild>
                                            <w:div w:id="385102550">
                                              <w:marLeft w:val="0"/>
                                              <w:marRight w:val="0"/>
                                              <w:marTop w:val="0"/>
                                              <w:marBottom w:val="0"/>
                                              <w:divBdr>
                                                <w:top w:val="none" w:sz="0" w:space="0" w:color="auto"/>
                                                <w:left w:val="none" w:sz="0" w:space="0" w:color="auto"/>
                                                <w:bottom w:val="none" w:sz="0" w:space="0" w:color="auto"/>
                                                <w:right w:val="none" w:sz="0" w:space="0" w:color="auto"/>
                                              </w:divBdr>
                                              <w:divsChild>
                                                <w:div w:id="507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857125">
      <w:bodyDiv w:val="1"/>
      <w:marLeft w:val="0"/>
      <w:marRight w:val="0"/>
      <w:marTop w:val="0"/>
      <w:marBottom w:val="0"/>
      <w:divBdr>
        <w:top w:val="none" w:sz="0" w:space="0" w:color="auto"/>
        <w:left w:val="none" w:sz="0" w:space="0" w:color="auto"/>
        <w:bottom w:val="none" w:sz="0" w:space="0" w:color="auto"/>
        <w:right w:val="none" w:sz="0" w:space="0" w:color="auto"/>
      </w:divBdr>
      <w:divsChild>
        <w:div w:id="1863129221">
          <w:marLeft w:val="0"/>
          <w:marRight w:val="0"/>
          <w:marTop w:val="0"/>
          <w:marBottom w:val="0"/>
          <w:divBdr>
            <w:top w:val="none" w:sz="0" w:space="0" w:color="auto"/>
            <w:left w:val="none" w:sz="0" w:space="0" w:color="auto"/>
            <w:bottom w:val="none" w:sz="0" w:space="0" w:color="auto"/>
            <w:right w:val="none" w:sz="0" w:space="0" w:color="auto"/>
          </w:divBdr>
          <w:divsChild>
            <w:div w:id="1710034561">
              <w:marLeft w:val="0"/>
              <w:marRight w:val="0"/>
              <w:marTop w:val="0"/>
              <w:marBottom w:val="0"/>
              <w:divBdr>
                <w:top w:val="none" w:sz="0" w:space="0" w:color="auto"/>
                <w:left w:val="none" w:sz="0" w:space="0" w:color="auto"/>
                <w:bottom w:val="none" w:sz="0" w:space="0" w:color="auto"/>
                <w:right w:val="none" w:sz="0" w:space="0" w:color="auto"/>
              </w:divBdr>
              <w:divsChild>
                <w:div w:id="2067489281">
                  <w:marLeft w:val="-204"/>
                  <w:marRight w:val="-204"/>
                  <w:marTop w:val="0"/>
                  <w:marBottom w:val="0"/>
                  <w:divBdr>
                    <w:top w:val="none" w:sz="0" w:space="0" w:color="auto"/>
                    <w:left w:val="none" w:sz="0" w:space="0" w:color="auto"/>
                    <w:bottom w:val="none" w:sz="0" w:space="0" w:color="auto"/>
                    <w:right w:val="none" w:sz="0" w:space="0" w:color="auto"/>
                  </w:divBdr>
                  <w:divsChild>
                    <w:div w:id="902103917">
                      <w:marLeft w:val="0"/>
                      <w:marRight w:val="0"/>
                      <w:marTop w:val="0"/>
                      <w:marBottom w:val="0"/>
                      <w:divBdr>
                        <w:top w:val="none" w:sz="0" w:space="0" w:color="auto"/>
                        <w:left w:val="none" w:sz="0" w:space="0" w:color="auto"/>
                        <w:bottom w:val="none" w:sz="0" w:space="0" w:color="auto"/>
                        <w:right w:val="none" w:sz="0" w:space="0" w:color="auto"/>
                      </w:divBdr>
                      <w:divsChild>
                        <w:div w:id="1422407749">
                          <w:marLeft w:val="-204"/>
                          <w:marRight w:val="-204"/>
                          <w:marTop w:val="0"/>
                          <w:marBottom w:val="0"/>
                          <w:divBdr>
                            <w:top w:val="none" w:sz="0" w:space="0" w:color="auto"/>
                            <w:left w:val="none" w:sz="0" w:space="0" w:color="auto"/>
                            <w:bottom w:val="none" w:sz="0" w:space="0" w:color="auto"/>
                            <w:right w:val="none" w:sz="0" w:space="0" w:color="auto"/>
                          </w:divBdr>
                          <w:divsChild>
                            <w:div w:id="584731385">
                              <w:marLeft w:val="0"/>
                              <w:marRight w:val="0"/>
                              <w:marTop w:val="0"/>
                              <w:marBottom w:val="0"/>
                              <w:divBdr>
                                <w:top w:val="none" w:sz="0" w:space="0" w:color="auto"/>
                                <w:left w:val="none" w:sz="0" w:space="0" w:color="auto"/>
                                <w:bottom w:val="none" w:sz="0" w:space="0" w:color="auto"/>
                                <w:right w:val="none" w:sz="0" w:space="0" w:color="auto"/>
                              </w:divBdr>
                              <w:divsChild>
                                <w:div w:id="1253976088">
                                  <w:marLeft w:val="0"/>
                                  <w:marRight w:val="0"/>
                                  <w:marTop w:val="0"/>
                                  <w:marBottom w:val="0"/>
                                  <w:divBdr>
                                    <w:top w:val="none" w:sz="0" w:space="0" w:color="auto"/>
                                    <w:left w:val="none" w:sz="0" w:space="0" w:color="auto"/>
                                    <w:bottom w:val="none" w:sz="0" w:space="0" w:color="auto"/>
                                    <w:right w:val="none" w:sz="0" w:space="0" w:color="auto"/>
                                  </w:divBdr>
                                  <w:divsChild>
                                    <w:div w:id="1112552410">
                                      <w:marLeft w:val="0"/>
                                      <w:marRight w:val="0"/>
                                      <w:marTop w:val="0"/>
                                      <w:marBottom w:val="0"/>
                                      <w:divBdr>
                                        <w:top w:val="none" w:sz="0" w:space="0" w:color="auto"/>
                                        <w:left w:val="none" w:sz="0" w:space="0" w:color="auto"/>
                                        <w:bottom w:val="none" w:sz="0" w:space="0" w:color="auto"/>
                                        <w:right w:val="none" w:sz="0" w:space="0" w:color="auto"/>
                                      </w:divBdr>
                                      <w:divsChild>
                                        <w:div w:id="2045211201">
                                          <w:marLeft w:val="0"/>
                                          <w:marRight w:val="0"/>
                                          <w:marTop w:val="0"/>
                                          <w:marBottom w:val="0"/>
                                          <w:divBdr>
                                            <w:top w:val="none" w:sz="0" w:space="0" w:color="auto"/>
                                            <w:left w:val="none" w:sz="0" w:space="0" w:color="auto"/>
                                            <w:bottom w:val="none" w:sz="0" w:space="0" w:color="auto"/>
                                            <w:right w:val="none" w:sz="0" w:space="0" w:color="auto"/>
                                          </w:divBdr>
                                          <w:divsChild>
                                            <w:div w:id="1544051711">
                                              <w:marLeft w:val="0"/>
                                              <w:marRight w:val="0"/>
                                              <w:marTop w:val="0"/>
                                              <w:marBottom w:val="0"/>
                                              <w:divBdr>
                                                <w:top w:val="none" w:sz="0" w:space="0" w:color="auto"/>
                                                <w:left w:val="none" w:sz="0" w:space="0" w:color="auto"/>
                                                <w:bottom w:val="none" w:sz="0" w:space="0" w:color="auto"/>
                                                <w:right w:val="none" w:sz="0" w:space="0" w:color="auto"/>
                                              </w:divBdr>
                                              <w:divsChild>
                                                <w:div w:id="11318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220266">
      <w:bodyDiv w:val="1"/>
      <w:marLeft w:val="0"/>
      <w:marRight w:val="0"/>
      <w:marTop w:val="0"/>
      <w:marBottom w:val="0"/>
      <w:divBdr>
        <w:top w:val="none" w:sz="0" w:space="0" w:color="auto"/>
        <w:left w:val="none" w:sz="0" w:space="0" w:color="auto"/>
        <w:bottom w:val="none" w:sz="0" w:space="0" w:color="auto"/>
        <w:right w:val="none" w:sz="0" w:space="0" w:color="auto"/>
      </w:divBdr>
      <w:divsChild>
        <w:div w:id="1377050771">
          <w:marLeft w:val="0"/>
          <w:marRight w:val="0"/>
          <w:marTop w:val="0"/>
          <w:marBottom w:val="0"/>
          <w:divBdr>
            <w:top w:val="none" w:sz="0" w:space="0" w:color="auto"/>
            <w:left w:val="none" w:sz="0" w:space="0" w:color="auto"/>
            <w:bottom w:val="none" w:sz="0" w:space="0" w:color="auto"/>
            <w:right w:val="none" w:sz="0" w:space="0" w:color="auto"/>
          </w:divBdr>
          <w:divsChild>
            <w:div w:id="1202473534">
              <w:marLeft w:val="0"/>
              <w:marRight w:val="0"/>
              <w:marTop w:val="0"/>
              <w:marBottom w:val="0"/>
              <w:divBdr>
                <w:top w:val="none" w:sz="0" w:space="0" w:color="auto"/>
                <w:left w:val="none" w:sz="0" w:space="0" w:color="auto"/>
                <w:bottom w:val="none" w:sz="0" w:space="0" w:color="auto"/>
                <w:right w:val="none" w:sz="0" w:space="0" w:color="auto"/>
              </w:divBdr>
              <w:divsChild>
                <w:div w:id="2138329786">
                  <w:marLeft w:val="-204"/>
                  <w:marRight w:val="-204"/>
                  <w:marTop w:val="0"/>
                  <w:marBottom w:val="0"/>
                  <w:divBdr>
                    <w:top w:val="none" w:sz="0" w:space="0" w:color="auto"/>
                    <w:left w:val="none" w:sz="0" w:space="0" w:color="auto"/>
                    <w:bottom w:val="none" w:sz="0" w:space="0" w:color="auto"/>
                    <w:right w:val="none" w:sz="0" w:space="0" w:color="auto"/>
                  </w:divBdr>
                  <w:divsChild>
                    <w:div w:id="1093630250">
                      <w:marLeft w:val="0"/>
                      <w:marRight w:val="0"/>
                      <w:marTop w:val="0"/>
                      <w:marBottom w:val="0"/>
                      <w:divBdr>
                        <w:top w:val="none" w:sz="0" w:space="0" w:color="auto"/>
                        <w:left w:val="none" w:sz="0" w:space="0" w:color="auto"/>
                        <w:bottom w:val="none" w:sz="0" w:space="0" w:color="auto"/>
                        <w:right w:val="none" w:sz="0" w:space="0" w:color="auto"/>
                      </w:divBdr>
                      <w:divsChild>
                        <w:div w:id="760292673">
                          <w:marLeft w:val="-204"/>
                          <w:marRight w:val="-204"/>
                          <w:marTop w:val="0"/>
                          <w:marBottom w:val="0"/>
                          <w:divBdr>
                            <w:top w:val="none" w:sz="0" w:space="0" w:color="auto"/>
                            <w:left w:val="none" w:sz="0" w:space="0" w:color="auto"/>
                            <w:bottom w:val="none" w:sz="0" w:space="0" w:color="auto"/>
                            <w:right w:val="none" w:sz="0" w:space="0" w:color="auto"/>
                          </w:divBdr>
                          <w:divsChild>
                            <w:div w:id="419982435">
                              <w:marLeft w:val="0"/>
                              <w:marRight w:val="0"/>
                              <w:marTop w:val="0"/>
                              <w:marBottom w:val="0"/>
                              <w:divBdr>
                                <w:top w:val="none" w:sz="0" w:space="0" w:color="auto"/>
                                <w:left w:val="none" w:sz="0" w:space="0" w:color="auto"/>
                                <w:bottom w:val="none" w:sz="0" w:space="0" w:color="auto"/>
                                <w:right w:val="none" w:sz="0" w:space="0" w:color="auto"/>
                              </w:divBdr>
                              <w:divsChild>
                                <w:div w:id="10230703">
                                  <w:marLeft w:val="0"/>
                                  <w:marRight w:val="0"/>
                                  <w:marTop w:val="0"/>
                                  <w:marBottom w:val="0"/>
                                  <w:divBdr>
                                    <w:top w:val="none" w:sz="0" w:space="0" w:color="auto"/>
                                    <w:left w:val="none" w:sz="0" w:space="0" w:color="auto"/>
                                    <w:bottom w:val="none" w:sz="0" w:space="0" w:color="auto"/>
                                    <w:right w:val="none" w:sz="0" w:space="0" w:color="auto"/>
                                  </w:divBdr>
                                  <w:divsChild>
                                    <w:div w:id="427580816">
                                      <w:marLeft w:val="0"/>
                                      <w:marRight w:val="0"/>
                                      <w:marTop w:val="0"/>
                                      <w:marBottom w:val="0"/>
                                      <w:divBdr>
                                        <w:top w:val="none" w:sz="0" w:space="0" w:color="auto"/>
                                        <w:left w:val="none" w:sz="0" w:space="0" w:color="auto"/>
                                        <w:bottom w:val="none" w:sz="0" w:space="0" w:color="auto"/>
                                        <w:right w:val="none" w:sz="0" w:space="0" w:color="auto"/>
                                      </w:divBdr>
                                      <w:divsChild>
                                        <w:div w:id="11859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599416">
      <w:bodyDiv w:val="1"/>
      <w:marLeft w:val="0"/>
      <w:marRight w:val="0"/>
      <w:marTop w:val="0"/>
      <w:marBottom w:val="0"/>
      <w:divBdr>
        <w:top w:val="none" w:sz="0" w:space="0" w:color="auto"/>
        <w:left w:val="none" w:sz="0" w:space="0" w:color="auto"/>
        <w:bottom w:val="none" w:sz="0" w:space="0" w:color="auto"/>
        <w:right w:val="none" w:sz="0" w:space="0" w:color="auto"/>
      </w:divBdr>
      <w:divsChild>
        <w:div w:id="1664622018">
          <w:marLeft w:val="0"/>
          <w:marRight w:val="0"/>
          <w:marTop w:val="0"/>
          <w:marBottom w:val="0"/>
          <w:divBdr>
            <w:top w:val="none" w:sz="0" w:space="0" w:color="auto"/>
            <w:left w:val="none" w:sz="0" w:space="0" w:color="auto"/>
            <w:bottom w:val="none" w:sz="0" w:space="0" w:color="auto"/>
            <w:right w:val="none" w:sz="0" w:space="0" w:color="auto"/>
          </w:divBdr>
          <w:divsChild>
            <w:div w:id="1950548935">
              <w:marLeft w:val="0"/>
              <w:marRight w:val="0"/>
              <w:marTop w:val="0"/>
              <w:marBottom w:val="0"/>
              <w:divBdr>
                <w:top w:val="none" w:sz="0" w:space="0" w:color="auto"/>
                <w:left w:val="none" w:sz="0" w:space="0" w:color="auto"/>
                <w:bottom w:val="none" w:sz="0" w:space="0" w:color="auto"/>
                <w:right w:val="none" w:sz="0" w:space="0" w:color="auto"/>
              </w:divBdr>
              <w:divsChild>
                <w:div w:id="1629168645">
                  <w:marLeft w:val="-204"/>
                  <w:marRight w:val="-204"/>
                  <w:marTop w:val="0"/>
                  <w:marBottom w:val="0"/>
                  <w:divBdr>
                    <w:top w:val="none" w:sz="0" w:space="0" w:color="auto"/>
                    <w:left w:val="none" w:sz="0" w:space="0" w:color="auto"/>
                    <w:bottom w:val="none" w:sz="0" w:space="0" w:color="auto"/>
                    <w:right w:val="none" w:sz="0" w:space="0" w:color="auto"/>
                  </w:divBdr>
                  <w:divsChild>
                    <w:div w:id="1219441173">
                      <w:marLeft w:val="0"/>
                      <w:marRight w:val="0"/>
                      <w:marTop w:val="0"/>
                      <w:marBottom w:val="0"/>
                      <w:divBdr>
                        <w:top w:val="none" w:sz="0" w:space="0" w:color="auto"/>
                        <w:left w:val="none" w:sz="0" w:space="0" w:color="auto"/>
                        <w:bottom w:val="none" w:sz="0" w:space="0" w:color="auto"/>
                        <w:right w:val="none" w:sz="0" w:space="0" w:color="auto"/>
                      </w:divBdr>
                      <w:divsChild>
                        <w:div w:id="1650549215">
                          <w:marLeft w:val="-204"/>
                          <w:marRight w:val="-204"/>
                          <w:marTop w:val="0"/>
                          <w:marBottom w:val="0"/>
                          <w:divBdr>
                            <w:top w:val="none" w:sz="0" w:space="0" w:color="auto"/>
                            <w:left w:val="none" w:sz="0" w:space="0" w:color="auto"/>
                            <w:bottom w:val="none" w:sz="0" w:space="0" w:color="auto"/>
                            <w:right w:val="none" w:sz="0" w:space="0" w:color="auto"/>
                          </w:divBdr>
                          <w:divsChild>
                            <w:div w:id="352346238">
                              <w:marLeft w:val="0"/>
                              <w:marRight w:val="0"/>
                              <w:marTop w:val="0"/>
                              <w:marBottom w:val="0"/>
                              <w:divBdr>
                                <w:top w:val="none" w:sz="0" w:space="0" w:color="auto"/>
                                <w:left w:val="none" w:sz="0" w:space="0" w:color="auto"/>
                                <w:bottom w:val="none" w:sz="0" w:space="0" w:color="auto"/>
                                <w:right w:val="none" w:sz="0" w:space="0" w:color="auto"/>
                              </w:divBdr>
                              <w:divsChild>
                                <w:div w:id="808859592">
                                  <w:marLeft w:val="0"/>
                                  <w:marRight w:val="0"/>
                                  <w:marTop w:val="0"/>
                                  <w:marBottom w:val="0"/>
                                  <w:divBdr>
                                    <w:top w:val="none" w:sz="0" w:space="0" w:color="auto"/>
                                    <w:left w:val="none" w:sz="0" w:space="0" w:color="auto"/>
                                    <w:bottom w:val="none" w:sz="0" w:space="0" w:color="auto"/>
                                    <w:right w:val="none" w:sz="0" w:space="0" w:color="auto"/>
                                  </w:divBdr>
                                  <w:divsChild>
                                    <w:div w:id="1868908583">
                                      <w:marLeft w:val="0"/>
                                      <w:marRight w:val="0"/>
                                      <w:marTop w:val="0"/>
                                      <w:marBottom w:val="0"/>
                                      <w:divBdr>
                                        <w:top w:val="none" w:sz="0" w:space="0" w:color="auto"/>
                                        <w:left w:val="none" w:sz="0" w:space="0" w:color="auto"/>
                                        <w:bottom w:val="none" w:sz="0" w:space="0" w:color="auto"/>
                                        <w:right w:val="none" w:sz="0" w:space="0" w:color="auto"/>
                                      </w:divBdr>
                                      <w:divsChild>
                                        <w:div w:id="1744721725">
                                          <w:marLeft w:val="0"/>
                                          <w:marRight w:val="0"/>
                                          <w:marTop w:val="0"/>
                                          <w:marBottom w:val="0"/>
                                          <w:divBdr>
                                            <w:top w:val="none" w:sz="0" w:space="0" w:color="auto"/>
                                            <w:left w:val="none" w:sz="0" w:space="0" w:color="auto"/>
                                            <w:bottom w:val="none" w:sz="0" w:space="0" w:color="auto"/>
                                            <w:right w:val="none" w:sz="0" w:space="0" w:color="auto"/>
                                          </w:divBdr>
                                          <w:divsChild>
                                            <w:div w:id="2010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931994">
      <w:bodyDiv w:val="1"/>
      <w:marLeft w:val="0"/>
      <w:marRight w:val="0"/>
      <w:marTop w:val="0"/>
      <w:marBottom w:val="0"/>
      <w:divBdr>
        <w:top w:val="none" w:sz="0" w:space="0" w:color="auto"/>
        <w:left w:val="none" w:sz="0" w:space="0" w:color="auto"/>
        <w:bottom w:val="none" w:sz="0" w:space="0" w:color="auto"/>
        <w:right w:val="none" w:sz="0" w:space="0" w:color="auto"/>
      </w:divBdr>
      <w:divsChild>
        <w:div w:id="1007902554">
          <w:marLeft w:val="0"/>
          <w:marRight w:val="0"/>
          <w:marTop w:val="0"/>
          <w:marBottom w:val="0"/>
          <w:divBdr>
            <w:top w:val="none" w:sz="0" w:space="0" w:color="auto"/>
            <w:left w:val="none" w:sz="0" w:space="0" w:color="auto"/>
            <w:bottom w:val="none" w:sz="0" w:space="0" w:color="auto"/>
            <w:right w:val="none" w:sz="0" w:space="0" w:color="auto"/>
          </w:divBdr>
          <w:divsChild>
            <w:div w:id="1641618018">
              <w:marLeft w:val="0"/>
              <w:marRight w:val="0"/>
              <w:marTop w:val="0"/>
              <w:marBottom w:val="0"/>
              <w:divBdr>
                <w:top w:val="none" w:sz="0" w:space="0" w:color="auto"/>
                <w:left w:val="none" w:sz="0" w:space="0" w:color="auto"/>
                <w:bottom w:val="none" w:sz="0" w:space="0" w:color="auto"/>
                <w:right w:val="none" w:sz="0" w:space="0" w:color="auto"/>
              </w:divBdr>
              <w:divsChild>
                <w:div w:id="551625119">
                  <w:marLeft w:val="-204"/>
                  <w:marRight w:val="-204"/>
                  <w:marTop w:val="0"/>
                  <w:marBottom w:val="0"/>
                  <w:divBdr>
                    <w:top w:val="none" w:sz="0" w:space="0" w:color="auto"/>
                    <w:left w:val="none" w:sz="0" w:space="0" w:color="auto"/>
                    <w:bottom w:val="none" w:sz="0" w:space="0" w:color="auto"/>
                    <w:right w:val="none" w:sz="0" w:space="0" w:color="auto"/>
                  </w:divBdr>
                  <w:divsChild>
                    <w:div w:id="294877940">
                      <w:marLeft w:val="0"/>
                      <w:marRight w:val="0"/>
                      <w:marTop w:val="0"/>
                      <w:marBottom w:val="0"/>
                      <w:divBdr>
                        <w:top w:val="none" w:sz="0" w:space="0" w:color="auto"/>
                        <w:left w:val="none" w:sz="0" w:space="0" w:color="auto"/>
                        <w:bottom w:val="none" w:sz="0" w:space="0" w:color="auto"/>
                        <w:right w:val="none" w:sz="0" w:space="0" w:color="auto"/>
                      </w:divBdr>
                      <w:divsChild>
                        <w:div w:id="1230844175">
                          <w:marLeft w:val="-204"/>
                          <w:marRight w:val="-204"/>
                          <w:marTop w:val="0"/>
                          <w:marBottom w:val="0"/>
                          <w:divBdr>
                            <w:top w:val="none" w:sz="0" w:space="0" w:color="auto"/>
                            <w:left w:val="none" w:sz="0" w:space="0" w:color="auto"/>
                            <w:bottom w:val="none" w:sz="0" w:space="0" w:color="auto"/>
                            <w:right w:val="none" w:sz="0" w:space="0" w:color="auto"/>
                          </w:divBdr>
                          <w:divsChild>
                            <w:div w:id="377970790">
                              <w:marLeft w:val="0"/>
                              <w:marRight w:val="0"/>
                              <w:marTop w:val="0"/>
                              <w:marBottom w:val="0"/>
                              <w:divBdr>
                                <w:top w:val="none" w:sz="0" w:space="0" w:color="auto"/>
                                <w:left w:val="none" w:sz="0" w:space="0" w:color="auto"/>
                                <w:bottom w:val="none" w:sz="0" w:space="0" w:color="auto"/>
                                <w:right w:val="none" w:sz="0" w:space="0" w:color="auto"/>
                              </w:divBdr>
                              <w:divsChild>
                                <w:div w:id="1524124191">
                                  <w:marLeft w:val="0"/>
                                  <w:marRight w:val="0"/>
                                  <w:marTop w:val="0"/>
                                  <w:marBottom w:val="0"/>
                                  <w:divBdr>
                                    <w:top w:val="none" w:sz="0" w:space="0" w:color="auto"/>
                                    <w:left w:val="none" w:sz="0" w:space="0" w:color="auto"/>
                                    <w:bottom w:val="none" w:sz="0" w:space="0" w:color="auto"/>
                                    <w:right w:val="none" w:sz="0" w:space="0" w:color="auto"/>
                                  </w:divBdr>
                                  <w:divsChild>
                                    <w:div w:id="2049186156">
                                      <w:marLeft w:val="0"/>
                                      <w:marRight w:val="0"/>
                                      <w:marTop w:val="0"/>
                                      <w:marBottom w:val="0"/>
                                      <w:divBdr>
                                        <w:top w:val="none" w:sz="0" w:space="0" w:color="auto"/>
                                        <w:left w:val="none" w:sz="0" w:space="0" w:color="auto"/>
                                        <w:bottom w:val="none" w:sz="0" w:space="0" w:color="auto"/>
                                        <w:right w:val="none" w:sz="0" w:space="0" w:color="auto"/>
                                      </w:divBdr>
                                      <w:divsChild>
                                        <w:div w:id="581835164">
                                          <w:marLeft w:val="0"/>
                                          <w:marRight w:val="0"/>
                                          <w:marTop w:val="0"/>
                                          <w:marBottom w:val="0"/>
                                          <w:divBdr>
                                            <w:top w:val="none" w:sz="0" w:space="0" w:color="auto"/>
                                            <w:left w:val="none" w:sz="0" w:space="0" w:color="auto"/>
                                            <w:bottom w:val="none" w:sz="0" w:space="0" w:color="auto"/>
                                            <w:right w:val="none" w:sz="0" w:space="0" w:color="auto"/>
                                          </w:divBdr>
                                          <w:divsChild>
                                            <w:div w:id="1846750779">
                                              <w:marLeft w:val="0"/>
                                              <w:marRight w:val="0"/>
                                              <w:marTop w:val="0"/>
                                              <w:marBottom w:val="0"/>
                                              <w:divBdr>
                                                <w:top w:val="none" w:sz="0" w:space="0" w:color="auto"/>
                                                <w:left w:val="none" w:sz="0" w:space="0" w:color="auto"/>
                                                <w:bottom w:val="none" w:sz="0" w:space="0" w:color="auto"/>
                                                <w:right w:val="none" w:sz="0" w:space="0" w:color="auto"/>
                                              </w:divBdr>
                                              <w:divsChild>
                                                <w:div w:id="2455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986542">
      <w:bodyDiv w:val="1"/>
      <w:marLeft w:val="0"/>
      <w:marRight w:val="0"/>
      <w:marTop w:val="0"/>
      <w:marBottom w:val="0"/>
      <w:divBdr>
        <w:top w:val="none" w:sz="0" w:space="0" w:color="auto"/>
        <w:left w:val="none" w:sz="0" w:space="0" w:color="auto"/>
        <w:bottom w:val="none" w:sz="0" w:space="0" w:color="auto"/>
        <w:right w:val="none" w:sz="0" w:space="0" w:color="auto"/>
      </w:divBdr>
      <w:divsChild>
        <w:div w:id="767848674">
          <w:marLeft w:val="0"/>
          <w:marRight w:val="0"/>
          <w:marTop w:val="0"/>
          <w:marBottom w:val="0"/>
          <w:divBdr>
            <w:top w:val="none" w:sz="0" w:space="0" w:color="auto"/>
            <w:left w:val="none" w:sz="0" w:space="0" w:color="auto"/>
            <w:bottom w:val="none" w:sz="0" w:space="0" w:color="auto"/>
            <w:right w:val="none" w:sz="0" w:space="0" w:color="auto"/>
          </w:divBdr>
          <w:divsChild>
            <w:div w:id="1360542578">
              <w:marLeft w:val="0"/>
              <w:marRight w:val="0"/>
              <w:marTop w:val="0"/>
              <w:marBottom w:val="0"/>
              <w:divBdr>
                <w:top w:val="none" w:sz="0" w:space="0" w:color="auto"/>
                <w:left w:val="none" w:sz="0" w:space="0" w:color="auto"/>
                <w:bottom w:val="none" w:sz="0" w:space="0" w:color="auto"/>
                <w:right w:val="none" w:sz="0" w:space="0" w:color="auto"/>
              </w:divBdr>
              <w:divsChild>
                <w:div w:id="985746439">
                  <w:marLeft w:val="-204"/>
                  <w:marRight w:val="-204"/>
                  <w:marTop w:val="0"/>
                  <w:marBottom w:val="0"/>
                  <w:divBdr>
                    <w:top w:val="none" w:sz="0" w:space="0" w:color="auto"/>
                    <w:left w:val="none" w:sz="0" w:space="0" w:color="auto"/>
                    <w:bottom w:val="none" w:sz="0" w:space="0" w:color="auto"/>
                    <w:right w:val="none" w:sz="0" w:space="0" w:color="auto"/>
                  </w:divBdr>
                  <w:divsChild>
                    <w:div w:id="471020893">
                      <w:marLeft w:val="0"/>
                      <w:marRight w:val="0"/>
                      <w:marTop w:val="0"/>
                      <w:marBottom w:val="0"/>
                      <w:divBdr>
                        <w:top w:val="none" w:sz="0" w:space="0" w:color="auto"/>
                        <w:left w:val="none" w:sz="0" w:space="0" w:color="auto"/>
                        <w:bottom w:val="none" w:sz="0" w:space="0" w:color="auto"/>
                        <w:right w:val="none" w:sz="0" w:space="0" w:color="auto"/>
                      </w:divBdr>
                      <w:divsChild>
                        <w:div w:id="1412507561">
                          <w:marLeft w:val="-204"/>
                          <w:marRight w:val="-204"/>
                          <w:marTop w:val="0"/>
                          <w:marBottom w:val="0"/>
                          <w:divBdr>
                            <w:top w:val="none" w:sz="0" w:space="0" w:color="auto"/>
                            <w:left w:val="none" w:sz="0" w:space="0" w:color="auto"/>
                            <w:bottom w:val="none" w:sz="0" w:space="0" w:color="auto"/>
                            <w:right w:val="none" w:sz="0" w:space="0" w:color="auto"/>
                          </w:divBdr>
                          <w:divsChild>
                            <w:div w:id="1989674533">
                              <w:marLeft w:val="0"/>
                              <w:marRight w:val="0"/>
                              <w:marTop w:val="0"/>
                              <w:marBottom w:val="0"/>
                              <w:divBdr>
                                <w:top w:val="none" w:sz="0" w:space="0" w:color="auto"/>
                                <w:left w:val="none" w:sz="0" w:space="0" w:color="auto"/>
                                <w:bottom w:val="none" w:sz="0" w:space="0" w:color="auto"/>
                                <w:right w:val="none" w:sz="0" w:space="0" w:color="auto"/>
                              </w:divBdr>
                              <w:divsChild>
                                <w:div w:id="1699163295">
                                  <w:marLeft w:val="0"/>
                                  <w:marRight w:val="0"/>
                                  <w:marTop w:val="0"/>
                                  <w:marBottom w:val="0"/>
                                  <w:divBdr>
                                    <w:top w:val="none" w:sz="0" w:space="0" w:color="auto"/>
                                    <w:left w:val="none" w:sz="0" w:space="0" w:color="auto"/>
                                    <w:bottom w:val="none" w:sz="0" w:space="0" w:color="auto"/>
                                    <w:right w:val="none" w:sz="0" w:space="0" w:color="auto"/>
                                  </w:divBdr>
                                  <w:divsChild>
                                    <w:div w:id="1039672432">
                                      <w:marLeft w:val="0"/>
                                      <w:marRight w:val="0"/>
                                      <w:marTop w:val="0"/>
                                      <w:marBottom w:val="0"/>
                                      <w:divBdr>
                                        <w:top w:val="none" w:sz="0" w:space="0" w:color="auto"/>
                                        <w:left w:val="none" w:sz="0" w:space="0" w:color="auto"/>
                                        <w:bottom w:val="none" w:sz="0" w:space="0" w:color="auto"/>
                                        <w:right w:val="none" w:sz="0" w:space="0" w:color="auto"/>
                                      </w:divBdr>
                                      <w:divsChild>
                                        <w:div w:id="1789860270">
                                          <w:marLeft w:val="0"/>
                                          <w:marRight w:val="0"/>
                                          <w:marTop w:val="0"/>
                                          <w:marBottom w:val="0"/>
                                          <w:divBdr>
                                            <w:top w:val="none" w:sz="0" w:space="0" w:color="auto"/>
                                            <w:left w:val="none" w:sz="0" w:space="0" w:color="auto"/>
                                            <w:bottom w:val="none" w:sz="0" w:space="0" w:color="auto"/>
                                            <w:right w:val="none" w:sz="0" w:space="0" w:color="auto"/>
                                          </w:divBdr>
                                          <w:divsChild>
                                            <w:div w:id="1316033260">
                                              <w:marLeft w:val="0"/>
                                              <w:marRight w:val="0"/>
                                              <w:marTop w:val="0"/>
                                              <w:marBottom w:val="0"/>
                                              <w:divBdr>
                                                <w:top w:val="none" w:sz="0" w:space="0" w:color="auto"/>
                                                <w:left w:val="none" w:sz="0" w:space="0" w:color="auto"/>
                                                <w:bottom w:val="none" w:sz="0" w:space="0" w:color="auto"/>
                                                <w:right w:val="none" w:sz="0" w:space="0" w:color="auto"/>
                                              </w:divBdr>
                                              <w:divsChild>
                                                <w:div w:id="8913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15913">
      <w:bodyDiv w:val="1"/>
      <w:marLeft w:val="0"/>
      <w:marRight w:val="0"/>
      <w:marTop w:val="0"/>
      <w:marBottom w:val="0"/>
      <w:divBdr>
        <w:top w:val="none" w:sz="0" w:space="0" w:color="auto"/>
        <w:left w:val="none" w:sz="0" w:space="0" w:color="auto"/>
        <w:bottom w:val="none" w:sz="0" w:space="0" w:color="auto"/>
        <w:right w:val="none" w:sz="0" w:space="0" w:color="auto"/>
      </w:divBdr>
      <w:divsChild>
        <w:div w:id="1953634754">
          <w:marLeft w:val="0"/>
          <w:marRight w:val="0"/>
          <w:marTop w:val="0"/>
          <w:marBottom w:val="0"/>
          <w:divBdr>
            <w:top w:val="none" w:sz="0" w:space="0" w:color="auto"/>
            <w:left w:val="none" w:sz="0" w:space="0" w:color="auto"/>
            <w:bottom w:val="none" w:sz="0" w:space="0" w:color="auto"/>
            <w:right w:val="none" w:sz="0" w:space="0" w:color="auto"/>
          </w:divBdr>
          <w:divsChild>
            <w:div w:id="1870098149">
              <w:marLeft w:val="0"/>
              <w:marRight w:val="0"/>
              <w:marTop w:val="0"/>
              <w:marBottom w:val="0"/>
              <w:divBdr>
                <w:top w:val="none" w:sz="0" w:space="0" w:color="auto"/>
                <w:left w:val="none" w:sz="0" w:space="0" w:color="auto"/>
                <w:bottom w:val="none" w:sz="0" w:space="0" w:color="auto"/>
                <w:right w:val="none" w:sz="0" w:space="0" w:color="auto"/>
              </w:divBdr>
              <w:divsChild>
                <w:div w:id="679433278">
                  <w:marLeft w:val="-204"/>
                  <w:marRight w:val="-204"/>
                  <w:marTop w:val="0"/>
                  <w:marBottom w:val="0"/>
                  <w:divBdr>
                    <w:top w:val="none" w:sz="0" w:space="0" w:color="auto"/>
                    <w:left w:val="none" w:sz="0" w:space="0" w:color="auto"/>
                    <w:bottom w:val="none" w:sz="0" w:space="0" w:color="auto"/>
                    <w:right w:val="none" w:sz="0" w:space="0" w:color="auto"/>
                  </w:divBdr>
                  <w:divsChild>
                    <w:div w:id="1072462921">
                      <w:marLeft w:val="0"/>
                      <w:marRight w:val="0"/>
                      <w:marTop w:val="0"/>
                      <w:marBottom w:val="0"/>
                      <w:divBdr>
                        <w:top w:val="none" w:sz="0" w:space="0" w:color="auto"/>
                        <w:left w:val="none" w:sz="0" w:space="0" w:color="auto"/>
                        <w:bottom w:val="none" w:sz="0" w:space="0" w:color="auto"/>
                        <w:right w:val="none" w:sz="0" w:space="0" w:color="auto"/>
                      </w:divBdr>
                      <w:divsChild>
                        <w:div w:id="1200821831">
                          <w:marLeft w:val="-204"/>
                          <w:marRight w:val="-204"/>
                          <w:marTop w:val="0"/>
                          <w:marBottom w:val="0"/>
                          <w:divBdr>
                            <w:top w:val="none" w:sz="0" w:space="0" w:color="auto"/>
                            <w:left w:val="none" w:sz="0" w:space="0" w:color="auto"/>
                            <w:bottom w:val="none" w:sz="0" w:space="0" w:color="auto"/>
                            <w:right w:val="none" w:sz="0" w:space="0" w:color="auto"/>
                          </w:divBdr>
                          <w:divsChild>
                            <w:div w:id="1779181676">
                              <w:marLeft w:val="0"/>
                              <w:marRight w:val="0"/>
                              <w:marTop w:val="0"/>
                              <w:marBottom w:val="0"/>
                              <w:divBdr>
                                <w:top w:val="none" w:sz="0" w:space="0" w:color="auto"/>
                                <w:left w:val="none" w:sz="0" w:space="0" w:color="auto"/>
                                <w:bottom w:val="none" w:sz="0" w:space="0" w:color="auto"/>
                                <w:right w:val="none" w:sz="0" w:space="0" w:color="auto"/>
                              </w:divBdr>
                              <w:divsChild>
                                <w:div w:id="79067107">
                                  <w:marLeft w:val="0"/>
                                  <w:marRight w:val="0"/>
                                  <w:marTop w:val="0"/>
                                  <w:marBottom w:val="0"/>
                                  <w:divBdr>
                                    <w:top w:val="none" w:sz="0" w:space="0" w:color="auto"/>
                                    <w:left w:val="none" w:sz="0" w:space="0" w:color="auto"/>
                                    <w:bottom w:val="none" w:sz="0" w:space="0" w:color="auto"/>
                                    <w:right w:val="none" w:sz="0" w:space="0" w:color="auto"/>
                                  </w:divBdr>
                                  <w:divsChild>
                                    <w:div w:id="358553238">
                                      <w:marLeft w:val="0"/>
                                      <w:marRight w:val="0"/>
                                      <w:marTop w:val="0"/>
                                      <w:marBottom w:val="0"/>
                                      <w:divBdr>
                                        <w:top w:val="none" w:sz="0" w:space="0" w:color="auto"/>
                                        <w:left w:val="none" w:sz="0" w:space="0" w:color="auto"/>
                                        <w:bottom w:val="none" w:sz="0" w:space="0" w:color="auto"/>
                                        <w:right w:val="none" w:sz="0" w:space="0" w:color="auto"/>
                                      </w:divBdr>
                                      <w:divsChild>
                                        <w:div w:id="375392287">
                                          <w:marLeft w:val="0"/>
                                          <w:marRight w:val="0"/>
                                          <w:marTop w:val="0"/>
                                          <w:marBottom w:val="0"/>
                                          <w:divBdr>
                                            <w:top w:val="none" w:sz="0" w:space="0" w:color="auto"/>
                                            <w:left w:val="none" w:sz="0" w:space="0" w:color="auto"/>
                                            <w:bottom w:val="none" w:sz="0" w:space="0" w:color="auto"/>
                                            <w:right w:val="none" w:sz="0" w:space="0" w:color="auto"/>
                                          </w:divBdr>
                                          <w:divsChild>
                                            <w:div w:id="477039537">
                                              <w:marLeft w:val="0"/>
                                              <w:marRight w:val="0"/>
                                              <w:marTop w:val="0"/>
                                              <w:marBottom w:val="0"/>
                                              <w:divBdr>
                                                <w:top w:val="none" w:sz="0" w:space="0" w:color="auto"/>
                                                <w:left w:val="none" w:sz="0" w:space="0" w:color="auto"/>
                                                <w:bottom w:val="none" w:sz="0" w:space="0" w:color="auto"/>
                                                <w:right w:val="none" w:sz="0" w:space="0" w:color="auto"/>
                                              </w:divBdr>
                                              <w:divsChild>
                                                <w:div w:id="519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0874">
      <w:bodyDiv w:val="1"/>
      <w:marLeft w:val="0"/>
      <w:marRight w:val="0"/>
      <w:marTop w:val="0"/>
      <w:marBottom w:val="0"/>
      <w:divBdr>
        <w:top w:val="none" w:sz="0" w:space="0" w:color="auto"/>
        <w:left w:val="none" w:sz="0" w:space="0" w:color="auto"/>
        <w:bottom w:val="none" w:sz="0" w:space="0" w:color="auto"/>
        <w:right w:val="none" w:sz="0" w:space="0" w:color="auto"/>
      </w:divBdr>
      <w:divsChild>
        <w:div w:id="416632265">
          <w:marLeft w:val="0"/>
          <w:marRight w:val="0"/>
          <w:marTop w:val="0"/>
          <w:marBottom w:val="0"/>
          <w:divBdr>
            <w:top w:val="none" w:sz="0" w:space="0" w:color="auto"/>
            <w:left w:val="none" w:sz="0" w:space="0" w:color="auto"/>
            <w:bottom w:val="none" w:sz="0" w:space="0" w:color="auto"/>
            <w:right w:val="none" w:sz="0" w:space="0" w:color="auto"/>
          </w:divBdr>
          <w:divsChild>
            <w:div w:id="277445778">
              <w:marLeft w:val="0"/>
              <w:marRight w:val="0"/>
              <w:marTop w:val="0"/>
              <w:marBottom w:val="0"/>
              <w:divBdr>
                <w:top w:val="none" w:sz="0" w:space="0" w:color="auto"/>
                <w:left w:val="none" w:sz="0" w:space="0" w:color="auto"/>
                <w:bottom w:val="none" w:sz="0" w:space="0" w:color="auto"/>
                <w:right w:val="none" w:sz="0" w:space="0" w:color="auto"/>
              </w:divBdr>
              <w:divsChild>
                <w:div w:id="1941251258">
                  <w:marLeft w:val="-204"/>
                  <w:marRight w:val="-204"/>
                  <w:marTop w:val="0"/>
                  <w:marBottom w:val="0"/>
                  <w:divBdr>
                    <w:top w:val="none" w:sz="0" w:space="0" w:color="auto"/>
                    <w:left w:val="none" w:sz="0" w:space="0" w:color="auto"/>
                    <w:bottom w:val="none" w:sz="0" w:space="0" w:color="auto"/>
                    <w:right w:val="none" w:sz="0" w:space="0" w:color="auto"/>
                  </w:divBdr>
                  <w:divsChild>
                    <w:div w:id="1498113508">
                      <w:marLeft w:val="0"/>
                      <w:marRight w:val="0"/>
                      <w:marTop w:val="0"/>
                      <w:marBottom w:val="0"/>
                      <w:divBdr>
                        <w:top w:val="none" w:sz="0" w:space="0" w:color="auto"/>
                        <w:left w:val="none" w:sz="0" w:space="0" w:color="auto"/>
                        <w:bottom w:val="none" w:sz="0" w:space="0" w:color="auto"/>
                        <w:right w:val="none" w:sz="0" w:space="0" w:color="auto"/>
                      </w:divBdr>
                      <w:divsChild>
                        <w:div w:id="1514538040">
                          <w:marLeft w:val="-204"/>
                          <w:marRight w:val="-204"/>
                          <w:marTop w:val="0"/>
                          <w:marBottom w:val="0"/>
                          <w:divBdr>
                            <w:top w:val="none" w:sz="0" w:space="0" w:color="auto"/>
                            <w:left w:val="none" w:sz="0" w:space="0" w:color="auto"/>
                            <w:bottom w:val="none" w:sz="0" w:space="0" w:color="auto"/>
                            <w:right w:val="none" w:sz="0" w:space="0" w:color="auto"/>
                          </w:divBdr>
                          <w:divsChild>
                            <w:div w:id="1924531663">
                              <w:marLeft w:val="0"/>
                              <w:marRight w:val="0"/>
                              <w:marTop w:val="0"/>
                              <w:marBottom w:val="0"/>
                              <w:divBdr>
                                <w:top w:val="none" w:sz="0" w:space="0" w:color="auto"/>
                                <w:left w:val="none" w:sz="0" w:space="0" w:color="auto"/>
                                <w:bottom w:val="none" w:sz="0" w:space="0" w:color="auto"/>
                                <w:right w:val="none" w:sz="0" w:space="0" w:color="auto"/>
                              </w:divBdr>
                              <w:divsChild>
                                <w:div w:id="175970295">
                                  <w:marLeft w:val="0"/>
                                  <w:marRight w:val="0"/>
                                  <w:marTop w:val="0"/>
                                  <w:marBottom w:val="0"/>
                                  <w:divBdr>
                                    <w:top w:val="none" w:sz="0" w:space="0" w:color="auto"/>
                                    <w:left w:val="none" w:sz="0" w:space="0" w:color="auto"/>
                                    <w:bottom w:val="none" w:sz="0" w:space="0" w:color="auto"/>
                                    <w:right w:val="none" w:sz="0" w:space="0" w:color="auto"/>
                                  </w:divBdr>
                                  <w:divsChild>
                                    <w:div w:id="274408337">
                                      <w:marLeft w:val="0"/>
                                      <w:marRight w:val="0"/>
                                      <w:marTop w:val="0"/>
                                      <w:marBottom w:val="0"/>
                                      <w:divBdr>
                                        <w:top w:val="none" w:sz="0" w:space="0" w:color="auto"/>
                                        <w:left w:val="none" w:sz="0" w:space="0" w:color="auto"/>
                                        <w:bottom w:val="none" w:sz="0" w:space="0" w:color="auto"/>
                                        <w:right w:val="none" w:sz="0" w:space="0" w:color="auto"/>
                                      </w:divBdr>
                                      <w:divsChild>
                                        <w:div w:id="199704864">
                                          <w:marLeft w:val="0"/>
                                          <w:marRight w:val="0"/>
                                          <w:marTop w:val="0"/>
                                          <w:marBottom w:val="0"/>
                                          <w:divBdr>
                                            <w:top w:val="none" w:sz="0" w:space="0" w:color="auto"/>
                                            <w:left w:val="none" w:sz="0" w:space="0" w:color="auto"/>
                                            <w:bottom w:val="none" w:sz="0" w:space="0" w:color="auto"/>
                                            <w:right w:val="none" w:sz="0" w:space="0" w:color="auto"/>
                                          </w:divBdr>
                                          <w:divsChild>
                                            <w:div w:id="1271207768">
                                              <w:marLeft w:val="0"/>
                                              <w:marRight w:val="0"/>
                                              <w:marTop w:val="0"/>
                                              <w:marBottom w:val="0"/>
                                              <w:divBdr>
                                                <w:top w:val="none" w:sz="0" w:space="0" w:color="auto"/>
                                                <w:left w:val="none" w:sz="0" w:space="0" w:color="auto"/>
                                                <w:bottom w:val="none" w:sz="0" w:space="0" w:color="auto"/>
                                                <w:right w:val="none" w:sz="0" w:space="0" w:color="auto"/>
                                              </w:divBdr>
                                              <w:divsChild>
                                                <w:div w:id="226302599">
                                                  <w:marLeft w:val="0"/>
                                                  <w:marRight w:val="0"/>
                                                  <w:marTop w:val="0"/>
                                                  <w:marBottom w:val="0"/>
                                                  <w:divBdr>
                                                    <w:top w:val="none" w:sz="0" w:space="0" w:color="auto"/>
                                                    <w:left w:val="none" w:sz="0" w:space="0" w:color="auto"/>
                                                    <w:bottom w:val="none" w:sz="0" w:space="0" w:color="auto"/>
                                                    <w:right w:val="none" w:sz="0" w:space="0" w:color="auto"/>
                                                  </w:divBdr>
                                                  <w:divsChild>
                                                    <w:div w:id="1960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478699">
      <w:bodyDiv w:val="1"/>
      <w:marLeft w:val="0"/>
      <w:marRight w:val="0"/>
      <w:marTop w:val="0"/>
      <w:marBottom w:val="0"/>
      <w:divBdr>
        <w:top w:val="none" w:sz="0" w:space="0" w:color="auto"/>
        <w:left w:val="none" w:sz="0" w:space="0" w:color="auto"/>
        <w:bottom w:val="none" w:sz="0" w:space="0" w:color="auto"/>
        <w:right w:val="none" w:sz="0" w:space="0" w:color="auto"/>
      </w:divBdr>
      <w:divsChild>
        <w:div w:id="346561436">
          <w:marLeft w:val="0"/>
          <w:marRight w:val="0"/>
          <w:marTop w:val="0"/>
          <w:marBottom w:val="0"/>
          <w:divBdr>
            <w:top w:val="none" w:sz="0" w:space="0" w:color="auto"/>
            <w:left w:val="none" w:sz="0" w:space="0" w:color="auto"/>
            <w:bottom w:val="none" w:sz="0" w:space="0" w:color="auto"/>
            <w:right w:val="none" w:sz="0" w:space="0" w:color="auto"/>
          </w:divBdr>
          <w:divsChild>
            <w:div w:id="1276644213">
              <w:marLeft w:val="0"/>
              <w:marRight w:val="0"/>
              <w:marTop w:val="0"/>
              <w:marBottom w:val="0"/>
              <w:divBdr>
                <w:top w:val="none" w:sz="0" w:space="0" w:color="auto"/>
                <w:left w:val="none" w:sz="0" w:space="0" w:color="auto"/>
                <w:bottom w:val="none" w:sz="0" w:space="0" w:color="auto"/>
                <w:right w:val="none" w:sz="0" w:space="0" w:color="auto"/>
              </w:divBdr>
              <w:divsChild>
                <w:div w:id="2079594826">
                  <w:marLeft w:val="-204"/>
                  <w:marRight w:val="-204"/>
                  <w:marTop w:val="0"/>
                  <w:marBottom w:val="0"/>
                  <w:divBdr>
                    <w:top w:val="none" w:sz="0" w:space="0" w:color="auto"/>
                    <w:left w:val="none" w:sz="0" w:space="0" w:color="auto"/>
                    <w:bottom w:val="none" w:sz="0" w:space="0" w:color="auto"/>
                    <w:right w:val="none" w:sz="0" w:space="0" w:color="auto"/>
                  </w:divBdr>
                  <w:divsChild>
                    <w:div w:id="97872416">
                      <w:marLeft w:val="0"/>
                      <w:marRight w:val="0"/>
                      <w:marTop w:val="0"/>
                      <w:marBottom w:val="0"/>
                      <w:divBdr>
                        <w:top w:val="none" w:sz="0" w:space="0" w:color="auto"/>
                        <w:left w:val="none" w:sz="0" w:space="0" w:color="auto"/>
                        <w:bottom w:val="none" w:sz="0" w:space="0" w:color="auto"/>
                        <w:right w:val="none" w:sz="0" w:space="0" w:color="auto"/>
                      </w:divBdr>
                      <w:divsChild>
                        <w:div w:id="264927464">
                          <w:marLeft w:val="-204"/>
                          <w:marRight w:val="-204"/>
                          <w:marTop w:val="0"/>
                          <w:marBottom w:val="0"/>
                          <w:divBdr>
                            <w:top w:val="none" w:sz="0" w:space="0" w:color="auto"/>
                            <w:left w:val="none" w:sz="0" w:space="0" w:color="auto"/>
                            <w:bottom w:val="none" w:sz="0" w:space="0" w:color="auto"/>
                            <w:right w:val="none" w:sz="0" w:space="0" w:color="auto"/>
                          </w:divBdr>
                          <w:divsChild>
                            <w:div w:id="1475292861">
                              <w:marLeft w:val="0"/>
                              <w:marRight w:val="0"/>
                              <w:marTop w:val="0"/>
                              <w:marBottom w:val="0"/>
                              <w:divBdr>
                                <w:top w:val="none" w:sz="0" w:space="0" w:color="auto"/>
                                <w:left w:val="none" w:sz="0" w:space="0" w:color="auto"/>
                                <w:bottom w:val="none" w:sz="0" w:space="0" w:color="auto"/>
                                <w:right w:val="none" w:sz="0" w:space="0" w:color="auto"/>
                              </w:divBdr>
                              <w:divsChild>
                                <w:div w:id="1006247490">
                                  <w:marLeft w:val="0"/>
                                  <w:marRight w:val="0"/>
                                  <w:marTop w:val="0"/>
                                  <w:marBottom w:val="0"/>
                                  <w:divBdr>
                                    <w:top w:val="none" w:sz="0" w:space="0" w:color="auto"/>
                                    <w:left w:val="none" w:sz="0" w:space="0" w:color="auto"/>
                                    <w:bottom w:val="none" w:sz="0" w:space="0" w:color="auto"/>
                                    <w:right w:val="none" w:sz="0" w:space="0" w:color="auto"/>
                                  </w:divBdr>
                                  <w:divsChild>
                                    <w:div w:id="366030462">
                                      <w:marLeft w:val="0"/>
                                      <w:marRight w:val="0"/>
                                      <w:marTop w:val="0"/>
                                      <w:marBottom w:val="0"/>
                                      <w:divBdr>
                                        <w:top w:val="none" w:sz="0" w:space="0" w:color="auto"/>
                                        <w:left w:val="none" w:sz="0" w:space="0" w:color="auto"/>
                                        <w:bottom w:val="none" w:sz="0" w:space="0" w:color="auto"/>
                                        <w:right w:val="none" w:sz="0" w:space="0" w:color="auto"/>
                                      </w:divBdr>
                                      <w:divsChild>
                                        <w:div w:id="1773629398">
                                          <w:marLeft w:val="0"/>
                                          <w:marRight w:val="0"/>
                                          <w:marTop w:val="0"/>
                                          <w:marBottom w:val="0"/>
                                          <w:divBdr>
                                            <w:top w:val="none" w:sz="0" w:space="0" w:color="auto"/>
                                            <w:left w:val="none" w:sz="0" w:space="0" w:color="auto"/>
                                            <w:bottom w:val="none" w:sz="0" w:space="0" w:color="auto"/>
                                            <w:right w:val="none" w:sz="0" w:space="0" w:color="auto"/>
                                          </w:divBdr>
                                          <w:divsChild>
                                            <w:div w:id="1975017765">
                                              <w:marLeft w:val="0"/>
                                              <w:marRight w:val="0"/>
                                              <w:marTop w:val="0"/>
                                              <w:marBottom w:val="0"/>
                                              <w:divBdr>
                                                <w:top w:val="none" w:sz="0" w:space="0" w:color="auto"/>
                                                <w:left w:val="none" w:sz="0" w:space="0" w:color="auto"/>
                                                <w:bottom w:val="none" w:sz="0" w:space="0" w:color="auto"/>
                                                <w:right w:val="none" w:sz="0" w:space="0" w:color="auto"/>
                                              </w:divBdr>
                                              <w:divsChild>
                                                <w:div w:id="18044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492524">
      <w:bodyDiv w:val="1"/>
      <w:marLeft w:val="0"/>
      <w:marRight w:val="0"/>
      <w:marTop w:val="0"/>
      <w:marBottom w:val="0"/>
      <w:divBdr>
        <w:top w:val="none" w:sz="0" w:space="0" w:color="auto"/>
        <w:left w:val="none" w:sz="0" w:space="0" w:color="auto"/>
        <w:bottom w:val="none" w:sz="0" w:space="0" w:color="auto"/>
        <w:right w:val="none" w:sz="0" w:space="0" w:color="auto"/>
      </w:divBdr>
      <w:divsChild>
        <w:div w:id="1942760956">
          <w:marLeft w:val="0"/>
          <w:marRight w:val="0"/>
          <w:marTop w:val="0"/>
          <w:marBottom w:val="0"/>
          <w:divBdr>
            <w:top w:val="none" w:sz="0" w:space="0" w:color="auto"/>
            <w:left w:val="none" w:sz="0" w:space="0" w:color="auto"/>
            <w:bottom w:val="none" w:sz="0" w:space="0" w:color="auto"/>
            <w:right w:val="none" w:sz="0" w:space="0" w:color="auto"/>
          </w:divBdr>
          <w:divsChild>
            <w:div w:id="1472359585">
              <w:marLeft w:val="0"/>
              <w:marRight w:val="0"/>
              <w:marTop w:val="0"/>
              <w:marBottom w:val="0"/>
              <w:divBdr>
                <w:top w:val="none" w:sz="0" w:space="0" w:color="auto"/>
                <w:left w:val="none" w:sz="0" w:space="0" w:color="auto"/>
                <w:bottom w:val="none" w:sz="0" w:space="0" w:color="auto"/>
                <w:right w:val="none" w:sz="0" w:space="0" w:color="auto"/>
              </w:divBdr>
              <w:divsChild>
                <w:div w:id="209341321">
                  <w:marLeft w:val="-204"/>
                  <w:marRight w:val="-204"/>
                  <w:marTop w:val="0"/>
                  <w:marBottom w:val="0"/>
                  <w:divBdr>
                    <w:top w:val="none" w:sz="0" w:space="0" w:color="auto"/>
                    <w:left w:val="none" w:sz="0" w:space="0" w:color="auto"/>
                    <w:bottom w:val="none" w:sz="0" w:space="0" w:color="auto"/>
                    <w:right w:val="none" w:sz="0" w:space="0" w:color="auto"/>
                  </w:divBdr>
                  <w:divsChild>
                    <w:div w:id="1160003105">
                      <w:marLeft w:val="0"/>
                      <w:marRight w:val="0"/>
                      <w:marTop w:val="0"/>
                      <w:marBottom w:val="0"/>
                      <w:divBdr>
                        <w:top w:val="none" w:sz="0" w:space="0" w:color="auto"/>
                        <w:left w:val="none" w:sz="0" w:space="0" w:color="auto"/>
                        <w:bottom w:val="none" w:sz="0" w:space="0" w:color="auto"/>
                        <w:right w:val="none" w:sz="0" w:space="0" w:color="auto"/>
                      </w:divBdr>
                      <w:divsChild>
                        <w:div w:id="603002576">
                          <w:marLeft w:val="-204"/>
                          <w:marRight w:val="-204"/>
                          <w:marTop w:val="0"/>
                          <w:marBottom w:val="0"/>
                          <w:divBdr>
                            <w:top w:val="none" w:sz="0" w:space="0" w:color="auto"/>
                            <w:left w:val="none" w:sz="0" w:space="0" w:color="auto"/>
                            <w:bottom w:val="none" w:sz="0" w:space="0" w:color="auto"/>
                            <w:right w:val="none" w:sz="0" w:space="0" w:color="auto"/>
                          </w:divBdr>
                          <w:divsChild>
                            <w:div w:id="2137599287">
                              <w:marLeft w:val="0"/>
                              <w:marRight w:val="0"/>
                              <w:marTop w:val="0"/>
                              <w:marBottom w:val="0"/>
                              <w:divBdr>
                                <w:top w:val="none" w:sz="0" w:space="0" w:color="auto"/>
                                <w:left w:val="none" w:sz="0" w:space="0" w:color="auto"/>
                                <w:bottom w:val="none" w:sz="0" w:space="0" w:color="auto"/>
                                <w:right w:val="none" w:sz="0" w:space="0" w:color="auto"/>
                              </w:divBdr>
                              <w:divsChild>
                                <w:div w:id="898134688">
                                  <w:marLeft w:val="0"/>
                                  <w:marRight w:val="0"/>
                                  <w:marTop w:val="0"/>
                                  <w:marBottom w:val="0"/>
                                  <w:divBdr>
                                    <w:top w:val="none" w:sz="0" w:space="0" w:color="auto"/>
                                    <w:left w:val="none" w:sz="0" w:space="0" w:color="auto"/>
                                    <w:bottom w:val="none" w:sz="0" w:space="0" w:color="auto"/>
                                    <w:right w:val="none" w:sz="0" w:space="0" w:color="auto"/>
                                  </w:divBdr>
                                  <w:divsChild>
                                    <w:div w:id="1566452507">
                                      <w:marLeft w:val="0"/>
                                      <w:marRight w:val="0"/>
                                      <w:marTop w:val="0"/>
                                      <w:marBottom w:val="0"/>
                                      <w:divBdr>
                                        <w:top w:val="none" w:sz="0" w:space="0" w:color="auto"/>
                                        <w:left w:val="none" w:sz="0" w:space="0" w:color="auto"/>
                                        <w:bottom w:val="none" w:sz="0" w:space="0" w:color="auto"/>
                                        <w:right w:val="none" w:sz="0" w:space="0" w:color="auto"/>
                                      </w:divBdr>
                                      <w:divsChild>
                                        <w:div w:id="59787628">
                                          <w:marLeft w:val="0"/>
                                          <w:marRight w:val="0"/>
                                          <w:marTop w:val="0"/>
                                          <w:marBottom w:val="0"/>
                                          <w:divBdr>
                                            <w:top w:val="none" w:sz="0" w:space="0" w:color="auto"/>
                                            <w:left w:val="none" w:sz="0" w:space="0" w:color="auto"/>
                                            <w:bottom w:val="none" w:sz="0" w:space="0" w:color="auto"/>
                                            <w:right w:val="none" w:sz="0" w:space="0" w:color="auto"/>
                                          </w:divBdr>
                                          <w:divsChild>
                                            <w:div w:id="1660428033">
                                              <w:marLeft w:val="0"/>
                                              <w:marRight w:val="0"/>
                                              <w:marTop w:val="0"/>
                                              <w:marBottom w:val="0"/>
                                              <w:divBdr>
                                                <w:top w:val="none" w:sz="0" w:space="0" w:color="auto"/>
                                                <w:left w:val="none" w:sz="0" w:space="0" w:color="auto"/>
                                                <w:bottom w:val="none" w:sz="0" w:space="0" w:color="auto"/>
                                                <w:right w:val="none" w:sz="0" w:space="0" w:color="auto"/>
                                              </w:divBdr>
                                              <w:divsChild>
                                                <w:div w:id="6120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271025">
      <w:bodyDiv w:val="1"/>
      <w:marLeft w:val="0"/>
      <w:marRight w:val="0"/>
      <w:marTop w:val="0"/>
      <w:marBottom w:val="0"/>
      <w:divBdr>
        <w:top w:val="none" w:sz="0" w:space="0" w:color="auto"/>
        <w:left w:val="none" w:sz="0" w:space="0" w:color="auto"/>
        <w:bottom w:val="none" w:sz="0" w:space="0" w:color="auto"/>
        <w:right w:val="none" w:sz="0" w:space="0" w:color="auto"/>
      </w:divBdr>
      <w:divsChild>
        <w:div w:id="496381883">
          <w:marLeft w:val="0"/>
          <w:marRight w:val="0"/>
          <w:marTop w:val="0"/>
          <w:marBottom w:val="0"/>
          <w:divBdr>
            <w:top w:val="none" w:sz="0" w:space="0" w:color="auto"/>
            <w:left w:val="none" w:sz="0" w:space="0" w:color="auto"/>
            <w:bottom w:val="none" w:sz="0" w:space="0" w:color="auto"/>
            <w:right w:val="none" w:sz="0" w:space="0" w:color="auto"/>
          </w:divBdr>
          <w:divsChild>
            <w:div w:id="965546917">
              <w:marLeft w:val="0"/>
              <w:marRight w:val="0"/>
              <w:marTop w:val="0"/>
              <w:marBottom w:val="0"/>
              <w:divBdr>
                <w:top w:val="none" w:sz="0" w:space="0" w:color="auto"/>
                <w:left w:val="none" w:sz="0" w:space="0" w:color="auto"/>
                <w:bottom w:val="none" w:sz="0" w:space="0" w:color="auto"/>
                <w:right w:val="none" w:sz="0" w:space="0" w:color="auto"/>
              </w:divBdr>
              <w:divsChild>
                <w:div w:id="6762691">
                  <w:marLeft w:val="-204"/>
                  <w:marRight w:val="-204"/>
                  <w:marTop w:val="0"/>
                  <w:marBottom w:val="0"/>
                  <w:divBdr>
                    <w:top w:val="none" w:sz="0" w:space="0" w:color="auto"/>
                    <w:left w:val="none" w:sz="0" w:space="0" w:color="auto"/>
                    <w:bottom w:val="none" w:sz="0" w:space="0" w:color="auto"/>
                    <w:right w:val="none" w:sz="0" w:space="0" w:color="auto"/>
                  </w:divBdr>
                  <w:divsChild>
                    <w:div w:id="798063111">
                      <w:marLeft w:val="0"/>
                      <w:marRight w:val="0"/>
                      <w:marTop w:val="0"/>
                      <w:marBottom w:val="0"/>
                      <w:divBdr>
                        <w:top w:val="none" w:sz="0" w:space="0" w:color="auto"/>
                        <w:left w:val="none" w:sz="0" w:space="0" w:color="auto"/>
                        <w:bottom w:val="none" w:sz="0" w:space="0" w:color="auto"/>
                        <w:right w:val="none" w:sz="0" w:space="0" w:color="auto"/>
                      </w:divBdr>
                      <w:divsChild>
                        <w:div w:id="1319460929">
                          <w:marLeft w:val="-204"/>
                          <w:marRight w:val="-204"/>
                          <w:marTop w:val="0"/>
                          <w:marBottom w:val="0"/>
                          <w:divBdr>
                            <w:top w:val="none" w:sz="0" w:space="0" w:color="auto"/>
                            <w:left w:val="none" w:sz="0" w:space="0" w:color="auto"/>
                            <w:bottom w:val="none" w:sz="0" w:space="0" w:color="auto"/>
                            <w:right w:val="none" w:sz="0" w:space="0" w:color="auto"/>
                          </w:divBdr>
                          <w:divsChild>
                            <w:div w:id="739523497">
                              <w:marLeft w:val="0"/>
                              <w:marRight w:val="0"/>
                              <w:marTop w:val="0"/>
                              <w:marBottom w:val="0"/>
                              <w:divBdr>
                                <w:top w:val="none" w:sz="0" w:space="0" w:color="auto"/>
                                <w:left w:val="none" w:sz="0" w:space="0" w:color="auto"/>
                                <w:bottom w:val="none" w:sz="0" w:space="0" w:color="auto"/>
                                <w:right w:val="none" w:sz="0" w:space="0" w:color="auto"/>
                              </w:divBdr>
                              <w:divsChild>
                                <w:div w:id="2066831697">
                                  <w:marLeft w:val="0"/>
                                  <w:marRight w:val="0"/>
                                  <w:marTop w:val="0"/>
                                  <w:marBottom w:val="0"/>
                                  <w:divBdr>
                                    <w:top w:val="none" w:sz="0" w:space="0" w:color="auto"/>
                                    <w:left w:val="none" w:sz="0" w:space="0" w:color="auto"/>
                                    <w:bottom w:val="none" w:sz="0" w:space="0" w:color="auto"/>
                                    <w:right w:val="none" w:sz="0" w:space="0" w:color="auto"/>
                                  </w:divBdr>
                                  <w:divsChild>
                                    <w:div w:id="560602284">
                                      <w:marLeft w:val="0"/>
                                      <w:marRight w:val="0"/>
                                      <w:marTop w:val="0"/>
                                      <w:marBottom w:val="0"/>
                                      <w:divBdr>
                                        <w:top w:val="none" w:sz="0" w:space="0" w:color="auto"/>
                                        <w:left w:val="none" w:sz="0" w:space="0" w:color="auto"/>
                                        <w:bottom w:val="none" w:sz="0" w:space="0" w:color="auto"/>
                                        <w:right w:val="none" w:sz="0" w:space="0" w:color="auto"/>
                                      </w:divBdr>
                                      <w:divsChild>
                                        <w:div w:id="2012680511">
                                          <w:marLeft w:val="0"/>
                                          <w:marRight w:val="0"/>
                                          <w:marTop w:val="0"/>
                                          <w:marBottom w:val="0"/>
                                          <w:divBdr>
                                            <w:top w:val="none" w:sz="0" w:space="0" w:color="auto"/>
                                            <w:left w:val="none" w:sz="0" w:space="0" w:color="auto"/>
                                            <w:bottom w:val="none" w:sz="0" w:space="0" w:color="auto"/>
                                            <w:right w:val="none" w:sz="0" w:space="0" w:color="auto"/>
                                          </w:divBdr>
                                          <w:divsChild>
                                            <w:div w:id="1346714618">
                                              <w:marLeft w:val="0"/>
                                              <w:marRight w:val="0"/>
                                              <w:marTop w:val="0"/>
                                              <w:marBottom w:val="0"/>
                                              <w:divBdr>
                                                <w:top w:val="none" w:sz="0" w:space="0" w:color="auto"/>
                                                <w:left w:val="none" w:sz="0" w:space="0" w:color="auto"/>
                                                <w:bottom w:val="none" w:sz="0" w:space="0" w:color="auto"/>
                                                <w:right w:val="none" w:sz="0" w:space="0" w:color="auto"/>
                                              </w:divBdr>
                                              <w:divsChild>
                                                <w:div w:id="9179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731288">
      <w:bodyDiv w:val="1"/>
      <w:marLeft w:val="0"/>
      <w:marRight w:val="0"/>
      <w:marTop w:val="0"/>
      <w:marBottom w:val="0"/>
      <w:divBdr>
        <w:top w:val="none" w:sz="0" w:space="0" w:color="auto"/>
        <w:left w:val="none" w:sz="0" w:space="0" w:color="auto"/>
        <w:bottom w:val="none" w:sz="0" w:space="0" w:color="auto"/>
        <w:right w:val="none" w:sz="0" w:space="0" w:color="auto"/>
      </w:divBdr>
      <w:divsChild>
        <w:div w:id="462774624">
          <w:marLeft w:val="0"/>
          <w:marRight w:val="0"/>
          <w:marTop w:val="0"/>
          <w:marBottom w:val="0"/>
          <w:divBdr>
            <w:top w:val="none" w:sz="0" w:space="0" w:color="auto"/>
            <w:left w:val="none" w:sz="0" w:space="0" w:color="auto"/>
            <w:bottom w:val="none" w:sz="0" w:space="0" w:color="auto"/>
            <w:right w:val="none" w:sz="0" w:space="0" w:color="auto"/>
          </w:divBdr>
          <w:divsChild>
            <w:div w:id="132454586">
              <w:marLeft w:val="0"/>
              <w:marRight w:val="0"/>
              <w:marTop w:val="0"/>
              <w:marBottom w:val="0"/>
              <w:divBdr>
                <w:top w:val="none" w:sz="0" w:space="0" w:color="auto"/>
                <w:left w:val="none" w:sz="0" w:space="0" w:color="auto"/>
                <w:bottom w:val="none" w:sz="0" w:space="0" w:color="auto"/>
                <w:right w:val="none" w:sz="0" w:space="0" w:color="auto"/>
              </w:divBdr>
              <w:divsChild>
                <w:div w:id="1917088619">
                  <w:marLeft w:val="-204"/>
                  <w:marRight w:val="-204"/>
                  <w:marTop w:val="0"/>
                  <w:marBottom w:val="0"/>
                  <w:divBdr>
                    <w:top w:val="none" w:sz="0" w:space="0" w:color="auto"/>
                    <w:left w:val="none" w:sz="0" w:space="0" w:color="auto"/>
                    <w:bottom w:val="none" w:sz="0" w:space="0" w:color="auto"/>
                    <w:right w:val="none" w:sz="0" w:space="0" w:color="auto"/>
                  </w:divBdr>
                  <w:divsChild>
                    <w:div w:id="1988775607">
                      <w:marLeft w:val="0"/>
                      <w:marRight w:val="0"/>
                      <w:marTop w:val="0"/>
                      <w:marBottom w:val="0"/>
                      <w:divBdr>
                        <w:top w:val="none" w:sz="0" w:space="0" w:color="auto"/>
                        <w:left w:val="none" w:sz="0" w:space="0" w:color="auto"/>
                        <w:bottom w:val="none" w:sz="0" w:space="0" w:color="auto"/>
                        <w:right w:val="none" w:sz="0" w:space="0" w:color="auto"/>
                      </w:divBdr>
                      <w:divsChild>
                        <w:div w:id="1629428748">
                          <w:marLeft w:val="-204"/>
                          <w:marRight w:val="-204"/>
                          <w:marTop w:val="0"/>
                          <w:marBottom w:val="0"/>
                          <w:divBdr>
                            <w:top w:val="none" w:sz="0" w:space="0" w:color="auto"/>
                            <w:left w:val="none" w:sz="0" w:space="0" w:color="auto"/>
                            <w:bottom w:val="none" w:sz="0" w:space="0" w:color="auto"/>
                            <w:right w:val="none" w:sz="0" w:space="0" w:color="auto"/>
                          </w:divBdr>
                          <w:divsChild>
                            <w:div w:id="437722530">
                              <w:marLeft w:val="0"/>
                              <w:marRight w:val="0"/>
                              <w:marTop w:val="0"/>
                              <w:marBottom w:val="0"/>
                              <w:divBdr>
                                <w:top w:val="none" w:sz="0" w:space="0" w:color="auto"/>
                                <w:left w:val="none" w:sz="0" w:space="0" w:color="auto"/>
                                <w:bottom w:val="none" w:sz="0" w:space="0" w:color="auto"/>
                                <w:right w:val="none" w:sz="0" w:space="0" w:color="auto"/>
                              </w:divBdr>
                              <w:divsChild>
                                <w:div w:id="1756003738">
                                  <w:marLeft w:val="0"/>
                                  <w:marRight w:val="0"/>
                                  <w:marTop w:val="0"/>
                                  <w:marBottom w:val="0"/>
                                  <w:divBdr>
                                    <w:top w:val="none" w:sz="0" w:space="0" w:color="auto"/>
                                    <w:left w:val="none" w:sz="0" w:space="0" w:color="auto"/>
                                    <w:bottom w:val="none" w:sz="0" w:space="0" w:color="auto"/>
                                    <w:right w:val="none" w:sz="0" w:space="0" w:color="auto"/>
                                  </w:divBdr>
                                  <w:divsChild>
                                    <w:div w:id="1998880719">
                                      <w:marLeft w:val="0"/>
                                      <w:marRight w:val="0"/>
                                      <w:marTop w:val="0"/>
                                      <w:marBottom w:val="0"/>
                                      <w:divBdr>
                                        <w:top w:val="none" w:sz="0" w:space="0" w:color="auto"/>
                                        <w:left w:val="none" w:sz="0" w:space="0" w:color="auto"/>
                                        <w:bottom w:val="none" w:sz="0" w:space="0" w:color="auto"/>
                                        <w:right w:val="none" w:sz="0" w:space="0" w:color="auto"/>
                                      </w:divBdr>
                                      <w:divsChild>
                                        <w:div w:id="1447306806">
                                          <w:marLeft w:val="0"/>
                                          <w:marRight w:val="0"/>
                                          <w:marTop w:val="0"/>
                                          <w:marBottom w:val="0"/>
                                          <w:divBdr>
                                            <w:top w:val="none" w:sz="0" w:space="0" w:color="auto"/>
                                            <w:left w:val="none" w:sz="0" w:space="0" w:color="auto"/>
                                            <w:bottom w:val="none" w:sz="0" w:space="0" w:color="auto"/>
                                            <w:right w:val="none" w:sz="0" w:space="0" w:color="auto"/>
                                          </w:divBdr>
                                          <w:divsChild>
                                            <w:div w:id="17196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334782">
      <w:bodyDiv w:val="1"/>
      <w:marLeft w:val="0"/>
      <w:marRight w:val="0"/>
      <w:marTop w:val="0"/>
      <w:marBottom w:val="0"/>
      <w:divBdr>
        <w:top w:val="none" w:sz="0" w:space="0" w:color="auto"/>
        <w:left w:val="none" w:sz="0" w:space="0" w:color="auto"/>
        <w:bottom w:val="none" w:sz="0" w:space="0" w:color="auto"/>
        <w:right w:val="none" w:sz="0" w:space="0" w:color="auto"/>
      </w:divBdr>
      <w:divsChild>
        <w:div w:id="963002110">
          <w:marLeft w:val="0"/>
          <w:marRight w:val="0"/>
          <w:marTop w:val="0"/>
          <w:marBottom w:val="0"/>
          <w:divBdr>
            <w:top w:val="none" w:sz="0" w:space="0" w:color="auto"/>
            <w:left w:val="none" w:sz="0" w:space="0" w:color="auto"/>
            <w:bottom w:val="none" w:sz="0" w:space="0" w:color="auto"/>
            <w:right w:val="none" w:sz="0" w:space="0" w:color="auto"/>
          </w:divBdr>
          <w:divsChild>
            <w:div w:id="1177576356">
              <w:marLeft w:val="0"/>
              <w:marRight w:val="0"/>
              <w:marTop w:val="0"/>
              <w:marBottom w:val="0"/>
              <w:divBdr>
                <w:top w:val="none" w:sz="0" w:space="0" w:color="auto"/>
                <w:left w:val="none" w:sz="0" w:space="0" w:color="auto"/>
                <w:bottom w:val="none" w:sz="0" w:space="0" w:color="auto"/>
                <w:right w:val="none" w:sz="0" w:space="0" w:color="auto"/>
              </w:divBdr>
              <w:divsChild>
                <w:div w:id="1308049221">
                  <w:marLeft w:val="-204"/>
                  <w:marRight w:val="-204"/>
                  <w:marTop w:val="0"/>
                  <w:marBottom w:val="0"/>
                  <w:divBdr>
                    <w:top w:val="none" w:sz="0" w:space="0" w:color="auto"/>
                    <w:left w:val="none" w:sz="0" w:space="0" w:color="auto"/>
                    <w:bottom w:val="none" w:sz="0" w:space="0" w:color="auto"/>
                    <w:right w:val="none" w:sz="0" w:space="0" w:color="auto"/>
                  </w:divBdr>
                  <w:divsChild>
                    <w:div w:id="493110709">
                      <w:marLeft w:val="0"/>
                      <w:marRight w:val="0"/>
                      <w:marTop w:val="0"/>
                      <w:marBottom w:val="0"/>
                      <w:divBdr>
                        <w:top w:val="none" w:sz="0" w:space="0" w:color="auto"/>
                        <w:left w:val="none" w:sz="0" w:space="0" w:color="auto"/>
                        <w:bottom w:val="none" w:sz="0" w:space="0" w:color="auto"/>
                        <w:right w:val="none" w:sz="0" w:space="0" w:color="auto"/>
                      </w:divBdr>
                      <w:divsChild>
                        <w:div w:id="1820073813">
                          <w:marLeft w:val="-204"/>
                          <w:marRight w:val="-204"/>
                          <w:marTop w:val="0"/>
                          <w:marBottom w:val="0"/>
                          <w:divBdr>
                            <w:top w:val="none" w:sz="0" w:space="0" w:color="auto"/>
                            <w:left w:val="none" w:sz="0" w:space="0" w:color="auto"/>
                            <w:bottom w:val="none" w:sz="0" w:space="0" w:color="auto"/>
                            <w:right w:val="none" w:sz="0" w:space="0" w:color="auto"/>
                          </w:divBdr>
                          <w:divsChild>
                            <w:div w:id="2144350611">
                              <w:marLeft w:val="0"/>
                              <w:marRight w:val="0"/>
                              <w:marTop w:val="0"/>
                              <w:marBottom w:val="0"/>
                              <w:divBdr>
                                <w:top w:val="none" w:sz="0" w:space="0" w:color="auto"/>
                                <w:left w:val="none" w:sz="0" w:space="0" w:color="auto"/>
                                <w:bottom w:val="none" w:sz="0" w:space="0" w:color="auto"/>
                                <w:right w:val="none" w:sz="0" w:space="0" w:color="auto"/>
                              </w:divBdr>
                              <w:divsChild>
                                <w:div w:id="30419143">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645471874">
                                          <w:marLeft w:val="0"/>
                                          <w:marRight w:val="0"/>
                                          <w:marTop w:val="0"/>
                                          <w:marBottom w:val="0"/>
                                          <w:divBdr>
                                            <w:top w:val="none" w:sz="0" w:space="0" w:color="auto"/>
                                            <w:left w:val="none" w:sz="0" w:space="0" w:color="auto"/>
                                            <w:bottom w:val="none" w:sz="0" w:space="0" w:color="auto"/>
                                            <w:right w:val="none" w:sz="0" w:space="0" w:color="auto"/>
                                          </w:divBdr>
                                          <w:divsChild>
                                            <w:div w:id="1656453450">
                                              <w:marLeft w:val="0"/>
                                              <w:marRight w:val="0"/>
                                              <w:marTop w:val="0"/>
                                              <w:marBottom w:val="0"/>
                                              <w:divBdr>
                                                <w:top w:val="none" w:sz="0" w:space="0" w:color="auto"/>
                                                <w:left w:val="none" w:sz="0" w:space="0" w:color="auto"/>
                                                <w:bottom w:val="none" w:sz="0" w:space="0" w:color="auto"/>
                                                <w:right w:val="none" w:sz="0" w:space="0" w:color="auto"/>
                                              </w:divBdr>
                                              <w:divsChild>
                                                <w:div w:id="17854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971020">
      <w:bodyDiv w:val="1"/>
      <w:marLeft w:val="0"/>
      <w:marRight w:val="0"/>
      <w:marTop w:val="0"/>
      <w:marBottom w:val="0"/>
      <w:divBdr>
        <w:top w:val="none" w:sz="0" w:space="0" w:color="auto"/>
        <w:left w:val="none" w:sz="0" w:space="0" w:color="auto"/>
        <w:bottom w:val="none" w:sz="0" w:space="0" w:color="auto"/>
        <w:right w:val="none" w:sz="0" w:space="0" w:color="auto"/>
      </w:divBdr>
      <w:divsChild>
        <w:div w:id="1338843333">
          <w:marLeft w:val="0"/>
          <w:marRight w:val="0"/>
          <w:marTop w:val="0"/>
          <w:marBottom w:val="0"/>
          <w:divBdr>
            <w:top w:val="none" w:sz="0" w:space="0" w:color="auto"/>
            <w:left w:val="none" w:sz="0" w:space="0" w:color="auto"/>
            <w:bottom w:val="none" w:sz="0" w:space="0" w:color="auto"/>
            <w:right w:val="none" w:sz="0" w:space="0" w:color="auto"/>
          </w:divBdr>
          <w:divsChild>
            <w:div w:id="1996761173">
              <w:marLeft w:val="0"/>
              <w:marRight w:val="0"/>
              <w:marTop w:val="0"/>
              <w:marBottom w:val="0"/>
              <w:divBdr>
                <w:top w:val="none" w:sz="0" w:space="0" w:color="auto"/>
                <w:left w:val="none" w:sz="0" w:space="0" w:color="auto"/>
                <w:bottom w:val="none" w:sz="0" w:space="0" w:color="auto"/>
                <w:right w:val="none" w:sz="0" w:space="0" w:color="auto"/>
              </w:divBdr>
              <w:divsChild>
                <w:div w:id="1212032316">
                  <w:marLeft w:val="-204"/>
                  <w:marRight w:val="-204"/>
                  <w:marTop w:val="0"/>
                  <w:marBottom w:val="0"/>
                  <w:divBdr>
                    <w:top w:val="none" w:sz="0" w:space="0" w:color="auto"/>
                    <w:left w:val="none" w:sz="0" w:space="0" w:color="auto"/>
                    <w:bottom w:val="none" w:sz="0" w:space="0" w:color="auto"/>
                    <w:right w:val="none" w:sz="0" w:space="0" w:color="auto"/>
                  </w:divBdr>
                  <w:divsChild>
                    <w:div w:id="1536384152">
                      <w:marLeft w:val="0"/>
                      <w:marRight w:val="0"/>
                      <w:marTop w:val="0"/>
                      <w:marBottom w:val="0"/>
                      <w:divBdr>
                        <w:top w:val="none" w:sz="0" w:space="0" w:color="auto"/>
                        <w:left w:val="none" w:sz="0" w:space="0" w:color="auto"/>
                        <w:bottom w:val="none" w:sz="0" w:space="0" w:color="auto"/>
                        <w:right w:val="none" w:sz="0" w:space="0" w:color="auto"/>
                      </w:divBdr>
                      <w:divsChild>
                        <w:div w:id="1697265310">
                          <w:marLeft w:val="-204"/>
                          <w:marRight w:val="-204"/>
                          <w:marTop w:val="0"/>
                          <w:marBottom w:val="0"/>
                          <w:divBdr>
                            <w:top w:val="none" w:sz="0" w:space="0" w:color="auto"/>
                            <w:left w:val="none" w:sz="0" w:space="0" w:color="auto"/>
                            <w:bottom w:val="none" w:sz="0" w:space="0" w:color="auto"/>
                            <w:right w:val="none" w:sz="0" w:space="0" w:color="auto"/>
                          </w:divBdr>
                          <w:divsChild>
                            <w:div w:id="1281570322">
                              <w:marLeft w:val="0"/>
                              <w:marRight w:val="0"/>
                              <w:marTop w:val="0"/>
                              <w:marBottom w:val="0"/>
                              <w:divBdr>
                                <w:top w:val="none" w:sz="0" w:space="0" w:color="auto"/>
                                <w:left w:val="none" w:sz="0" w:space="0" w:color="auto"/>
                                <w:bottom w:val="none" w:sz="0" w:space="0" w:color="auto"/>
                                <w:right w:val="none" w:sz="0" w:space="0" w:color="auto"/>
                              </w:divBdr>
                              <w:divsChild>
                                <w:div w:id="1907573016">
                                  <w:marLeft w:val="0"/>
                                  <w:marRight w:val="0"/>
                                  <w:marTop w:val="0"/>
                                  <w:marBottom w:val="0"/>
                                  <w:divBdr>
                                    <w:top w:val="none" w:sz="0" w:space="0" w:color="auto"/>
                                    <w:left w:val="none" w:sz="0" w:space="0" w:color="auto"/>
                                    <w:bottom w:val="none" w:sz="0" w:space="0" w:color="auto"/>
                                    <w:right w:val="none" w:sz="0" w:space="0" w:color="auto"/>
                                  </w:divBdr>
                                  <w:divsChild>
                                    <w:div w:id="849225193">
                                      <w:marLeft w:val="0"/>
                                      <w:marRight w:val="0"/>
                                      <w:marTop w:val="0"/>
                                      <w:marBottom w:val="0"/>
                                      <w:divBdr>
                                        <w:top w:val="none" w:sz="0" w:space="0" w:color="auto"/>
                                        <w:left w:val="none" w:sz="0" w:space="0" w:color="auto"/>
                                        <w:bottom w:val="none" w:sz="0" w:space="0" w:color="auto"/>
                                        <w:right w:val="none" w:sz="0" w:space="0" w:color="auto"/>
                                      </w:divBdr>
                                      <w:divsChild>
                                        <w:div w:id="147021795">
                                          <w:marLeft w:val="0"/>
                                          <w:marRight w:val="0"/>
                                          <w:marTop w:val="0"/>
                                          <w:marBottom w:val="0"/>
                                          <w:divBdr>
                                            <w:top w:val="none" w:sz="0" w:space="0" w:color="auto"/>
                                            <w:left w:val="none" w:sz="0" w:space="0" w:color="auto"/>
                                            <w:bottom w:val="none" w:sz="0" w:space="0" w:color="auto"/>
                                            <w:right w:val="none" w:sz="0" w:space="0" w:color="auto"/>
                                          </w:divBdr>
                                          <w:divsChild>
                                            <w:div w:id="4016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96331">
      <w:bodyDiv w:val="1"/>
      <w:marLeft w:val="0"/>
      <w:marRight w:val="0"/>
      <w:marTop w:val="0"/>
      <w:marBottom w:val="0"/>
      <w:divBdr>
        <w:top w:val="none" w:sz="0" w:space="0" w:color="auto"/>
        <w:left w:val="none" w:sz="0" w:space="0" w:color="auto"/>
        <w:bottom w:val="none" w:sz="0" w:space="0" w:color="auto"/>
        <w:right w:val="none" w:sz="0" w:space="0" w:color="auto"/>
      </w:divBdr>
      <w:divsChild>
        <w:div w:id="1211725774">
          <w:marLeft w:val="0"/>
          <w:marRight w:val="0"/>
          <w:marTop w:val="0"/>
          <w:marBottom w:val="0"/>
          <w:divBdr>
            <w:top w:val="none" w:sz="0" w:space="0" w:color="auto"/>
            <w:left w:val="none" w:sz="0" w:space="0" w:color="auto"/>
            <w:bottom w:val="none" w:sz="0" w:space="0" w:color="auto"/>
            <w:right w:val="none" w:sz="0" w:space="0" w:color="auto"/>
          </w:divBdr>
          <w:divsChild>
            <w:div w:id="1794865105">
              <w:marLeft w:val="0"/>
              <w:marRight w:val="0"/>
              <w:marTop w:val="0"/>
              <w:marBottom w:val="0"/>
              <w:divBdr>
                <w:top w:val="none" w:sz="0" w:space="0" w:color="auto"/>
                <w:left w:val="none" w:sz="0" w:space="0" w:color="auto"/>
                <w:bottom w:val="none" w:sz="0" w:space="0" w:color="auto"/>
                <w:right w:val="none" w:sz="0" w:space="0" w:color="auto"/>
              </w:divBdr>
              <w:divsChild>
                <w:div w:id="942805726">
                  <w:marLeft w:val="-204"/>
                  <w:marRight w:val="-204"/>
                  <w:marTop w:val="0"/>
                  <w:marBottom w:val="0"/>
                  <w:divBdr>
                    <w:top w:val="none" w:sz="0" w:space="0" w:color="auto"/>
                    <w:left w:val="none" w:sz="0" w:space="0" w:color="auto"/>
                    <w:bottom w:val="none" w:sz="0" w:space="0" w:color="auto"/>
                    <w:right w:val="none" w:sz="0" w:space="0" w:color="auto"/>
                  </w:divBdr>
                  <w:divsChild>
                    <w:div w:id="1463040369">
                      <w:marLeft w:val="0"/>
                      <w:marRight w:val="0"/>
                      <w:marTop w:val="0"/>
                      <w:marBottom w:val="0"/>
                      <w:divBdr>
                        <w:top w:val="none" w:sz="0" w:space="0" w:color="auto"/>
                        <w:left w:val="none" w:sz="0" w:space="0" w:color="auto"/>
                        <w:bottom w:val="none" w:sz="0" w:space="0" w:color="auto"/>
                        <w:right w:val="none" w:sz="0" w:space="0" w:color="auto"/>
                      </w:divBdr>
                      <w:divsChild>
                        <w:div w:id="281036724">
                          <w:marLeft w:val="-204"/>
                          <w:marRight w:val="-204"/>
                          <w:marTop w:val="0"/>
                          <w:marBottom w:val="0"/>
                          <w:divBdr>
                            <w:top w:val="none" w:sz="0" w:space="0" w:color="auto"/>
                            <w:left w:val="none" w:sz="0" w:space="0" w:color="auto"/>
                            <w:bottom w:val="none" w:sz="0" w:space="0" w:color="auto"/>
                            <w:right w:val="none" w:sz="0" w:space="0" w:color="auto"/>
                          </w:divBdr>
                          <w:divsChild>
                            <w:div w:id="337078009">
                              <w:marLeft w:val="0"/>
                              <w:marRight w:val="0"/>
                              <w:marTop w:val="0"/>
                              <w:marBottom w:val="0"/>
                              <w:divBdr>
                                <w:top w:val="none" w:sz="0" w:space="0" w:color="auto"/>
                                <w:left w:val="none" w:sz="0" w:space="0" w:color="auto"/>
                                <w:bottom w:val="none" w:sz="0" w:space="0" w:color="auto"/>
                                <w:right w:val="none" w:sz="0" w:space="0" w:color="auto"/>
                              </w:divBdr>
                              <w:divsChild>
                                <w:div w:id="873543381">
                                  <w:marLeft w:val="0"/>
                                  <w:marRight w:val="0"/>
                                  <w:marTop w:val="0"/>
                                  <w:marBottom w:val="0"/>
                                  <w:divBdr>
                                    <w:top w:val="none" w:sz="0" w:space="0" w:color="auto"/>
                                    <w:left w:val="none" w:sz="0" w:space="0" w:color="auto"/>
                                    <w:bottom w:val="none" w:sz="0" w:space="0" w:color="auto"/>
                                    <w:right w:val="none" w:sz="0" w:space="0" w:color="auto"/>
                                  </w:divBdr>
                                  <w:divsChild>
                                    <w:div w:id="1052536247">
                                      <w:marLeft w:val="0"/>
                                      <w:marRight w:val="0"/>
                                      <w:marTop w:val="0"/>
                                      <w:marBottom w:val="0"/>
                                      <w:divBdr>
                                        <w:top w:val="none" w:sz="0" w:space="0" w:color="auto"/>
                                        <w:left w:val="none" w:sz="0" w:space="0" w:color="auto"/>
                                        <w:bottom w:val="none" w:sz="0" w:space="0" w:color="auto"/>
                                        <w:right w:val="none" w:sz="0" w:space="0" w:color="auto"/>
                                      </w:divBdr>
                                      <w:divsChild>
                                        <w:div w:id="197818258">
                                          <w:marLeft w:val="0"/>
                                          <w:marRight w:val="0"/>
                                          <w:marTop w:val="0"/>
                                          <w:marBottom w:val="0"/>
                                          <w:divBdr>
                                            <w:top w:val="none" w:sz="0" w:space="0" w:color="auto"/>
                                            <w:left w:val="none" w:sz="0" w:space="0" w:color="auto"/>
                                            <w:bottom w:val="none" w:sz="0" w:space="0" w:color="auto"/>
                                            <w:right w:val="none" w:sz="0" w:space="0" w:color="auto"/>
                                          </w:divBdr>
                                          <w:divsChild>
                                            <w:div w:id="58674795">
                                              <w:marLeft w:val="0"/>
                                              <w:marRight w:val="0"/>
                                              <w:marTop w:val="0"/>
                                              <w:marBottom w:val="0"/>
                                              <w:divBdr>
                                                <w:top w:val="none" w:sz="0" w:space="0" w:color="auto"/>
                                                <w:left w:val="none" w:sz="0" w:space="0" w:color="auto"/>
                                                <w:bottom w:val="none" w:sz="0" w:space="0" w:color="auto"/>
                                                <w:right w:val="none" w:sz="0" w:space="0" w:color="auto"/>
                                              </w:divBdr>
                                              <w:divsChild>
                                                <w:div w:id="17412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494194">
      <w:bodyDiv w:val="1"/>
      <w:marLeft w:val="0"/>
      <w:marRight w:val="0"/>
      <w:marTop w:val="0"/>
      <w:marBottom w:val="0"/>
      <w:divBdr>
        <w:top w:val="none" w:sz="0" w:space="0" w:color="auto"/>
        <w:left w:val="none" w:sz="0" w:space="0" w:color="auto"/>
        <w:bottom w:val="none" w:sz="0" w:space="0" w:color="auto"/>
        <w:right w:val="none" w:sz="0" w:space="0" w:color="auto"/>
      </w:divBdr>
      <w:divsChild>
        <w:div w:id="45186365">
          <w:marLeft w:val="0"/>
          <w:marRight w:val="0"/>
          <w:marTop w:val="0"/>
          <w:marBottom w:val="0"/>
          <w:divBdr>
            <w:top w:val="none" w:sz="0" w:space="0" w:color="auto"/>
            <w:left w:val="none" w:sz="0" w:space="0" w:color="auto"/>
            <w:bottom w:val="none" w:sz="0" w:space="0" w:color="auto"/>
            <w:right w:val="none" w:sz="0" w:space="0" w:color="auto"/>
          </w:divBdr>
          <w:divsChild>
            <w:div w:id="412821937">
              <w:marLeft w:val="0"/>
              <w:marRight w:val="0"/>
              <w:marTop w:val="0"/>
              <w:marBottom w:val="0"/>
              <w:divBdr>
                <w:top w:val="none" w:sz="0" w:space="0" w:color="auto"/>
                <w:left w:val="none" w:sz="0" w:space="0" w:color="auto"/>
                <w:bottom w:val="none" w:sz="0" w:space="0" w:color="auto"/>
                <w:right w:val="none" w:sz="0" w:space="0" w:color="auto"/>
              </w:divBdr>
              <w:divsChild>
                <w:div w:id="1413890193">
                  <w:marLeft w:val="-204"/>
                  <w:marRight w:val="-204"/>
                  <w:marTop w:val="0"/>
                  <w:marBottom w:val="0"/>
                  <w:divBdr>
                    <w:top w:val="none" w:sz="0" w:space="0" w:color="auto"/>
                    <w:left w:val="none" w:sz="0" w:space="0" w:color="auto"/>
                    <w:bottom w:val="none" w:sz="0" w:space="0" w:color="auto"/>
                    <w:right w:val="none" w:sz="0" w:space="0" w:color="auto"/>
                  </w:divBdr>
                  <w:divsChild>
                    <w:div w:id="1099181165">
                      <w:marLeft w:val="0"/>
                      <w:marRight w:val="0"/>
                      <w:marTop w:val="0"/>
                      <w:marBottom w:val="0"/>
                      <w:divBdr>
                        <w:top w:val="none" w:sz="0" w:space="0" w:color="auto"/>
                        <w:left w:val="none" w:sz="0" w:space="0" w:color="auto"/>
                        <w:bottom w:val="none" w:sz="0" w:space="0" w:color="auto"/>
                        <w:right w:val="none" w:sz="0" w:space="0" w:color="auto"/>
                      </w:divBdr>
                      <w:divsChild>
                        <w:div w:id="1577664191">
                          <w:marLeft w:val="-204"/>
                          <w:marRight w:val="-204"/>
                          <w:marTop w:val="0"/>
                          <w:marBottom w:val="0"/>
                          <w:divBdr>
                            <w:top w:val="none" w:sz="0" w:space="0" w:color="auto"/>
                            <w:left w:val="none" w:sz="0" w:space="0" w:color="auto"/>
                            <w:bottom w:val="none" w:sz="0" w:space="0" w:color="auto"/>
                            <w:right w:val="none" w:sz="0" w:space="0" w:color="auto"/>
                          </w:divBdr>
                          <w:divsChild>
                            <w:div w:id="199782167">
                              <w:marLeft w:val="0"/>
                              <w:marRight w:val="0"/>
                              <w:marTop w:val="0"/>
                              <w:marBottom w:val="0"/>
                              <w:divBdr>
                                <w:top w:val="none" w:sz="0" w:space="0" w:color="auto"/>
                                <w:left w:val="none" w:sz="0" w:space="0" w:color="auto"/>
                                <w:bottom w:val="none" w:sz="0" w:space="0" w:color="auto"/>
                                <w:right w:val="none" w:sz="0" w:space="0" w:color="auto"/>
                              </w:divBdr>
                              <w:divsChild>
                                <w:div w:id="1226793024">
                                  <w:marLeft w:val="0"/>
                                  <w:marRight w:val="0"/>
                                  <w:marTop w:val="0"/>
                                  <w:marBottom w:val="0"/>
                                  <w:divBdr>
                                    <w:top w:val="none" w:sz="0" w:space="0" w:color="auto"/>
                                    <w:left w:val="none" w:sz="0" w:space="0" w:color="auto"/>
                                    <w:bottom w:val="none" w:sz="0" w:space="0" w:color="auto"/>
                                    <w:right w:val="none" w:sz="0" w:space="0" w:color="auto"/>
                                  </w:divBdr>
                                  <w:divsChild>
                                    <w:div w:id="2007399134">
                                      <w:marLeft w:val="0"/>
                                      <w:marRight w:val="0"/>
                                      <w:marTop w:val="0"/>
                                      <w:marBottom w:val="0"/>
                                      <w:divBdr>
                                        <w:top w:val="none" w:sz="0" w:space="0" w:color="auto"/>
                                        <w:left w:val="none" w:sz="0" w:space="0" w:color="auto"/>
                                        <w:bottom w:val="none" w:sz="0" w:space="0" w:color="auto"/>
                                        <w:right w:val="none" w:sz="0" w:space="0" w:color="auto"/>
                                      </w:divBdr>
                                      <w:divsChild>
                                        <w:div w:id="1537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558811">
      <w:bodyDiv w:val="1"/>
      <w:marLeft w:val="0"/>
      <w:marRight w:val="0"/>
      <w:marTop w:val="0"/>
      <w:marBottom w:val="0"/>
      <w:divBdr>
        <w:top w:val="none" w:sz="0" w:space="0" w:color="auto"/>
        <w:left w:val="none" w:sz="0" w:space="0" w:color="auto"/>
        <w:bottom w:val="none" w:sz="0" w:space="0" w:color="auto"/>
        <w:right w:val="none" w:sz="0" w:space="0" w:color="auto"/>
      </w:divBdr>
      <w:divsChild>
        <w:div w:id="1733459929">
          <w:marLeft w:val="0"/>
          <w:marRight w:val="0"/>
          <w:marTop w:val="0"/>
          <w:marBottom w:val="0"/>
          <w:divBdr>
            <w:top w:val="none" w:sz="0" w:space="0" w:color="auto"/>
            <w:left w:val="none" w:sz="0" w:space="0" w:color="auto"/>
            <w:bottom w:val="none" w:sz="0" w:space="0" w:color="auto"/>
            <w:right w:val="none" w:sz="0" w:space="0" w:color="auto"/>
          </w:divBdr>
          <w:divsChild>
            <w:div w:id="2089423876">
              <w:marLeft w:val="0"/>
              <w:marRight w:val="0"/>
              <w:marTop w:val="0"/>
              <w:marBottom w:val="0"/>
              <w:divBdr>
                <w:top w:val="none" w:sz="0" w:space="0" w:color="auto"/>
                <w:left w:val="none" w:sz="0" w:space="0" w:color="auto"/>
                <w:bottom w:val="none" w:sz="0" w:space="0" w:color="auto"/>
                <w:right w:val="none" w:sz="0" w:space="0" w:color="auto"/>
              </w:divBdr>
              <w:divsChild>
                <w:div w:id="751008133">
                  <w:marLeft w:val="-204"/>
                  <w:marRight w:val="-204"/>
                  <w:marTop w:val="0"/>
                  <w:marBottom w:val="0"/>
                  <w:divBdr>
                    <w:top w:val="none" w:sz="0" w:space="0" w:color="auto"/>
                    <w:left w:val="none" w:sz="0" w:space="0" w:color="auto"/>
                    <w:bottom w:val="none" w:sz="0" w:space="0" w:color="auto"/>
                    <w:right w:val="none" w:sz="0" w:space="0" w:color="auto"/>
                  </w:divBdr>
                  <w:divsChild>
                    <w:div w:id="526989677">
                      <w:marLeft w:val="0"/>
                      <w:marRight w:val="0"/>
                      <w:marTop w:val="0"/>
                      <w:marBottom w:val="0"/>
                      <w:divBdr>
                        <w:top w:val="none" w:sz="0" w:space="0" w:color="auto"/>
                        <w:left w:val="none" w:sz="0" w:space="0" w:color="auto"/>
                        <w:bottom w:val="none" w:sz="0" w:space="0" w:color="auto"/>
                        <w:right w:val="none" w:sz="0" w:space="0" w:color="auto"/>
                      </w:divBdr>
                      <w:divsChild>
                        <w:div w:id="2000184528">
                          <w:marLeft w:val="-204"/>
                          <w:marRight w:val="-204"/>
                          <w:marTop w:val="0"/>
                          <w:marBottom w:val="0"/>
                          <w:divBdr>
                            <w:top w:val="none" w:sz="0" w:space="0" w:color="auto"/>
                            <w:left w:val="none" w:sz="0" w:space="0" w:color="auto"/>
                            <w:bottom w:val="none" w:sz="0" w:space="0" w:color="auto"/>
                            <w:right w:val="none" w:sz="0" w:space="0" w:color="auto"/>
                          </w:divBdr>
                          <w:divsChild>
                            <w:div w:id="452595616">
                              <w:marLeft w:val="0"/>
                              <w:marRight w:val="0"/>
                              <w:marTop w:val="0"/>
                              <w:marBottom w:val="0"/>
                              <w:divBdr>
                                <w:top w:val="none" w:sz="0" w:space="0" w:color="auto"/>
                                <w:left w:val="none" w:sz="0" w:space="0" w:color="auto"/>
                                <w:bottom w:val="none" w:sz="0" w:space="0" w:color="auto"/>
                                <w:right w:val="none" w:sz="0" w:space="0" w:color="auto"/>
                              </w:divBdr>
                              <w:divsChild>
                                <w:div w:id="98454844">
                                  <w:marLeft w:val="0"/>
                                  <w:marRight w:val="0"/>
                                  <w:marTop w:val="0"/>
                                  <w:marBottom w:val="0"/>
                                  <w:divBdr>
                                    <w:top w:val="none" w:sz="0" w:space="0" w:color="auto"/>
                                    <w:left w:val="none" w:sz="0" w:space="0" w:color="auto"/>
                                    <w:bottom w:val="none" w:sz="0" w:space="0" w:color="auto"/>
                                    <w:right w:val="none" w:sz="0" w:space="0" w:color="auto"/>
                                  </w:divBdr>
                                  <w:divsChild>
                                    <w:div w:id="150678601">
                                      <w:marLeft w:val="0"/>
                                      <w:marRight w:val="0"/>
                                      <w:marTop w:val="0"/>
                                      <w:marBottom w:val="0"/>
                                      <w:divBdr>
                                        <w:top w:val="none" w:sz="0" w:space="0" w:color="auto"/>
                                        <w:left w:val="none" w:sz="0" w:space="0" w:color="auto"/>
                                        <w:bottom w:val="none" w:sz="0" w:space="0" w:color="auto"/>
                                        <w:right w:val="none" w:sz="0" w:space="0" w:color="auto"/>
                                      </w:divBdr>
                                      <w:divsChild>
                                        <w:div w:id="286740679">
                                          <w:marLeft w:val="0"/>
                                          <w:marRight w:val="0"/>
                                          <w:marTop w:val="0"/>
                                          <w:marBottom w:val="0"/>
                                          <w:divBdr>
                                            <w:top w:val="none" w:sz="0" w:space="0" w:color="auto"/>
                                            <w:left w:val="none" w:sz="0" w:space="0" w:color="auto"/>
                                            <w:bottom w:val="none" w:sz="0" w:space="0" w:color="auto"/>
                                            <w:right w:val="none" w:sz="0" w:space="0" w:color="auto"/>
                                          </w:divBdr>
                                          <w:divsChild>
                                            <w:div w:id="177545495">
                                              <w:marLeft w:val="0"/>
                                              <w:marRight w:val="0"/>
                                              <w:marTop w:val="0"/>
                                              <w:marBottom w:val="0"/>
                                              <w:divBdr>
                                                <w:top w:val="none" w:sz="0" w:space="0" w:color="auto"/>
                                                <w:left w:val="none" w:sz="0" w:space="0" w:color="auto"/>
                                                <w:bottom w:val="none" w:sz="0" w:space="0" w:color="auto"/>
                                                <w:right w:val="none" w:sz="0" w:space="0" w:color="auto"/>
                                              </w:divBdr>
                                              <w:divsChild>
                                                <w:div w:id="11396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0627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225">
          <w:marLeft w:val="0"/>
          <w:marRight w:val="0"/>
          <w:marTop w:val="0"/>
          <w:marBottom w:val="0"/>
          <w:divBdr>
            <w:top w:val="none" w:sz="0" w:space="0" w:color="auto"/>
            <w:left w:val="none" w:sz="0" w:space="0" w:color="auto"/>
            <w:bottom w:val="none" w:sz="0" w:space="0" w:color="auto"/>
            <w:right w:val="none" w:sz="0" w:space="0" w:color="auto"/>
          </w:divBdr>
          <w:divsChild>
            <w:div w:id="1094857120">
              <w:marLeft w:val="0"/>
              <w:marRight w:val="0"/>
              <w:marTop w:val="0"/>
              <w:marBottom w:val="0"/>
              <w:divBdr>
                <w:top w:val="none" w:sz="0" w:space="0" w:color="auto"/>
                <w:left w:val="none" w:sz="0" w:space="0" w:color="auto"/>
                <w:bottom w:val="none" w:sz="0" w:space="0" w:color="auto"/>
                <w:right w:val="none" w:sz="0" w:space="0" w:color="auto"/>
              </w:divBdr>
              <w:divsChild>
                <w:div w:id="53937060">
                  <w:marLeft w:val="-204"/>
                  <w:marRight w:val="-204"/>
                  <w:marTop w:val="0"/>
                  <w:marBottom w:val="0"/>
                  <w:divBdr>
                    <w:top w:val="none" w:sz="0" w:space="0" w:color="auto"/>
                    <w:left w:val="none" w:sz="0" w:space="0" w:color="auto"/>
                    <w:bottom w:val="none" w:sz="0" w:space="0" w:color="auto"/>
                    <w:right w:val="none" w:sz="0" w:space="0" w:color="auto"/>
                  </w:divBdr>
                  <w:divsChild>
                    <w:div w:id="1309944458">
                      <w:marLeft w:val="0"/>
                      <w:marRight w:val="0"/>
                      <w:marTop w:val="0"/>
                      <w:marBottom w:val="0"/>
                      <w:divBdr>
                        <w:top w:val="none" w:sz="0" w:space="0" w:color="auto"/>
                        <w:left w:val="none" w:sz="0" w:space="0" w:color="auto"/>
                        <w:bottom w:val="none" w:sz="0" w:space="0" w:color="auto"/>
                        <w:right w:val="none" w:sz="0" w:space="0" w:color="auto"/>
                      </w:divBdr>
                      <w:divsChild>
                        <w:div w:id="356590730">
                          <w:marLeft w:val="-204"/>
                          <w:marRight w:val="-204"/>
                          <w:marTop w:val="0"/>
                          <w:marBottom w:val="0"/>
                          <w:divBdr>
                            <w:top w:val="none" w:sz="0" w:space="0" w:color="auto"/>
                            <w:left w:val="none" w:sz="0" w:space="0" w:color="auto"/>
                            <w:bottom w:val="none" w:sz="0" w:space="0" w:color="auto"/>
                            <w:right w:val="none" w:sz="0" w:space="0" w:color="auto"/>
                          </w:divBdr>
                          <w:divsChild>
                            <w:div w:id="1387870643">
                              <w:marLeft w:val="0"/>
                              <w:marRight w:val="0"/>
                              <w:marTop w:val="0"/>
                              <w:marBottom w:val="0"/>
                              <w:divBdr>
                                <w:top w:val="none" w:sz="0" w:space="0" w:color="auto"/>
                                <w:left w:val="none" w:sz="0" w:space="0" w:color="auto"/>
                                <w:bottom w:val="none" w:sz="0" w:space="0" w:color="auto"/>
                                <w:right w:val="none" w:sz="0" w:space="0" w:color="auto"/>
                              </w:divBdr>
                              <w:divsChild>
                                <w:div w:id="1329819828">
                                  <w:marLeft w:val="0"/>
                                  <w:marRight w:val="0"/>
                                  <w:marTop w:val="0"/>
                                  <w:marBottom w:val="0"/>
                                  <w:divBdr>
                                    <w:top w:val="none" w:sz="0" w:space="0" w:color="auto"/>
                                    <w:left w:val="none" w:sz="0" w:space="0" w:color="auto"/>
                                    <w:bottom w:val="none" w:sz="0" w:space="0" w:color="auto"/>
                                    <w:right w:val="none" w:sz="0" w:space="0" w:color="auto"/>
                                  </w:divBdr>
                                  <w:divsChild>
                                    <w:div w:id="372965842">
                                      <w:marLeft w:val="0"/>
                                      <w:marRight w:val="0"/>
                                      <w:marTop w:val="0"/>
                                      <w:marBottom w:val="0"/>
                                      <w:divBdr>
                                        <w:top w:val="none" w:sz="0" w:space="0" w:color="auto"/>
                                        <w:left w:val="none" w:sz="0" w:space="0" w:color="auto"/>
                                        <w:bottom w:val="none" w:sz="0" w:space="0" w:color="auto"/>
                                        <w:right w:val="none" w:sz="0" w:space="0" w:color="auto"/>
                                      </w:divBdr>
                                      <w:divsChild>
                                        <w:div w:id="357245364">
                                          <w:marLeft w:val="0"/>
                                          <w:marRight w:val="0"/>
                                          <w:marTop w:val="0"/>
                                          <w:marBottom w:val="0"/>
                                          <w:divBdr>
                                            <w:top w:val="none" w:sz="0" w:space="0" w:color="auto"/>
                                            <w:left w:val="none" w:sz="0" w:space="0" w:color="auto"/>
                                            <w:bottom w:val="none" w:sz="0" w:space="0" w:color="auto"/>
                                            <w:right w:val="none" w:sz="0" w:space="0" w:color="auto"/>
                                          </w:divBdr>
                                          <w:divsChild>
                                            <w:div w:id="753743142">
                                              <w:marLeft w:val="0"/>
                                              <w:marRight w:val="0"/>
                                              <w:marTop w:val="0"/>
                                              <w:marBottom w:val="0"/>
                                              <w:divBdr>
                                                <w:top w:val="none" w:sz="0" w:space="0" w:color="auto"/>
                                                <w:left w:val="none" w:sz="0" w:space="0" w:color="auto"/>
                                                <w:bottom w:val="none" w:sz="0" w:space="0" w:color="auto"/>
                                                <w:right w:val="none" w:sz="0" w:space="0" w:color="auto"/>
                                              </w:divBdr>
                                              <w:divsChild>
                                                <w:div w:id="9659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537497">
      <w:bodyDiv w:val="1"/>
      <w:marLeft w:val="0"/>
      <w:marRight w:val="0"/>
      <w:marTop w:val="0"/>
      <w:marBottom w:val="0"/>
      <w:divBdr>
        <w:top w:val="none" w:sz="0" w:space="0" w:color="auto"/>
        <w:left w:val="none" w:sz="0" w:space="0" w:color="auto"/>
        <w:bottom w:val="none" w:sz="0" w:space="0" w:color="auto"/>
        <w:right w:val="none" w:sz="0" w:space="0" w:color="auto"/>
      </w:divBdr>
      <w:divsChild>
        <w:div w:id="2039351428">
          <w:marLeft w:val="0"/>
          <w:marRight w:val="0"/>
          <w:marTop w:val="0"/>
          <w:marBottom w:val="0"/>
          <w:divBdr>
            <w:top w:val="none" w:sz="0" w:space="0" w:color="auto"/>
            <w:left w:val="none" w:sz="0" w:space="0" w:color="auto"/>
            <w:bottom w:val="none" w:sz="0" w:space="0" w:color="auto"/>
            <w:right w:val="none" w:sz="0" w:space="0" w:color="auto"/>
          </w:divBdr>
          <w:divsChild>
            <w:div w:id="1534347472">
              <w:marLeft w:val="0"/>
              <w:marRight w:val="0"/>
              <w:marTop w:val="0"/>
              <w:marBottom w:val="0"/>
              <w:divBdr>
                <w:top w:val="none" w:sz="0" w:space="0" w:color="auto"/>
                <w:left w:val="none" w:sz="0" w:space="0" w:color="auto"/>
                <w:bottom w:val="none" w:sz="0" w:space="0" w:color="auto"/>
                <w:right w:val="none" w:sz="0" w:space="0" w:color="auto"/>
              </w:divBdr>
              <w:divsChild>
                <w:div w:id="1935821618">
                  <w:marLeft w:val="-204"/>
                  <w:marRight w:val="-204"/>
                  <w:marTop w:val="0"/>
                  <w:marBottom w:val="0"/>
                  <w:divBdr>
                    <w:top w:val="none" w:sz="0" w:space="0" w:color="auto"/>
                    <w:left w:val="none" w:sz="0" w:space="0" w:color="auto"/>
                    <w:bottom w:val="none" w:sz="0" w:space="0" w:color="auto"/>
                    <w:right w:val="none" w:sz="0" w:space="0" w:color="auto"/>
                  </w:divBdr>
                  <w:divsChild>
                    <w:div w:id="1683433261">
                      <w:marLeft w:val="0"/>
                      <w:marRight w:val="0"/>
                      <w:marTop w:val="0"/>
                      <w:marBottom w:val="0"/>
                      <w:divBdr>
                        <w:top w:val="none" w:sz="0" w:space="0" w:color="auto"/>
                        <w:left w:val="none" w:sz="0" w:space="0" w:color="auto"/>
                        <w:bottom w:val="none" w:sz="0" w:space="0" w:color="auto"/>
                        <w:right w:val="none" w:sz="0" w:space="0" w:color="auto"/>
                      </w:divBdr>
                      <w:divsChild>
                        <w:div w:id="1299729696">
                          <w:marLeft w:val="-204"/>
                          <w:marRight w:val="-204"/>
                          <w:marTop w:val="0"/>
                          <w:marBottom w:val="0"/>
                          <w:divBdr>
                            <w:top w:val="none" w:sz="0" w:space="0" w:color="auto"/>
                            <w:left w:val="none" w:sz="0" w:space="0" w:color="auto"/>
                            <w:bottom w:val="none" w:sz="0" w:space="0" w:color="auto"/>
                            <w:right w:val="none" w:sz="0" w:space="0" w:color="auto"/>
                          </w:divBdr>
                          <w:divsChild>
                            <w:div w:id="359860620">
                              <w:marLeft w:val="0"/>
                              <w:marRight w:val="0"/>
                              <w:marTop w:val="0"/>
                              <w:marBottom w:val="0"/>
                              <w:divBdr>
                                <w:top w:val="none" w:sz="0" w:space="0" w:color="auto"/>
                                <w:left w:val="none" w:sz="0" w:space="0" w:color="auto"/>
                                <w:bottom w:val="none" w:sz="0" w:space="0" w:color="auto"/>
                                <w:right w:val="none" w:sz="0" w:space="0" w:color="auto"/>
                              </w:divBdr>
                              <w:divsChild>
                                <w:div w:id="495345771">
                                  <w:marLeft w:val="0"/>
                                  <w:marRight w:val="0"/>
                                  <w:marTop w:val="0"/>
                                  <w:marBottom w:val="0"/>
                                  <w:divBdr>
                                    <w:top w:val="none" w:sz="0" w:space="0" w:color="auto"/>
                                    <w:left w:val="none" w:sz="0" w:space="0" w:color="auto"/>
                                    <w:bottom w:val="none" w:sz="0" w:space="0" w:color="auto"/>
                                    <w:right w:val="none" w:sz="0" w:space="0" w:color="auto"/>
                                  </w:divBdr>
                                  <w:divsChild>
                                    <w:div w:id="948513889">
                                      <w:marLeft w:val="0"/>
                                      <w:marRight w:val="0"/>
                                      <w:marTop w:val="0"/>
                                      <w:marBottom w:val="0"/>
                                      <w:divBdr>
                                        <w:top w:val="none" w:sz="0" w:space="0" w:color="auto"/>
                                        <w:left w:val="none" w:sz="0" w:space="0" w:color="auto"/>
                                        <w:bottom w:val="none" w:sz="0" w:space="0" w:color="auto"/>
                                        <w:right w:val="none" w:sz="0" w:space="0" w:color="auto"/>
                                      </w:divBdr>
                                      <w:divsChild>
                                        <w:div w:id="7908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775659">
      <w:bodyDiv w:val="1"/>
      <w:marLeft w:val="0"/>
      <w:marRight w:val="0"/>
      <w:marTop w:val="0"/>
      <w:marBottom w:val="0"/>
      <w:divBdr>
        <w:top w:val="none" w:sz="0" w:space="0" w:color="auto"/>
        <w:left w:val="none" w:sz="0" w:space="0" w:color="auto"/>
        <w:bottom w:val="none" w:sz="0" w:space="0" w:color="auto"/>
        <w:right w:val="none" w:sz="0" w:space="0" w:color="auto"/>
      </w:divBdr>
      <w:divsChild>
        <w:div w:id="635723738">
          <w:marLeft w:val="0"/>
          <w:marRight w:val="0"/>
          <w:marTop w:val="0"/>
          <w:marBottom w:val="0"/>
          <w:divBdr>
            <w:top w:val="none" w:sz="0" w:space="0" w:color="auto"/>
            <w:left w:val="none" w:sz="0" w:space="0" w:color="auto"/>
            <w:bottom w:val="none" w:sz="0" w:space="0" w:color="auto"/>
            <w:right w:val="none" w:sz="0" w:space="0" w:color="auto"/>
          </w:divBdr>
          <w:divsChild>
            <w:div w:id="1677656382">
              <w:marLeft w:val="0"/>
              <w:marRight w:val="0"/>
              <w:marTop w:val="0"/>
              <w:marBottom w:val="0"/>
              <w:divBdr>
                <w:top w:val="none" w:sz="0" w:space="0" w:color="auto"/>
                <w:left w:val="none" w:sz="0" w:space="0" w:color="auto"/>
                <w:bottom w:val="none" w:sz="0" w:space="0" w:color="auto"/>
                <w:right w:val="none" w:sz="0" w:space="0" w:color="auto"/>
              </w:divBdr>
              <w:divsChild>
                <w:div w:id="1869681344">
                  <w:marLeft w:val="-204"/>
                  <w:marRight w:val="-204"/>
                  <w:marTop w:val="0"/>
                  <w:marBottom w:val="0"/>
                  <w:divBdr>
                    <w:top w:val="none" w:sz="0" w:space="0" w:color="auto"/>
                    <w:left w:val="none" w:sz="0" w:space="0" w:color="auto"/>
                    <w:bottom w:val="none" w:sz="0" w:space="0" w:color="auto"/>
                    <w:right w:val="none" w:sz="0" w:space="0" w:color="auto"/>
                  </w:divBdr>
                  <w:divsChild>
                    <w:div w:id="1530725302">
                      <w:marLeft w:val="0"/>
                      <w:marRight w:val="0"/>
                      <w:marTop w:val="0"/>
                      <w:marBottom w:val="0"/>
                      <w:divBdr>
                        <w:top w:val="none" w:sz="0" w:space="0" w:color="auto"/>
                        <w:left w:val="none" w:sz="0" w:space="0" w:color="auto"/>
                        <w:bottom w:val="none" w:sz="0" w:space="0" w:color="auto"/>
                        <w:right w:val="none" w:sz="0" w:space="0" w:color="auto"/>
                      </w:divBdr>
                      <w:divsChild>
                        <w:div w:id="1837261153">
                          <w:marLeft w:val="-204"/>
                          <w:marRight w:val="-204"/>
                          <w:marTop w:val="0"/>
                          <w:marBottom w:val="0"/>
                          <w:divBdr>
                            <w:top w:val="none" w:sz="0" w:space="0" w:color="auto"/>
                            <w:left w:val="none" w:sz="0" w:space="0" w:color="auto"/>
                            <w:bottom w:val="none" w:sz="0" w:space="0" w:color="auto"/>
                            <w:right w:val="none" w:sz="0" w:space="0" w:color="auto"/>
                          </w:divBdr>
                          <w:divsChild>
                            <w:div w:id="1674726014">
                              <w:marLeft w:val="0"/>
                              <w:marRight w:val="0"/>
                              <w:marTop w:val="0"/>
                              <w:marBottom w:val="0"/>
                              <w:divBdr>
                                <w:top w:val="none" w:sz="0" w:space="0" w:color="auto"/>
                                <w:left w:val="none" w:sz="0" w:space="0" w:color="auto"/>
                                <w:bottom w:val="none" w:sz="0" w:space="0" w:color="auto"/>
                                <w:right w:val="none" w:sz="0" w:space="0" w:color="auto"/>
                              </w:divBdr>
                              <w:divsChild>
                                <w:div w:id="1919634493">
                                  <w:marLeft w:val="0"/>
                                  <w:marRight w:val="0"/>
                                  <w:marTop w:val="0"/>
                                  <w:marBottom w:val="0"/>
                                  <w:divBdr>
                                    <w:top w:val="none" w:sz="0" w:space="0" w:color="auto"/>
                                    <w:left w:val="none" w:sz="0" w:space="0" w:color="auto"/>
                                    <w:bottom w:val="none" w:sz="0" w:space="0" w:color="auto"/>
                                    <w:right w:val="none" w:sz="0" w:space="0" w:color="auto"/>
                                  </w:divBdr>
                                  <w:divsChild>
                                    <w:div w:id="691371557">
                                      <w:marLeft w:val="0"/>
                                      <w:marRight w:val="0"/>
                                      <w:marTop w:val="0"/>
                                      <w:marBottom w:val="0"/>
                                      <w:divBdr>
                                        <w:top w:val="none" w:sz="0" w:space="0" w:color="auto"/>
                                        <w:left w:val="none" w:sz="0" w:space="0" w:color="auto"/>
                                        <w:bottom w:val="none" w:sz="0" w:space="0" w:color="auto"/>
                                        <w:right w:val="none" w:sz="0" w:space="0" w:color="auto"/>
                                      </w:divBdr>
                                      <w:divsChild>
                                        <w:div w:id="21379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133340">
      <w:bodyDiv w:val="1"/>
      <w:marLeft w:val="0"/>
      <w:marRight w:val="0"/>
      <w:marTop w:val="0"/>
      <w:marBottom w:val="0"/>
      <w:divBdr>
        <w:top w:val="none" w:sz="0" w:space="0" w:color="auto"/>
        <w:left w:val="none" w:sz="0" w:space="0" w:color="auto"/>
        <w:bottom w:val="none" w:sz="0" w:space="0" w:color="auto"/>
        <w:right w:val="none" w:sz="0" w:space="0" w:color="auto"/>
      </w:divBdr>
      <w:divsChild>
        <w:div w:id="2067677083">
          <w:marLeft w:val="0"/>
          <w:marRight w:val="0"/>
          <w:marTop w:val="0"/>
          <w:marBottom w:val="0"/>
          <w:divBdr>
            <w:top w:val="none" w:sz="0" w:space="0" w:color="auto"/>
            <w:left w:val="none" w:sz="0" w:space="0" w:color="auto"/>
            <w:bottom w:val="none" w:sz="0" w:space="0" w:color="auto"/>
            <w:right w:val="none" w:sz="0" w:space="0" w:color="auto"/>
          </w:divBdr>
          <w:divsChild>
            <w:div w:id="1938169040">
              <w:marLeft w:val="0"/>
              <w:marRight w:val="0"/>
              <w:marTop w:val="0"/>
              <w:marBottom w:val="0"/>
              <w:divBdr>
                <w:top w:val="none" w:sz="0" w:space="0" w:color="auto"/>
                <w:left w:val="none" w:sz="0" w:space="0" w:color="auto"/>
                <w:bottom w:val="none" w:sz="0" w:space="0" w:color="auto"/>
                <w:right w:val="none" w:sz="0" w:space="0" w:color="auto"/>
              </w:divBdr>
              <w:divsChild>
                <w:div w:id="1813867037">
                  <w:marLeft w:val="-204"/>
                  <w:marRight w:val="-204"/>
                  <w:marTop w:val="0"/>
                  <w:marBottom w:val="0"/>
                  <w:divBdr>
                    <w:top w:val="none" w:sz="0" w:space="0" w:color="auto"/>
                    <w:left w:val="none" w:sz="0" w:space="0" w:color="auto"/>
                    <w:bottom w:val="none" w:sz="0" w:space="0" w:color="auto"/>
                    <w:right w:val="none" w:sz="0" w:space="0" w:color="auto"/>
                  </w:divBdr>
                  <w:divsChild>
                    <w:div w:id="1776898533">
                      <w:marLeft w:val="0"/>
                      <w:marRight w:val="0"/>
                      <w:marTop w:val="0"/>
                      <w:marBottom w:val="0"/>
                      <w:divBdr>
                        <w:top w:val="none" w:sz="0" w:space="0" w:color="auto"/>
                        <w:left w:val="none" w:sz="0" w:space="0" w:color="auto"/>
                        <w:bottom w:val="none" w:sz="0" w:space="0" w:color="auto"/>
                        <w:right w:val="none" w:sz="0" w:space="0" w:color="auto"/>
                      </w:divBdr>
                      <w:divsChild>
                        <w:div w:id="2117746682">
                          <w:marLeft w:val="-204"/>
                          <w:marRight w:val="-204"/>
                          <w:marTop w:val="0"/>
                          <w:marBottom w:val="0"/>
                          <w:divBdr>
                            <w:top w:val="none" w:sz="0" w:space="0" w:color="auto"/>
                            <w:left w:val="none" w:sz="0" w:space="0" w:color="auto"/>
                            <w:bottom w:val="none" w:sz="0" w:space="0" w:color="auto"/>
                            <w:right w:val="none" w:sz="0" w:space="0" w:color="auto"/>
                          </w:divBdr>
                          <w:divsChild>
                            <w:div w:id="3751076">
                              <w:marLeft w:val="0"/>
                              <w:marRight w:val="0"/>
                              <w:marTop w:val="0"/>
                              <w:marBottom w:val="0"/>
                              <w:divBdr>
                                <w:top w:val="none" w:sz="0" w:space="0" w:color="auto"/>
                                <w:left w:val="none" w:sz="0" w:space="0" w:color="auto"/>
                                <w:bottom w:val="none" w:sz="0" w:space="0" w:color="auto"/>
                                <w:right w:val="none" w:sz="0" w:space="0" w:color="auto"/>
                              </w:divBdr>
                              <w:divsChild>
                                <w:div w:id="2023969204">
                                  <w:marLeft w:val="0"/>
                                  <w:marRight w:val="0"/>
                                  <w:marTop w:val="0"/>
                                  <w:marBottom w:val="0"/>
                                  <w:divBdr>
                                    <w:top w:val="none" w:sz="0" w:space="0" w:color="auto"/>
                                    <w:left w:val="none" w:sz="0" w:space="0" w:color="auto"/>
                                    <w:bottom w:val="none" w:sz="0" w:space="0" w:color="auto"/>
                                    <w:right w:val="none" w:sz="0" w:space="0" w:color="auto"/>
                                  </w:divBdr>
                                  <w:divsChild>
                                    <w:div w:id="757597938">
                                      <w:marLeft w:val="0"/>
                                      <w:marRight w:val="0"/>
                                      <w:marTop w:val="0"/>
                                      <w:marBottom w:val="0"/>
                                      <w:divBdr>
                                        <w:top w:val="none" w:sz="0" w:space="0" w:color="auto"/>
                                        <w:left w:val="none" w:sz="0" w:space="0" w:color="auto"/>
                                        <w:bottom w:val="none" w:sz="0" w:space="0" w:color="auto"/>
                                        <w:right w:val="none" w:sz="0" w:space="0" w:color="auto"/>
                                      </w:divBdr>
                                      <w:divsChild>
                                        <w:div w:id="9333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188607">
      <w:bodyDiv w:val="1"/>
      <w:marLeft w:val="0"/>
      <w:marRight w:val="0"/>
      <w:marTop w:val="0"/>
      <w:marBottom w:val="0"/>
      <w:divBdr>
        <w:top w:val="none" w:sz="0" w:space="0" w:color="auto"/>
        <w:left w:val="none" w:sz="0" w:space="0" w:color="auto"/>
        <w:bottom w:val="none" w:sz="0" w:space="0" w:color="auto"/>
        <w:right w:val="none" w:sz="0" w:space="0" w:color="auto"/>
      </w:divBdr>
      <w:divsChild>
        <w:div w:id="232205777">
          <w:marLeft w:val="0"/>
          <w:marRight w:val="0"/>
          <w:marTop w:val="0"/>
          <w:marBottom w:val="0"/>
          <w:divBdr>
            <w:top w:val="none" w:sz="0" w:space="0" w:color="auto"/>
            <w:left w:val="none" w:sz="0" w:space="0" w:color="auto"/>
            <w:bottom w:val="none" w:sz="0" w:space="0" w:color="auto"/>
            <w:right w:val="none" w:sz="0" w:space="0" w:color="auto"/>
          </w:divBdr>
          <w:divsChild>
            <w:div w:id="137038165">
              <w:marLeft w:val="0"/>
              <w:marRight w:val="0"/>
              <w:marTop w:val="0"/>
              <w:marBottom w:val="0"/>
              <w:divBdr>
                <w:top w:val="none" w:sz="0" w:space="0" w:color="auto"/>
                <w:left w:val="none" w:sz="0" w:space="0" w:color="auto"/>
                <w:bottom w:val="none" w:sz="0" w:space="0" w:color="auto"/>
                <w:right w:val="none" w:sz="0" w:space="0" w:color="auto"/>
              </w:divBdr>
              <w:divsChild>
                <w:div w:id="636230034">
                  <w:marLeft w:val="-204"/>
                  <w:marRight w:val="-204"/>
                  <w:marTop w:val="0"/>
                  <w:marBottom w:val="0"/>
                  <w:divBdr>
                    <w:top w:val="none" w:sz="0" w:space="0" w:color="auto"/>
                    <w:left w:val="none" w:sz="0" w:space="0" w:color="auto"/>
                    <w:bottom w:val="none" w:sz="0" w:space="0" w:color="auto"/>
                    <w:right w:val="none" w:sz="0" w:space="0" w:color="auto"/>
                  </w:divBdr>
                  <w:divsChild>
                    <w:div w:id="1958170607">
                      <w:marLeft w:val="0"/>
                      <w:marRight w:val="0"/>
                      <w:marTop w:val="0"/>
                      <w:marBottom w:val="0"/>
                      <w:divBdr>
                        <w:top w:val="none" w:sz="0" w:space="0" w:color="auto"/>
                        <w:left w:val="none" w:sz="0" w:space="0" w:color="auto"/>
                        <w:bottom w:val="none" w:sz="0" w:space="0" w:color="auto"/>
                        <w:right w:val="none" w:sz="0" w:space="0" w:color="auto"/>
                      </w:divBdr>
                      <w:divsChild>
                        <w:div w:id="1051225866">
                          <w:marLeft w:val="-204"/>
                          <w:marRight w:val="-204"/>
                          <w:marTop w:val="0"/>
                          <w:marBottom w:val="0"/>
                          <w:divBdr>
                            <w:top w:val="none" w:sz="0" w:space="0" w:color="auto"/>
                            <w:left w:val="none" w:sz="0" w:space="0" w:color="auto"/>
                            <w:bottom w:val="none" w:sz="0" w:space="0" w:color="auto"/>
                            <w:right w:val="none" w:sz="0" w:space="0" w:color="auto"/>
                          </w:divBdr>
                          <w:divsChild>
                            <w:div w:id="2000696739">
                              <w:marLeft w:val="0"/>
                              <w:marRight w:val="0"/>
                              <w:marTop w:val="0"/>
                              <w:marBottom w:val="0"/>
                              <w:divBdr>
                                <w:top w:val="none" w:sz="0" w:space="0" w:color="auto"/>
                                <w:left w:val="none" w:sz="0" w:space="0" w:color="auto"/>
                                <w:bottom w:val="none" w:sz="0" w:space="0" w:color="auto"/>
                                <w:right w:val="none" w:sz="0" w:space="0" w:color="auto"/>
                              </w:divBdr>
                              <w:divsChild>
                                <w:div w:id="39285377">
                                  <w:marLeft w:val="0"/>
                                  <w:marRight w:val="0"/>
                                  <w:marTop w:val="0"/>
                                  <w:marBottom w:val="0"/>
                                  <w:divBdr>
                                    <w:top w:val="none" w:sz="0" w:space="0" w:color="auto"/>
                                    <w:left w:val="none" w:sz="0" w:space="0" w:color="auto"/>
                                    <w:bottom w:val="none" w:sz="0" w:space="0" w:color="auto"/>
                                    <w:right w:val="none" w:sz="0" w:space="0" w:color="auto"/>
                                  </w:divBdr>
                                  <w:divsChild>
                                    <w:div w:id="850535893">
                                      <w:marLeft w:val="0"/>
                                      <w:marRight w:val="0"/>
                                      <w:marTop w:val="0"/>
                                      <w:marBottom w:val="0"/>
                                      <w:divBdr>
                                        <w:top w:val="none" w:sz="0" w:space="0" w:color="auto"/>
                                        <w:left w:val="none" w:sz="0" w:space="0" w:color="auto"/>
                                        <w:bottom w:val="none" w:sz="0" w:space="0" w:color="auto"/>
                                        <w:right w:val="none" w:sz="0" w:space="0" w:color="auto"/>
                                      </w:divBdr>
                                      <w:divsChild>
                                        <w:div w:id="1277565985">
                                          <w:marLeft w:val="0"/>
                                          <w:marRight w:val="0"/>
                                          <w:marTop w:val="0"/>
                                          <w:marBottom w:val="0"/>
                                          <w:divBdr>
                                            <w:top w:val="none" w:sz="0" w:space="0" w:color="auto"/>
                                            <w:left w:val="none" w:sz="0" w:space="0" w:color="auto"/>
                                            <w:bottom w:val="none" w:sz="0" w:space="0" w:color="auto"/>
                                            <w:right w:val="none" w:sz="0" w:space="0" w:color="auto"/>
                                          </w:divBdr>
                                          <w:divsChild>
                                            <w:div w:id="883642452">
                                              <w:marLeft w:val="0"/>
                                              <w:marRight w:val="0"/>
                                              <w:marTop w:val="0"/>
                                              <w:marBottom w:val="0"/>
                                              <w:divBdr>
                                                <w:top w:val="none" w:sz="0" w:space="0" w:color="auto"/>
                                                <w:left w:val="none" w:sz="0" w:space="0" w:color="auto"/>
                                                <w:bottom w:val="none" w:sz="0" w:space="0" w:color="auto"/>
                                                <w:right w:val="none" w:sz="0" w:space="0" w:color="auto"/>
                                              </w:divBdr>
                                              <w:divsChild>
                                                <w:div w:id="14726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968722">
      <w:bodyDiv w:val="1"/>
      <w:marLeft w:val="0"/>
      <w:marRight w:val="0"/>
      <w:marTop w:val="0"/>
      <w:marBottom w:val="0"/>
      <w:divBdr>
        <w:top w:val="none" w:sz="0" w:space="0" w:color="auto"/>
        <w:left w:val="none" w:sz="0" w:space="0" w:color="auto"/>
        <w:bottom w:val="none" w:sz="0" w:space="0" w:color="auto"/>
        <w:right w:val="none" w:sz="0" w:space="0" w:color="auto"/>
      </w:divBdr>
      <w:divsChild>
        <w:div w:id="376205295">
          <w:marLeft w:val="0"/>
          <w:marRight w:val="0"/>
          <w:marTop w:val="0"/>
          <w:marBottom w:val="0"/>
          <w:divBdr>
            <w:top w:val="none" w:sz="0" w:space="0" w:color="auto"/>
            <w:left w:val="none" w:sz="0" w:space="0" w:color="auto"/>
            <w:bottom w:val="none" w:sz="0" w:space="0" w:color="auto"/>
            <w:right w:val="none" w:sz="0" w:space="0" w:color="auto"/>
          </w:divBdr>
          <w:divsChild>
            <w:div w:id="65954136">
              <w:marLeft w:val="0"/>
              <w:marRight w:val="0"/>
              <w:marTop w:val="0"/>
              <w:marBottom w:val="0"/>
              <w:divBdr>
                <w:top w:val="none" w:sz="0" w:space="0" w:color="auto"/>
                <w:left w:val="none" w:sz="0" w:space="0" w:color="auto"/>
                <w:bottom w:val="none" w:sz="0" w:space="0" w:color="auto"/>
                <w:right w:val="none" w:sz="0" w:space="0" w:color="auto"/>
              </w:divBdr>
              <w:divsChild>
                <w:div w:id="1978149214">
                  <w:marLeft w:val="-204"/>
                  <w:marRight w:val="-204"/>
                  <w:marTop w:val="0"/>
                  <w:marBottom w:val="0"/>
                  <w:divBdr>
                    <w:top w:val="none" w:sz="0" w:space="0" w:color="auto"/>
                    <w:left w:val="none" w:sz="0" w:space="0" w:color="auto"/>
                    <w:bottom w:val="none" w:sz="0" w:space="0" w:color="auto"/>
                    <w:right w:val="none" w:sz="0" w:space="0" w:color="auto"/>
                  </w:divBdr>
                  <w:divsChild>
                    <w:div w:id="1341934367">
                      <w:marLeft w:val="0"/>
                      <w:marRight w:val="0"/>
                      <w:marTop w:val="0"/>
                      <w:marBottom w:val="0"/>
                      <w:divBdr>
                        <w:top w:val="none" w:sz="0" w:space="0" w:color="auto"/>
                        <w:left w:val="none" w:sz="0" w:space="0" w:color="auto"/>
                        <w:bottom w:val="none" w:sz="0" w:space="0" w:color="auto"/>
                        <w:right w:val="none" w:sz="0" w:space="0" w:color="auto"/>
                      </w:divBdr>
                      <w:divsChild>
                        <w:div w:id="1611664981">
                          <w:marLeft w:val="-204"/>
                          <w:marRight w:val="-204"/>
                          <w:marTop w:val="0"/>
                          <w:marBottom w:val="0"/>
                          <w:divBdr>
                            <w:top w:val="none" w:sz="0" w:space="0" w:color="auto"/>
                            <w:left w:val="none" w:sz="0" w:space="0" w:color="auto"/>
                            <w:bottom w:val="none" w:sz="0" w:space="0" w:color="auto"/>
                            <w:right w:val="none" w:sz="0" w:space="0" w:color="auto"/>
                          </w:divBdr>
                          <w:divsChild>
                            <w:div w:id="543954337">
                              <w:marLeft w:val="0"/>
                              <w:marRight w:val="0"/>
                              <w:marTop w:val="0"/>
                              <w:marBottom w:val="0"/>
                              <w:divBdr>
                                <w:top w:val="none" w:sz="0" w:space="0" w:color="auto"/>
                                <w:left w:val="none" w:sz="0" w:space="0" w:color="auto"/>
                                <w:bottom w:val="none" w:sz="0" w:space="0" w:color="auto"/>
                                <w:right w:val="none" w:sz="0" w:space="0" w:color="auto"/>
                              </w:divBdr>
                              <w:divsChild>
                                <w:div w:id="1472553908">
                                  <w:marLeft w:val="0"/>
                                  <w:marRight w:val="0"/>
                                  <w:marTop w:val="0"/>
                                  <w:marBottom w:val="0"/>
                                  <w:divBdr>
                                    <w:top w:val="none" w:sz="0" w:space="0" w:color="auto"/>
                                    <w:left w:val="none" w:sz="0" w:space="0" w:color="auto"/>
                                    <w:bottom w:val="none" w:sz="0" w:space="0" w:color="auto"/>
                                    <w:right w:val="none" w:sz="0" w:space="0" w:color="auto"/>
                                  </w:divBdr>
                                  <w:divsChild>
                                    <w:div w:id="1159342502">
                                      <w:marLeft w:val="0"/>
                                      <w:marRight w:val="0"/>
                                      <w:marTop w:val="0"/>
                                      <w:marBottom w:val="0"/>
                                      <w:divBdr>
                                        <w:top w:val="none" w:sz="0" w:space="0" w:color="auto"/>
                                        <w:left w:val="none" w:sz="0" w:space="0" w:color="auto"/>
                                        <w:bottom w:val="none" w:sz="0" w:space="0" w:color="auto"/>
                                        <w:right w:val="none" w:sz="0" w:space="0" w:color="auto"/>
                                      </w:divBdr>
                                      <w:divsChild>
                                        <w:div w:id="2140954926">
                                          <w:marLeft w:val="0"/>
                                          <w:marRight w:val="0"/>
                                          <w:marTop w:val="0"/>
                                          <w:marBottom w:val="0"/>
                                          <w:divBdr>
                                            <w:top w:val="none" w:sz="0" w:space="0" w:color="auto"/>
                                            <w:left w:val="none" w:sz="0" w:space="0" w:color="auto"/>
                                            <w:bottom w:val="none" w:sz="0" w:space="0" w:color="auto"/>
                                            <w:right w:val="none" w:sz="0" w:space="0" w:color="auto"/>
                                          </w:divBdr>
                                          <w:divsChild>
                                            <w:div w:id="1691880902">
                                              <w:marLeft w:val="0"/>
                                              <w:marRight w:val="0"/>
                                              <w:marTop w:val="0"/>
                                              <w:marBottom w:val="0"/>
                                              <w:divBdr>
                                                <w:top w:val="none" w:sz="0" w:space="0" w:color="auto"/>
                                                <w:left w:val="none" w:sz="0" w:space="0" w:color="auto"/>
                                                <w:bottom w:val="none" w:sz="0" w:space="0" w:color="auto"/>
                                                <w:right w:val="none" w:sz="0" w:space="0" w:color="auto"/>
                                              </w:divBdr>
                                              <w:divsChild>
                                                <w:div w:id="12194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271436">
      <w:bodyDiv w:val="1"/>
      <w:marLeft w:val="0"/>
      <w:marRight w:val="0"/>
      <w:marTop w:val="0"/>
      <w:marBottom w:val="0"/>
      <w:divBdr>
        <w:top w:val="none" w:sz="0" w:space="0" w:color="auto"/>
        <w:left w:val="none" w:sz="0" w:space="0" w:color="auto"/>
        <w:bottom w:val="none" w:sz="0" w:space="0" w:color="auto"/>
        <w:right w:val="none" w:sz="0" w:space="0" w:color="auto"/>
      </w:divBdr>
      <w:divsChild>
        <w:div w:id="1061909404">
          <w:marLeft w:val="0"/>
          <w:marRight w:val="0"/>
          <w:marTop w:val="0"/>
          <w:marBottom w:val="0"/>
          <w:divBdr>
            <w:top w:val="none" w:sz="0" w:space="0" w:color="auto"/>
            <w:left w:val="none" w:sz="0" w:space="0" w:color="auto"/>
            <w:bottom w:val="none" w:sz="0" w:space="0" w:color="auto"/>
            <w:right w:val="none" w:sz="0" w:space="0" w:color="auto"/>
          </w:divBdr>
          <w:divsChild>
            <w:div w:id="1390690013">
              <w:marLeft w:val="0"/>
              <w:marRight w:val="0"/>
              <w:marTop w:val="0"/>
              <w:marBottom w:val="0"/>
              <w:divBdr>
                <w:top w:val="none" w:sz="0" w:space="0" w:color="auto"/>
                <w:left w:val="none" w:sz="0" w:space="0" w:color="auto"/>
                <w:bottom w:val="none" w:sz="0" w:space="0" w:color="auto"/>
                <w:right w:val="none" w:sz="0" w:space="0" w:color="auto"/>
              </w:divBdr>
              <w:divsChild>
                <w:div w:id="434250246">
                  <w:marLeft w:val="-204"/>
                  <w:marRight w:val="-204"/>
                  <w:marTop w:val="0"/>
                  <w:marBottom w:val="0"/>
                  <w:divBdr>
                    <w:top w:val="none" w:sz="0" w:space="0" w:color="auto"/>
                    <w:left w:val="none" w:sz="0" w:space="0" w:color="auto"/>
                    <w:bottom w:val="none" w:sz="0" w:space="0" w:color="auto"/>
                    <w:right w:val="none" w:sz="0" w:space="0" w:color="auto"/>
                  </w:divBdr>
                  <w:divsChild>
                    <w:div w:id="49111631">
                      <w:marLeft w:val="0"/>
                      <w:marRight w:val="0"/>
                      <w:marTop w:val="0"/>
                      <w:marBottom w:val="0"/>
                      <w:divBdr>
                        <w:top w:val="none" w:sz="0" w:space="0" w:color="auto"/>
                        <w:left w:val="none" w:sz="0" w:space="0" w:color="auto"/>
                        <w:bottom w:val="none" w:sz="0" w:space="0" w:color="auto"/>
                        <w:right w:val="none" w:sz="0" w:space="0" w:color="auto"/>
                      </w:divBdr>
                      <w:divsChild>
                        <w:div w:id="936016564">
                          <w:marLeft w:val="-204"/>
                          <w:marRight w:val="-204"/>
                          <w:marTop w:val="0"/>
                          <w:marBottom w:val="0"/>
                          <w:divBdr>
                            <w:top w:val="none" w:sz="0" w:space="0" w:color="auto"/>
                            <w:left w:val="none" w:sz="0" w:space="0" w:color="auto"/>
                            <w:bottom w:val="none" w:sz="0" w:space="0" w:color="auto"/>
                            <w:right w:val="none" w:sz="0" w:space="0" w:color="auto"/>
                          </w:divBdr>
                          <w:divsChild>
                            <w:div w:id="1319459564">
                              <w:marLeft w:val="0"/>
                              <w:marRight w:val="0"/>
                              <w:marTop w:val="0"/>
                              <w:marBottom w:val="0"/>
                              <w:divBdr>
                                <w:top w:val="none" w:sz="0" w:space="0" w:color="auto"/>
                                <w:left w:val="none" w:sz="0" w:space="0" w:color="auto"/>
                                <w:bottom w:val="none" w:sz="0" w:space="0" w:color="auto"/>
                                <w:right w:val="none" w:sz="0" w:space="0" w:color="auto"/>
                              </w:divBdr>
                              <w:divsChild>
                                <w:div w:id="1247105455">
                                  <w:marLeft w:val="0"/>
                                  <w:marRight w:val="0"/>
                                  <w:marTop w:val="0"/>
                                  <w:marBottom w:val="0"/>
                                  <w:divBdr>
                                    <w:top w:val="none" w:sz="0" w:space="0" w:color="auto"/>
                                    <w:left w:val="none" w:sz="0" w:space="0" w:color="auto"/>
                                    <w:bottom w:val="none" w:sz="0" w:space="0" w:color="auto"/>
                                    <w:right w:val="none" w:sz="0" w:space="0" w:color="auto"/>
                                  </w:divBdr>
                                  <w:divsChild>
                                    <w:div w:id="853150552">
                                      <w:marLeft w:val="0"/>
                                      <w:marRight w:val="0"/>
                                      <w:marTop w:val="0"/>
                                      <w:marBottom w:val="0"/>
                                      <w:divBdr>
                                        <w:top w:val="none" w:sz="0" w:space="0" w:color="auto"/>
                                        <w:left w:val="none" w:sz="0" w:space="0" w:color="auto"/>
                                        <w:bottom w:val="none" w:sz="0" w:space="0" w:color="auto"/>
                                        <w:right w:val="none" w:sz="0" w:space="0" w:color="auto"/>
                                      </w:divBdr>
                                      <w:divsChild>
                                        <w:div w:id="803739300">
                                          <w:marLeft w:val="0"/>
                                          <w:marRight w:val="0"/>
                                          <w:marTop w:val="0"/>
                                          <w:marBottom w:val="0"/>
                                          <w:divBdr>
                                            <w:top w:val="none" w:sz="0" w:space="0" w:color="auto"/>
                                            <w:left w:val="none" w:sz="0" w:space="0" w:color="auto"/>
                                            <w:bottom w:val="none" w:sz="0" w:space="0" w:color="auto"/>
                                            <w:right w:val="none" w:sz="0" w:space="0" w:color="auto"/>
                                          </w:divBdr>
                                          <w:divsChild>
                                            <w:div w:id="1618833587">
                                              <w:marLeft w:val="0"/>
                                              <w:marRight w:val="0"/>
                                              <w:marTop w:val="0"/>
                                              <w:marBottom w:val="0"/>
                                              <w:divBdr>
                                                <w:top w:val="none" w:sz="0" w:space="0" w:color="auto"/>
                                                <w:left w:val="none" w:sz="0" w:space="0" w:color="auto"/>
                                                <w:bottom w:val="none" w:sz="0" w:space="0" w:color="auto"/>
                                                <w:right w:val="none" w:sz="0" w:space="0" w:color="auto"/>
                                              </w:divBdr>
                                              <w:divsChild>
                                                <w:div w:id="1143237919">
                                                  <w:marLeft w:val="0"/>
                                                  <w:marRight w:val="0"/>
                                                  <w:marTop w:val="0"/>
                                                  <w:marBottom w:val="0"/>
                                                  <w:divBdr>
                                                    <w:top w:val="none" w:sz="0" w:space="0" w:color="auto"/>
                                                    <w:left w:val="none" w:sz="0" w:space="0" w:color="auto"/>
                                                    <w:bottom w:val="none" w:sz="0" w:space="0" w:color="auto"/>
                                                    <w:right w:val="none" w:sz="0" w:space="0" w:color="auto"/>
                                                  </w:divBdr>
                                                  <w:divsChild>
                                                    <w:div w:id="14495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273149">
      <w:bodyDiv w:val="1"/>
      <w:marLeft w:val="0"/>
      <w:marRight w:val="0"/>
      <w:marTop w:val="0"/>
      <w:marBottom w:val="0"/>
      <w:divBdr>
        <w:top w:val="none" w:sz="0" w:space="0" w:color="auto"/>
        <w:left w:val="none" w:sz="0" w:space="0" w:color="auto"/>
        <w:bottom w:val="none" w:sz="0" w:space="0" w:color="auto"/>
        <w:right w:val="none" w:sz="0" w:space="0" w:color="auto"/>
      </w:divBdr>
      <w:divsChild>
        <w:div w:id="1992979526">
          <w:marLeft w:val="0"/>
          <w:marRight w:val="0"/>
          <w:marTop w:val="0"/>
          <w:marBottom w:val="0"/>
          <w:divBdr>
            <w:top w:val="none" w:sz="0" w:space="0" w:color="auto"/>
            <w:left w:val="none" w:sz="0" w:space="0" w:color="auto"/>
            <w:bottom w:val="none" w:sz="0" w:space="0" w:color="auto"/>
            <w:right w:val="none" w:sz="0" w:space="0" w:color="auto"/>
          </w:divBdr>
          <w:divsChild>
            <w:div w:id="257367752">
              <w:marLeft w:val="0"/>
              <w:marRight w:val="0"/>
              <w:marTop w:val="0"/>
              <w:marBottom w:val="0"/>
              <w:divBdr>
                <w:top w:val="none" w:sz="0" w:space="0" w:color="auto"/>
                <w:left w:val="none" w:sz="0" w:space="0" w:color="auto"/>
                <w:bottom w:val="none" w:sz="0" w:space="0" w:color="auto"/>
                <w:right w:val="none" w:sz="0" w:space="0" w:color="auto"/>
              </w:divBdr>
              <w:divsChild>
                <w:div w:id="1270505656">
                  <w:marLeft w:val="-204"/>
                  <w:marRight w:val="-204"/>
                  <w:marTop w:val="0"/>
                  <w:marBottom w:val="0"/>
                  <w:divBdr>
                    <w:top w:val="none" w:sz="0" w:space="0" w:color="auto"/>
                    <w:left w:val="none" w:sz="0" w:space="0" w:color="auto"/>
                    <w:bottom w:val="none" w:sz="0" w:space="0" w:color="auto"/>
                    <w:right w:val="none" w:sz="0" w:space="0" w:color="auto"/>
                  </w:divBdr>
                  <w:divsChild>
                    <w:div w:id="1989165606">
                      <w:marLeft w:val="0"/>
                      <w:marRight w:val="0"/>
                      <w:marTop w:val="0"/>
                      <w:marBottom w:val="0"/>
                      <w:divBdr>
                        <w:top w:val="none" w:sz="0" w:space="0" w:color="auto"/>
                        <w:left w:val="none" w:sz="0" w:space="0" w:color="auto"/>
                        <w:bottom w:val="none" w:sz="0" w:space="0" w:color="auto"/>
                        <w:right w:val="none" w:sz="0" w:space="0" w:color="auto"/>
                      </w:divBdr>
                      <w:divsChild>
                        <w:div w:id="740565464">
                          <w:marLeft w:val="-204"/>
                          <w:marRight w:val="-204"/>
                          <w:marTop w:val="0"/>
                          <w:marBottom w:val="0"/>
                          <w:divBdr>
                            <w:top w:val="none" w:sz="0" w:space="0" w:color="auto"/>
                            <w:left w:val="none" w:sz="0" w:space="0" w:color="auto"/>
                            <w:bottom w:val="none" w:sz="0" w:space="0" w:color="auto"/>
                            <w:right w:val="none" w:sz="0" w:space="0" w:color="auto"/>
                          </w:divBdr>
                          <w:divsChild>
                            <w:div w:id="28605453">
                              <w:marLeft w:val="0"/>
                              <w:marRight w:val="0"/>
                              <w:marTop w:val="0"/>
                              <w:marBottom w:val="0"/>
                              <w:divBdr>
                                <w:top w:val="none" w:sz="0" w:space="0" w:color="auto"/>
                                <w:left w:val="none" w:sz="0" w:space="0" w:color="auto"/>
                                <w:bottom w:val="none" w:sz="0" w:space="0" w:color="auto"/>
                                <w:right w:val="none" w:sz="0" w:space="0" w:color="auto"/>
                              </w:divBdr>
                              <w:divsChild>
                                <w:div w:id="1478717885">
                                  <w:marLeft w:val="0"/>
                                  <w:marRight w:val="0"/>
                                  <w:marTop w:val="0"/>
                                  <w:marBottom w:val="0"/>
                                  <w:divBdr>
                                    <w:top w:val="none" w:sz="0" w:space="0" w:color="auto"/>
                                    <w:left w:val="none" w:sz="0" w:space="0" w:color="auto"/>
                                    <w:bottom w:val="none" w:sz="0" w:space="0" w:color="auto"/>
                                    <w:right w:val="none" w:sz="0" w:space="0" w:color="auto"/>
                                  </w:divBdr>
                                  <w:divsChild>
                                    <w:div w:id="524563612">
                                      <w:marLeft w:val="0"/>
                                      <w:marRight w:val="0"/>
                                      <w:marTop w:val="0"/>
                                      <w:marBottom w:val="0"/>
                                      <w:divBdr>
                                        <w:top w:val="none" w:sz="0" w:space="0" w:color="auto"/>
                                        <w:left w:val="none" w:sz="0" w:space="0" w:color="auto"/>
                                        <w:bottom w:val="none" w:sz="0" w:space="0" w:color="auto"/>
                                        <w:right w:val="none" w:sz="0" w:space="0" w:color="auto"/>
                                      </w:divBdr>
                                      <w:divsChild>
                                        <w:div w:id="1649019345">
                                          <w:marLeft w:val="0"/>
                                          <w:marRight w:val="0"/>
                                          <w:marTop w:val="0"/>
                                          <w:marBottom w:val="0"/>
                                          <w:divBdr>
                                            <w:top w:val="none" w:sz="0" w:space="0" w:color="auto"/>
                                            <w:left w:val="none" w:sz="0" w:space="0" w:color="auto"/>
                                            <w:bottom w:val="none" w:sz="0" w:space="0" w:color="auto"/>
                                            <w:right w:val="none" w:sz="0" w:space="0" w:color="auto"/>
                                          </w:divBdr>
                                          <w:divsChild>
                                            <w:div w:id="1289629121">
                                              <w:marLeft w:val="0"/>
                                              <w:marRight w:val="0"/>
                                              <w:marTop w:val="0"/>
                                              <w:marBottom w:val="0"/>
                                              <w:divBdr>
                                                <w:top w:val="none" w:sz="0" w:space="0" w:color="auto"/>
                                                <w:left w:val="none" w:sz="0" w:space="0" w:color="auto"/>
                                                <w:bottom w:val="none" w:sz="0" w:space="0" w:color="auto"/>
                                                <w:right w:val="none" w:sz="0" w:space="0" w:color="auto"/>
                                              </w:divBdr>
                                              <w:divsChild>
                                                <w:div w:id="836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150612">
      <w:bodyDiv w:val="1"/>
      <w:marLeft w:val="0"/>
      <w:marRight w:val="0"/>
      <w:marTop w:val="0"/>
      <w:marBottom w:val="0"/>
      <w:divBdr>
        <w:top w:val="none" w:sz="0" w:space="0" w:color="auto"/>
        <w:left w:val="none" w:sz="0" w:space="0" w:color="auto"/>
        <w:bottom w:val="none" w:sz="0" w:space="0" w:color="auto"/>
        <w:right w:val="none" w:sz="0" w:space="0" w:color="auto"/>
      </w:divBdr>
      <w:divsChild>
        <w:div w:id="732241774">
          <w:marLeft w:val="0"/>
          <w:marRight w:val="0"/>
          <w:marTop w:val="0"/>
          <w:marBottom w:val="0"/>
          <w:divBdr>
            <w:top w:val="none" w:sz="0" w:space="0" w:color="auto"/>
            <w:left w:val="none" w:sz="0" w:space="0" w:color="auto"/>
            <w:bottom w:val="none" w:sz="0" w:space="0" w:color="auto"/>
            <w:right w:val="none" w:sz="0" w:space="0" w:color="auto"/>
          </w:divBdr>
          <w:divsChild>
            <w:div w:id="1782918982">
              <w:marLeft w:val="0"/>
              <w:marRight w:val="0"/>
              <w:marTop w:val="0"/>
              <w:marBottom w:val="0"/>
              <w:divBdr>
                <w:top w:val="none" w:sz="0" w:space="0" w:color="auto"/>
                <w:left w:val="none" w:sz="0" w:space="0" w:color="auto"/>
                <w:bottom w:val="none" w:sz="0" w:space="0" w:color="auto"/>
                <w:right w:val="none" w:sz="0" w:space="0" w:color="auto"/>
              </w:divBdr>
              <w:divsChild>
                <w:div w:id="917904258">
                  <w:marLeft w:val="-204"/>
                  <w:marRight w:val="-204"/>
                  <w:marTop w:val="0"/>
                  <w:marBottom w:val="0"/>
                  <w:divBdr>
                    <w:top w:val="none" w:sz="0" w:space="0" w:color="auto"/>
                    <w:left w:val="none" w:sz="0" w:space="0" w:color="auto"/>
                    <w:bottom w:val="none" w:sz="0" w:space="0" w:color="auto"/>
                    <w:right w:val="none" w:sz="0" w:space="0" w:color="auto"/>
                  </w:divBdr>
                  <w:divsChild>
                    <w:div w:id="1611618608">
                      <w:marLeft w:val="0"/>
                      <w:marRight w:val="0"/>
                      <w:marTop w:val="0"/>
                      <w:marBottom w:val="0"/>
                      <w:divBdr>
                        <w:top w:val="none" w:sz="0" w:space="0" w:color="auto"/>
                        <w:left w:val="none" w:sz="0" w:space="0" w:color="auto"/>
                        <w:bottom w:val="none" w:sz="0" w:space="0" w:color="auto"/>
                        <w:right w:val="none" w:sz="0" w:space="0" w:color="auto"/>
                      </w:divBdr>
                      <w:divsChild>
                        <w:div w:id="1757051188">
                          <w:marLeft w:val="-204"/>
                          <w:marRight w:val="-204"/>
                          <w:marTop w:val="0"/>
                          <w:marBottom w:val="0"/>
                          <w:divBdr>
                            <w:top w:val="none" w:sz="0" w:space="0" w:color="auto"/>
                            <w:left w:val="none" w:sz="0" w:space="0" w:color="auto"/>
                            <w:bottom w:val="none" w:sz="0" w:space="0" w:color="auto"/>
                            <w:right w:val="none" w:sz="0" w:space="0" w:color="auto"/>
                          </w:divBdr>
                          <w:divsChild>
                            <w:div w:id="2089382322">
                              <w:marLeft w:val="0"/>
                              <w:marRight w:val="0"/>
                              <w:marTop w:val="0"/>
                              <w:marBottom w:val="0"/>
                              <w:divBdr>
                                <w:top w:val="none" w:sz="0" w:space="0" w:color="auto"/>
                                <w:left w:val="none" w:sz="0" w:space="0" w:color="auto"/>
                                <w:bottom w:val="none" w:sz="0" w:space="0" w:color="auto"/>
                                <w:right w:val="none" w:sz="0" w:space="0" w:color="auto"/>
                              </w:divBdr>
                              <w:divsChild>
                                <w:div w:id="360783167">
                                  <w:marLeft w:val="0"/>
                                  <w:marRight w:val="0"/>
                                  <w:marTop w:val="0"/>
                                  <w:marBottom w:val="0"/>
                                  <w:divBdr>
                                    <w:top w:val="none" w:sz="0" w:space="0" w:color="auto"/>
                                    <w:left w:val="none" w:sz="0" w:space="0" w:color="auto"/>
                                    <w:bottom w:val="none" w:sz="0" w:space="0" w:color="auto"/>
                                    <w:right w:val="none" w:sz="0" w:space="0" w:color="auto"/>
                                  </w:divBdr>
                                  <w:divsChild>
                                    <w:div w:id="811560938">
                                      <w:marLeft w:val="0"/>
                                      <w:marRight w:val="0"/>
                                      <w:marTop w:val="0"/>
                                      <w:marBottom w:val="0"/>
                                      <w:divBdr>
                                        <w:top w:val="none" w:sz="0" w:space="0" w:color="auto"/>
                                        <w:left w:val="none" w:sz="0" w:space="0" w:color="auto"/>
                                        <w:bottom w:val="none" w:sz="0" w:space="0" w:color="auto"/>
                                        <w:right w:val="none" w:sz="0" w:space="0" w:color="auto"/>
                                      </w:divBdr>
                                      <w:divsChild>
                                        <w:div w:id="1139420261">
                                          <w:marLeft w:val="0"/>
                                          <w:marRight w:val="0"/>
                                          <w:marTop w:val="0"/>
                                          <w:marBottom w:val="0"/>
                                          <w:divBdr>
                                            <w:top w:val="none" w:sz="0" w:space="0" w:color="auto"/>
                                            <w:left w:val="none" w:sz="0" w:space="0" w:color="auto"/>
                                            <w:bottom w:val="none" w:sz="0" w:space="0" w:color="auto"/>
                                            <w:right w:val="none" w:sz="0" w:space="0" w:color="auto"/>
                                          </w:divBdr>
                                          <w:divsChild>
                                            <w:div w:id="3838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41691">
      <w:bodyDiv w:val="1"/>
      <w:marLeft w:val="0"/>
      <w:marRight w:val="0"/>
      <w:marTop w:val="0"/>
      <w:marBottom w:val="0"/>
      <w:divBdr>
        <w:top w:val="none" w:sz="0" w:space="0" w:color="auto"/>
        <w:left w:val="none" w:sz="0" w:space="0" w:color="auto"/>
        <w:bottom w:val="none" w:sz="0" w:space="0" w:color="auto"/>
        <w:right w:val="none" w:sz="0" w:space="0" w:color="auto"/>
      </w:divBdr>
      <w:divsChild>
        <w:div w:id="543493570">
          <w:marLeft w:val="0"/>
          <w:marRight w:val="0"/>
          <w:marTop w:val="0"/>
          <w:marBottom w:val="0"/>
          <w:divBdr>
            <w:top w:val="none" w:sz="0" w:space="0" w:color="auto"/>
            <w:left w:val="none" w:sz="0" w:space="0" w:color="auto"/>
            <w:bottom w:val="none" w:sz="0" w:space="0" w:color="auto"/>
            <w:right w:val="none" w:sz="0" w:space="0" w:color="auto"/>
          </w:divBdr>
          <w:divsChild>
            <w:div w:id="1024675616">
              <w:marLeft w:val="0"/>
              <w:marRight w:val="0"/>
              <w:marTop w:val="0"/>
              <w:marBottom w:val="0"/>
              <w:divBdr>
                <w:top w:val="none" w:sz="0" w:space="0" w:color="auto"/>
                <w:left w:val="none" w:sz="0" w:space="0" w:color="auto"/>
                <w:bottom w:val="none" w:sz="0" w:space="0" w:color="auto"/>
                <w:right w:val="none" w:sz="0" w:space="0" w:color="auto"/>
              </w:divBdr>
              <w:divsChild>
                <w:div w:id="1897084693">
                  <w:marLeft w:val="-204"/>
                  <w:marRight w:val="-204"/>
                  <w:marTop w:val="0"/>
                  <w:marBottom w:val="0"/>
                  <w:divBdr>
                    <w:top w:val="none" w:sz="0" w:space="0" w:color="auto"/>
                    <w:left w:val="none" w:sz="0" w:space="0" w:color="auto"/>
                    <w:bottom w:val="none" w:sz="0" w:space="0" w:color="auto"/>
                    <w:right w:val="none" w:sz="0" w:space="0" w:color="auto"/>
                  </w:divBdr>
                  <w:divsChild>
                    <w:div w:id="323164848">
                      <w:marLeft w:val="0"/>
                      <w:marRight w:val="0"/>
                      <w:marTop w:val="0"/>
                      <w:marBottom w:val="0"/>
                      <w:divBdr>
                        <w:top w:val="none" w:sz="0" w:space="0" w:color="auto"/>
                        <w:left w:val="none" w:sz="0" w:space="0" w:color="auto"/>
                        <w:bottom w:val="none" w:sz="0" w:space="0" w:color="auto"/>
                        <w:right w:val="none" w:sz="0" w:space="0" w:color="auto"/>
                      </w:divBdr>
                      <w:divsChild>
                        <w:div w:id="1218778047">
                          <w:marLeft w:val="-204"/>
                          <w:marRight w:val="-204"/>
                          <w:marTop w:val="0"/>
                          <w:marBottom w:val="0"/>
                          <w:divBdr>
                            <w:top w:val="none" w:sz="0" w:space="0" w:color="auto"/>
                            <w:left w:val="none" w:sz="0" w:space="0" w:color="auto"/>
                            <w:bottom w:val="none" w:sz="0" w:space="0" w:color="auto"/>
                            <w:right w:val="none" w:sz="0" w:space="0" w:color="auto"/>
                          </w:divBdr>
                          <w:divsChild>
                            <w:div w:id="1430782187">
                              <w:marLeft w:val="0"/>
                              <w:marRight w:val="0"/>
                              <w:marTop w:val="0"/>
                              <w:marBottom w:val="0"/>
                              <w:divBdr>
                                <w:top w:val="none" w:sz="0" w:space="0" w:color="auto"/>
                                <w:left w:val="none" w:sz="0" w:space="0" w:color="auto"/>
                                <w:bottom w:val="none" w:sz="0" w:space="0" w:color="auto"/>
                                <w:right w:val="none" w:sz="0" w:space="0" w:color="auto"/>
                              </w:divBdr>
                              <w:divsChild>
                                <w:div w:id="503204284">
                                  <w:marLeft w:val="0"/>
                                  <w:marRight w:val="0"/>
                                  <w:marTop w:val="0"/>
                                  <w:marBottom w:val="0"/>
                                  <w:divBdr>
                                    <w:top w:val="none" w:sz="0" w:space="0" w:color="auto"/>
                                    <w:left w:val="none" w:sz="0" w:space="0" w:color="auto"/>
                                    <w:bottom w:val="none" w:sz="0" w:space="0" w:color="auto"/>
                                    <w:right w:val="none" w:sz="0" w:space="0" w:color="auto"/>
                                  </w:divBdr>
                                  <w:divsChild>
                                    <w:div w:id="491527978">
                                      <w:marLeft w:val="0"/>
                                      <w:marRight w:val="0"/>
                                      <w:marTop w:val="0"/>
                                      <w:marBottom w:val="0"/>
                                      <w:divBdr>
                                        <w:top w:val="none" w:sz="0" w:space="0" w:color="auto"/>
                                        <w:left w:val="none" w:sz="0" w:space="0" w:color="auto"/>
                                        <w:bottom w:val="none" w:sz="0" w:space="0" w:color="auto"/>
                                        <w:right w:val="none" w:sz="0" w:space="0" w:color="auto"/>
                                      </w:divBdr>
                                      <w:divsChild>
                                        <w:div w:id="1507016596">
                                          <w:marLeft w:val="0"/>
                                          <w:marRight w:val="0"/>
                                          <w:marTop w:val="0"/>
                                          <w:marBottom w:val="0"/>
                                          <w:divBdr>
                                            <w:top w:val="none" w:sz="0" w:space="0" w:color="auto"/>
                                            <w:left w:val="none" w:sz="0" w:space="0" w:color="auto"/>
                                            <w:bottom w:val="none" w:sz="0" w:space="0" w:color="auto"/>
                                            <w:right w:val="none" w:sz="0" w:space="0" w:color="auto"/>
                                          </w:divBdr>
                                          <w:divsChild>
                                            <w:div w:id="1944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194720">
      <w:bodyDiv w:val="1"/>
      <w:marLeft w:val="0"/>
      <w:marRight w:val="0"/>
      <w:marTop w:val="0"/>
      <w:marBottom w:val="0"/>
      <w:divBdr>
        <w:top w:val="none" w:sz="0" w:space="0" w:color="auto"/>
        <w:left w:val="none" w:sz="0" w:space="0" w:color="auto"/>
        <w:bottom w:val="none" w:sz="0" w:space="0" w:color="auto"/>
        <w:right w:val="none" w:sz="0" w:space="0" w:color="auto"/>
      </w:divBdr>
      <w:divsChild>
        <w:div w:id="279259905">
          <w:marLeft w:val="0"/>
          <w:marRight w:val="0"/>
          <w:marTop w:val="0"/>
          <w:marBottom w:val="0"/>
          <w:divBdr>
            <w:top w:val="none" w:sz="0" w:space="0" w:color="auto"/>
            <w:left w:val="none" w:sz="0" w:space="0" w:color="auto"/>
            <w:bottom w:val="none" w:sz="0" w:space="0" w:color="auto"/>
            <w:right w:val="none" w:sz="0" w:space="0" w:color="auto"/>
          </w:divBdr>
          <w:divsChild>
            <w:div w:id="1177384361">
              <w:marLeft w:val="0"/>
              <w:marRight w:val="0"/>
              <w:marTop w:val="0"/>
              <w:marBottom w:val="0"/>
              <w:divBdr>
                <w:top w:val="none" w:sz="0" w:space="0" w:color="auto"/>
                <w:left w:val="none" w:sz="0" w:space="0" w:color="auto"/>
                <w:bottom w:val="none" w:sz="0" w:space="0" w:color="auto"/>
                <w:right w:val="none" w:sz="0" w:space="0" w:color="auto"/>
              </w:divBdr>
              <w:divsChild>
                <w:div w:id="342366718">
                  <w:marLeft w:val="-150"/>
                  <w:marRight w:val="-150"/>
                  <w:marTop w:val="0"/>
                  <w:marBottom w:val="0"/>
                  <w:divBdr>
                    <w:top w:val="none" w:sz="0" w:space="0" w:color="auto"/>
                    <w:left w:val="none" w:sz="0" w:space="0" w:color="auto"/>
                    <w:bottom w:val="none" w:sz="0" w:space="0" w:color="auto"/>
                    <w:right w:val="none" w:sz="0" w:space="0" w:color="auto"/>
                  </w:divBdr>
                  <w:divsChild>
                    <w:div w:id="539049922">
                      <w:marLeft w:val="0"/>
                      <w:marRight w:val="0"/>
                      <w:marTop w:val="0"/>
                      <w:marBottom w:val="0"/>
                      <w:divBdr>
                        <w:top w:val="none" w:sz="0" w:space="0" w:color="auto"/>
                        <w:left w:val="none" w:sz="0" w:space="0" w:color="auto"/>
                        <w:bottom w:val="none" w:sz="0" w:space="0" w:color="auto"/>
                        <w:right w:val="none" w:sz="0" w:space="0" w:color="auto"/>
                      </w:divBdr>
                      <w:divsChild>
                        <w:div w:id="1638099906">
                          <w:marLeft w:val="-150"/>
                          <w:marRight w:val="-150"/>
                          <w:marTop w:val="0"/>
                          <w:marBottom w:val="0"/>
                          <w:divBdr>
                            <w:top w:val="none" w:sz="0" w:space="0" w:color="auto"/>
                            <w:left w:val="none" w:sz="0" w:space="0" w:color="auto"/>
                            <w:bottom w:val="none" w:sz="0" w:space="0" w:color="auto"/>
                            <w:right w:val="none" w:sz="0" w:space="0" w:color="auto"/>
                          </w:divBdr>
                          <w:divsChild>
                            <w:div w:id="1656881852">
                              <w:marLeft w:val="0"/>
                              <w:marRight w:val="0"/>
                              <w:marTop w:val="0"/>
                              <w:marBottom w:val="0"/>
                              <w:divBdr>
                                <w:top w:val="none" w:sz="0" w:space="0" w:color="auto"/>
                                <w:left w:val="none" w:sz="0" w:space="0" w:color="auto"/>
                                <w:bottom w:val="none" w:sz="0" w:space="0" w:color="auto"/>
                                <w:right w:val="none" w:sz="0" w:space="0" w:color="auto"/>
                              </w:divBdr>
                              <w:divsChild>
                                <w:div w:id="1713654478">
                                  <w:marLeft w:val="0"/>
                                  <w:marRight w:val="0"/>
                                  <w:marTop w:val="0"/>
                                  <w:marBottom w:val="0"/>
                                  <w:divBdr>
                                    <w:top w:val="none" w:sz="0" w:space="0" w:color="auto"/>
                                    <w:left w:val="none" w:sz="0" w:space="0" w:color="auto"/>
                                    <w:bottom w:val="none" w:sz="0" w:space="0" w:color="auto"/>
                                    <w:right w:val="none" w:sz="0" w:space="0" w:color="auto"/>
                                  </w:divBdr>
                                  <w:divsChild>
                                    <w:div w:id="1337876676">
                                      <w:marLeft w:val="0"/>
                                      <w:marRight w:val="0"/>
                                      <w:marTop w:val="0"/>
                                      <w:marBottom w:val="0"/>
                                      <w:divBdr>
                                        <w:top w:val="none" w:sz="0" w:space="0" w:color="auto"/>
                                        <w:left w:val="none" w:sz="0" w:space="0" w:color="auto"/>
                                        <w:bottom w:val="none" w:sz="0" w:space="0" w:color="auto"/>
                                        <w:right w:val="none" w:sz="0" w:space="0" w:color="auto"/>
                                      </w:divBdr>
                                      <w:divsChild>
                                        <w:div w:id="450904214">
                                          <w:marLeft w:val="0"/>
                                          <w:marRight w:val="0"/>
                                          <w:marTop w:val="0"/>
                                          <w:marBottom w:val="0"/>
                                          <w:divBdr>
                                            <w:top w:val="none" w:sz="0" w:space="0" w:color="auto"/>
                                            <w:left w:val="none" w:sz="0" w:space="0" w:color="auto"/>
                                            <w:bottom w:val="none" w:sz="0" w:space="0" w:color="auto"/>
                                            <w:right w:val="none" w:sz="0" w:space="0" w:color="auto"/>
                                          </w:divBdr>
                                          <w:divsChild>
                                            <w:div w:id="1225141542">
                                              <w:marLeft w:val="0"/>
                                              <w:marRight w:val="0"/>
                                              <w:marTop w:val="0"/>
                                              <w:marBottom w:val="0"/>
                                              <w:divBdr>
                                                <w:top w:val="none" w:sz="0" w:space="0" w:color="auto"/>
                                                <w:left w:val="none" w:sz="0" w:space="0" w:color="auto"/>
                                                <w:bottom w:val="none" w:sz="0" w:space="0" w:color="auto"/>
                                                <w:right w:val="none" w:sz="0" w:space="0" w:color="auto"/>
                                              </w:divBdr>
                                              <w:divsChild>
                                                <w:div w:id="655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337607">
      <w:bodyDiv w:val="1"/>
      <w:marLeft w:val="0"/>
      <w:marRight w:val="0"/>
      <w:marTop w:val="0"/>
      <w:marBottom w:val="0"/>
      <w:divBdr>
        <w:top w:val="none" w:sz="0" w:space="0" w:color="auto"/>
        <w:left w:val="none" w:sz="0" w:space="0" w:color="auto"/>
        <w:bottom w:val="none" w:sz="0" w:space="0" w:color="auto"/>
        <w:right w:val="none" w:sz="0" w:space="0" w:color="auto"/>
      </w:divBdr>
      <w:divsChild>
        <w:div w:id="1548450303">
          <w:marLeft w:val="0"/>
          <w:marRight w:val="0"/>
          <w:marTop w:val="0"/>
          <w:marBottom w:val="0"/>
          <w:divBdr>
            <w:top w:val="none" w:sz="0" w:space="0" w:color="auto"/>
            <w:left w:val="none" w:sz="0" w:space="0" w:color="auto"/>
            <w:bottom w:val="none" w:sz="0" w:space="0" w:color="auto"/>
            <w:right w:val="none" w:sz="0" w:space="0" w:color="auto"/>
          </w:divBdr>
          <w:divsChild>
            <w:div w:id="1400135729">
              <w:marLeft w:val="0"/>
              <w:marRight w:val="0"/>
              <w:marTop w:val="0"/>
              <w:marBottom w:val="0"/>
              <w:divBdr>
                <w:top w:val="none" w:sz="0" w:space="0" w:color="auto"/>
                <w:left w:val="none" w:sz="0" w:space="0" w:color="auto"/>
                <w:bottom w:val="none" w:sz="0" w:space="0" w:color="auto"/>
                <w:right w:val="none" w:sz="0" w:space="0" w:color="auto"/>
              </w:divBdr>
              <w:divsChild>
                <w:div w:id="757210620">
                  <w:marLeft w:val="-204"/>
                  <w:marRight w:val="-204"/>
                  <w:marTop w:val="0"/>
                  <w:marBottom w:val="0"/>
                  <w:divBdr>
                    <w:top w:val="none" w:sz="0" w:space="0" w:color="auto"/>
                    <w:left w:val="none" w:sz="0" w:space="0" w:color="auto"/>
                    <w:bottom w:val="none" w:sz="0" w:space="0" w:color="auto"/>
                    <w:right w:val="none" w:sz="0" w:space="0" w:color="auto"/>
                  </w:divBdr>
                  <w:divsChild>
                    <w:div w:id="1690181332">
                      <w:marLeft w:val="0"/>
                      <w:marRight w:val="0"/>
                      <w:marTop w:val="0"/>
                      <w:marBottom w:val="0"/>
                      <w:divBdr>
                        <w:top w:val="none" w:sz="0" w:space="0" w:color="auto"/>
                        <w:left w:val="none" w:sz="0" w:space="0" w:color="auto"/>
                        <w:bottom w:val="none" w:sz="0" w:space="0" w:color="auto"/>
                        <w:right w:val="none" w:sz="0" w:space="0" w:color="auto"/>
                      </w:divBdr>
                      <w:divsChild>
                        <w:div w:id="1631865146">
                          <w:marLeft w:val="-204"/>
                          <w:marRight w:val="-204"/>
                          <w:marTop w:val="0"/>
                          <w:marBottom w:val="0"/>
                          <w:divBdr>
                            <w:top w:val="none" w:sz="0" w:space="0" w:color="auto"/>
                            <w:left w:val="none" w:sz="0" w:space="0" w:color="auto"/>
                            <w:bottom w:val="none" w:sz="0" w:space="0" w:color="auto"/>
                            <w:right w:val="none" w:sz="0" w:space="0" w:color="auto"/>
                          </w:divBdr>
                          <w:divsChild>
                            <w:div w:id="265503471">
                              <w:marLeft w:val="0"/>
                              <w:marRight w:val="0"/>
                              <w:marTop w:val="0"/>
                              <w:marBottom w:val="0"/>
                              <w:divBdr>
                                <w:top w:val="none" w:sz="0" w:space="0" w:color="auto"/>
                                <w:left w:val="none" w:sz="0" w:space="0" w:color="auto"/>
                                <w:bottom w:val="none" w:sz="0" w:space="0" w:color="auto"/>
                                <w:right w:val="none" w:sz="0" w:space="0" w:color="auto"/>
                              </w:divBdr>
                              <w:divsChild>
                                <w:div w:id="1731688627">
                                  <w:marLeft w:val="0"/>
                                  <w:marRight w:val="0"/>
                                  <w:marTop w:val="0"/>
                                  <w:marBottom w:val="0"/>
                                  <w:divBdr>
                                    <w:top w:val="none" w:sz="0" w:space="0" w:color="auto"/>
                                    <w:left w:val="none" w:sz="0" w:space="0" w:color="auto"/>
                                    <w:bottom w:val="none" w:sz="0" w:space="0" w:color="auto"/>
                                    <w:right w:val="none" w:sz="0" w:space="0" w:color="auto"/>
                                  </w:divBdr>
                                  <w:divsChild>
                                    <w:div w:id="602764526">
                                      <w:marLeft w:val="0"/>
                                      <w:marRight w:val="0"/>
                                      <w:marTop w:val="0"/>
                                      <w:marBottom w:val="0"/>
                                      <w:divBdr>
                                        <w:top w:val="none" w:sz="0" w:space="0" w:color="auto"/>
                                        <w:left w:val="none" w:sz="0" w:space="0" w:color="auto"/>
                                        <w:bottom w:val="none" w:sz="0" w:space="0" w:color="auto"/>
                                        <w:right w:val="none" w:sz="0" w:space="0" w:color="auto"/>
                                      </w:divBdr>
                                      <w:divsChild>
                                        <w:div w:id="92476812">
                                          <w:marLeft w:val="0"/>
                                          <w:marRight w:val="0"/>
                                          <w:marTop w:val="0"/>
                                          <w:marBottom w:val="0"/>
                                          <w:divBdr>
                                            <w:top w:val="none" w:sz="0" w:space="0" w:color="auto"/>
                                            <w:left w:val="none" w:sz="0" w:space="0" w:color="auto"/>
                                            <w:bottom w:val="none" w:sz="0" w:space="0" w:color="auto"/>
                                            <w:right w:val="none" w:sz="0" w:space="0" w:color="auto"/>
                                          </w:divBdr>
                                          <w:divsChild>
                                            <w:div w:id="564878202">
                                              <w:marLeft w:val="0"/>
                                              <w:marRight w:val="0"/>
                                              <w:marTop w:val="0"/>
                                              <w:marBottom w:val="0"/>
                                              <w:divBdr>
                                                <w:top w:val="none" w:sz="0" w:space="0" w:color="auto"/>
                                                <w:left w:val="none" w:sz="0" w:space="0" w:color="auto"/>
                                                <w:bottom w:val="none" w:sz="0" w:space="0" w:color="auto"/>
                                                <w:right w:val="none" w:sz="0" w:space="0" w:color="auto"/>
                                              </w:divBdr>
                                              <w:divsChild>
                                                <w:div w:id="632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158906">
      <w:bodyDiv w:val="1"/>
      <w:marLeft w:val="0"/>
      <w:marRight w:val="0"/>
      <w:marTop w:val="0"/>
      <w:marBottom w:val="0"/>
      <w:divBdr>
        <w:top w:val="none" w:sz="0" w:space="0" w:color="auto"/>
        <w:left w:val="none" w:sz="0" w:space="0" w:color="auto"/>
        <w:bottom w:val="none" w:sz="0" w:space="0" w:color="auto"/>
        <w:right w:val="none" w:sz="0" w:space="0" w:color="auto"/>
      </w:divBdr>
      <w:divsChild>
        <w:div w:id="1294290695">
          <w:marLeft w:val="0"/>
          <w:marRight w:val="0"/>
          <w:marTop w:val="0"/>
          <w:marBottom w:val="0"/>
          <w:divBdr>
            <w:top w:val="none" w:sz="0" w:space="0" w:color="auto"/>
            <w:left w:val="none" w:sz="0" w:space="0" w:color="auto"/>
            <w:bottom w:val="none" w:sz="0" w:space="0" w:color="auto"/>
            <w:right w:val="none" w:sz="0" w:space="0" w:color="auto"/>
          </w:divBdr>
          <w:divsChild>
            <w:div w:id="267738104">
              <w:marLeft w:val="0"/>
              <w:marRight w:val="0"/>
              <w:marTop w:val="0"/>
              <w:marBottom w:val="0"/>
              <w:divBdr>
                <w:top w:val="none" w:sz="0" w:space="0" w:color="auto"/>
                <w:left w:val="none" w:sz="0" w:space="0" w:color="auto"/>
                <w:bottom w:val="none" w:sz="0" w:space="0" w:color="auto"/>
                <w:right w:val="none" w:sz="0" w:space="0" w:color="auto"/>
              </w:divBdr>
              <w:divsChild>
                <w:div w:id="216624897">
                  <w:marLeft w:val="-204"/>
                  <w:marRight w:val="-204"/>
                  <w:marTop w:val="0"/>
                  <w:marBottom w:val="0"/>
                  <w:divBdr>
                    <w:top w:val="none" w:sz="0" w:space="0" w:color="auto"/>
                    <w:left w:val="none" w:sz="0" w:space="0" w:color="auto"/>
                    <w:bottom w:val="none" w:sz="0" w:space="0" w:color="auto"/>
                    <w:right w:val="none" w:sz="0" w:space="0" w:color="auto"/>
                  </w:divBdr>
                  <w:divsChild>
                    <w:div w:id="1119184136">
                      <w:marLeft w:val="0"/>
                      <w:marRight w:val="0"/>
                      <w:marTop w:val="0"/>
                      <w:marBottom w:val="0"/>
                      <w:divBdr>
                        <w:top w:val="none" w:sz="0" w:space="0" w:color="auto"/>
                        <w:left w:val="none" w:sz="0" w:space="0" w:color="auto"/>
                        <w:bottom w:val="none" w:sz="0" w:space="0" w:color="auto"/>
                        <w:right w:val="none" w:sz="0" w:space="0" w:color="auto"/>
                      </w:divBdr>
                      <w:divsChild>
                        <w:div w:id="1806267058">
                          <w:marLeft w:val="-204"/>
                          <w:marRight w:val="-204"/>
                          <w:marTop w:val="0"/>
                          <w:marBottom w:val="0"/>
                          <w:divBdr>
                            <w:top w:val="none" w:sz="0" w:space="0" w:color="auto"/>
                            <w:left w:val="none" w:sz="0" w:space="0" w:color="auto"/>
                            <w:bottom w:val="none" w:sz="0" w:space="0" w:color="auto"/>
                            <w:right w:val="none" w:sz="0" w:space="0" w:color="auto"/>
                          </w:divBdr>
                          <w:divsChild>
                            <w:div w:id="979307720">
                              <w:marLeft w:val="0"/>
                              <w:marRight w:val="0"/>
                              <w:marTop w:val="0"/>
                              <w:marBottom w:val="0"/>
                              <w:divBdr>
                                <w:top w:val="none" w:sz="0" w:space="0" w:color="auto"/>
                                <w:left w:val="none" w:sz="0" w:space="0" w:color="auto"/>
                                <w:bottom w:val="none" w:sz="0" w:space="0" w:color="auto"/>
                                <w:right w:val="none" w:sz="0" w:space="0" w:color="auto"/>
                              </w:divBdr>
                              <w:divsChild>
                                <w:div w:id="567226289">
                                  <w:marLeft w:val="0"/>
                                  <w:marRight w:val="0"/>
                                  <w:marTop w:val="0"/>
                                  <w:marBottom w:val="0"/>
                                  <w:divBdr>
                                    <w:top w:val="none" w:sz="0" w:space="0" w:color="auto"/>
                                    <w:left w:val="none" w:sz="0" w:space="0" w:color="auto"/>
                                    <w:bottom w:val="none" w:sz="0" w:space="0" w:color="auto"/>
                                    <w:right w:val="none" w:sz="0" w:space="0" w:color="auto"/>
                                  </w:divBdr>
                                  <w:divsChild>
                                    <w:div w:id="18512638">
                                      <w:marLeft w:val="0"/>
                                      <w:marRight w:val="0"/>
                                      <w:marTop w:val="0"/>
                                      <w:marBottom w:val="0"/>
                                      <w:divBdr>
                                        <w:top w:val="none" w:sz="0" w:space="0" w:color="auto"/>
                                        <w:left w:val="none" w:sz="0" w:space="0" w:color="auto"/>
                                        <w:bottom w:val="none" w:sz="0" w:space="0" w:color="auto"/>
                                        <w:right w:val="none" w:sz="0" w:space="0" w:color="auto"/>
                                      </w:divBdr>
                                      <w:divsChild>
                                        <w:div w:id="1221087868">
                                          <w:marLeft w:val="0"/>
                                          <w:marRight w:val="0"/>
                                          <w:marTop w:val="0"/>
                                          <w:marBottom w:val="0"/>
                                          <w:divBdr>
                                            <w:top w:val="none" w:sz="0" w:space="0" w:color="auto"/>
                                            <w:left w:val="none" w:sz="0" w:space="0" w:color="auto"/>
                                            <w:bottom w:val="none" w:sz="0" w:space="0" w:color="auto"/>
                                            <w:right w:val="none" w:sz="0" w:space="0" w:color="auto"/>
                                          </w:divBdr>
                                          <w:divsChild>
                                            <w:div w:id="1530610424">
                                              <w:marLeft w:val="0"/>
                                              <w:marRight w:val="0"/>
                                              <w:marTop w:val="0"/>
                                              <w:marBottom w:val="0"/>
                                              <w:divBdr>
                                                <w:top w:val="none" w:sz="0" w:space="0" w:color="auto"/>
                                                <w:left w:val="none" w:sz="0" w:space="0" w:color="auto"/>
                                                <w:bottom w:val="none" w:sz="0" w:space="0" w:color="auto"/>
                                                <w:right w:val="none" w:sz="0" w:space="0" w:color="auto"/>
                                              </w:divBdr>
                                              <w:divsChild>
                                                <w:div w:id="705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125081">
      <w:bodyDiv w:val="1"/>
      <w:marLeft w:val="0"/>
      <w:marRight w:val="0"/>
      <w:marTop w:val="0"/>
      <w:marBottom w:val="0"/>
      <w:divBdr>
        <w:top w:val="none" w:sz="0" w:space="0" w:color="auto"/>
        <w:left w:val="none" w:sz="0" w:space="0" w:color="auto"/>
        <w:bottom w:val="none" w:sz="0" w:space="0" w:color="auto"/>
        <w:right w:val="none" w:sz="0" w:space="0" w:color="auto"/>
      </w:divBdr>
      <w:divsChild>
        <w:div w:id="1202211981">
          <w:marLeft w:val="0"/>
          <w:marRight w:val="0"/>
          <w:marTop w:val="0"/>
          <w:marBottom w:val="0"/>
          <w:divBdr>
            <w:top w:val="none" w:sz="0" w:space="0" w:color="auto"/>
            <w:left w:val="none" w:sz="0" w:space="0" w:color="auto"/>
            <w:bottom w:val="none" w:sz="0" w:space="0" w:color="auto"/>
            <w:right w:val="none" w:sz="0" w:space="0" w:color="auto"/>
          </w:divBdr>
          <w:divsChild>
            <w:div w:id="1558542420">
              <w:marLeft w:val="0"/>
              <w:marRight w:val="0"/>
              <w:marTop w:val="0"/>
              <w:marBottom w:val="0"/>
              <w:divBdr>
                <w:top w:val="none" w:sz="0" w:space="0" w:color="auto"/>
                <w:left w:val="none" w:sz="0" w:space="0" w:color="auto"/>
                <w:bottom w:val="none" w:sz="0" w:space="0" w:color="auto"/>
                <w:right w:val="none" w:sz="0" w:space="0" w:color="auto"/>
              </w:divBdr>
              <w:divsChild>
                <w:div w:id="491918903">
                  <w:marLeft w:val="-204"/>
                  <w:marRight w:val="-204"/>
                  <w:marTop w:val="0"/>
                  <w:marBottom w:val="0"/>
                  <w:divBdr>
                    <w:top w:val="none" w:sz="0" w:space="0" w:color="auto"/>
                    <w:left w:val="none" w:sz="0" w:space="0" w:color="auto"/>
                    <w:bottom w:val="none" w:sz="0" w:space="0" w:color="auto"/>
                    <w:right w:val="none" w:sz="0" w:space="0" w:color="auto"/>
                  </w:divBdr>
                  <w:divsChild>
                    <w:div w:id="1899508106">
                      <w:marLeft w:val="0"/>
                      <w:marRight w:val="0"/>
                      <w:marTop w:val="0"/>
                      <w:marBottom w:val="0"/>
                      <w:divBdr>
                        <w:top w:val="none" w:sz="0" w:space="0" w:color="auto"/>
                        <w:left w:val="none" w:sz="0" w:space="0" w:color="auto"/>
                        <w:bottom w:val="none" w:sz="0" w:space="0" w:color="auto"/>
                        <w:right w:val="none" w:sz="0" w:space="0" w:color="auto"/>
                      </w:divBdr>
                      <w:divsChild>
                        <w:div w:id="677389968">
                          <w:marLeft w:val="-204"/>
                          <w:marRight w:val="-204"/>
                          <w:marTop w:val="0"/>
                          <w:marBottom w:val="0"/>
                          <w:divBdr>
                            <w:top w:val="none" w:sz="0" w:space="0" w:color="auto"/>
                            <w:left w:val="none" w:sz="0" w:space="0" w:color="auto"/>
                            <w:bottom w:val="none" w:sz="0" w:space="0" w:color="auto"/>
                            <w:right w:val="none" w:sz="0" w:space="0" w:color="auto"/>
                          </w:divBdr>
                          <w:divsChild>
                            <w:div w:id="898395451">
                              <w:marLeft w:val="0"/>
                              <w:marRight w:val="0"/>
                              <w:marTop w:val="0"/>
                              <w:marBottom w:val="0"/>
                              <w:divBdr>
                                <w:top w:val="none" w:sz="0" w:space="0" w:color="auto"/>
                                <w:left w:val="none" w:sz="0" w:space="0" w:color="auto"/>
                                <w:bottom w:val="none" w:sz="0" w:space="0" w:color="auto"/>
                                <w:right w:val="none" w:sz="0" w:space="0" w:color="auto"/>
                              </w:divBdr>
                              <w:divsChild>
                                <w:div w:id="389429270">
                                  <w:marLeft w:val="0"/>
                                  <w:marRight w:val="0"/>
                                  <w:marTop w:val="0"/>
                                  <w:marBottom w:val="0"/>
                                  <w:divBdr>
                                    <w:top w:val="none" w:sz="0" w:space="0" w:color="auto"/>
                                    <w:left w:val="none" w:sz="0" w:space="0" w:color="auto"/>
                                    <w:bottom w:val="none" w:sz="0" w:space="0" w:color="auto"/>
                                    <w:right w:val="none" w:sz="0" w:space="0" w:color="auto"/>
                                  </w:divBdr>
                                  <w:divsChild>
                                    <w:div w:id="2010257447">
                                      <w:marLeft w:val="0"/>
                                      <w:marRight w:val="0"/>
                                      <w:marTop w:val="0"/>
                                      <w:marBottom w:val="0"/>
                                      <w:divBdr>
                                        <w:top w:val="none" w:sz="0" w:space="0" w:color="auto"/>
                                        <w:left w:val="none" w:sz="0" w:space="0" w:color="auto"/>
                                        <w:bottom w:val="none" w:sz="0" w:space="0" w:color="auto"/>
                                        <w:right w:val="none" w:sz="0" w:space="0" w:color="auto"/>
                                      </w:divBdr>
                                      <w:divsChild>
                                        <w:div w:id="1646621427">
                                          <w:marLeft w:val="0"/>
                                          <w:marRight w:val="0"/>
                                          <w:marTop w:val="0"/>
                                          <w:marBottom w:val="0"/>
                                          <w:divBdr>
                                            <w:top w:val="none" w:sz="0" w:space="0" w:color="auto"/>
                                            <w:left w:val="none" w:sz="0" w:space="0" w:color="auto"/>
                                            <w:bottom w:val="none" w:sz="0" w:space="0" w:color="auto"/>
                                            <w:right w:val="none" w:sz="0" w:space="0" w:color="auto"/>
                                          </w:divBdr>
                                          <w:divsChild>
                                            <w:div w:id="1521506563">
                                              <w:marLeft w:val="0"/>
                                              <w:marRight w:val="0"/>
                                              <w:marTop w:val="0"/>
                                              <w:marBottom w:val="0"/>
                                              <w:divBdr>
                                                <w:top w:val="none" w:sz="0" w:space="0" w:color="auto"/>
                                                <w:left w:val="none" w:sz="0" w:space="0" w:color="auto"/>
                                                <w:bottom w:val="none" w:sz="0" w:space="0" w:color="auto"/>
                                                <w:right w:val="none" w:sz="0" w:space="0" w:color="auto"/>
                                              </w:divBdr>
                                              <w:divsChild>
                                                <w:div w:id="3433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988489">
      <w:bodyDiv w:val="1"/>
      <w:marLeft w:val="0"/>
      <w:marRight w:val="0"/>
      <w:marTop w:val="0"/>
      <w:marBottom w:val="0"/>
      <w:divBdr>
        <w:top w:val="none" w:sz="0" w:space="0" w:color="auto"/>
        <w:left w:val="none" w:sz="0" w:space="0" w:color="auto"/>
        <w:bottom w:val="none" w:sz="0" w:space="0" w:color="auto"/>
        <w:right w:val="none" w:sz="0" w:space="0" w:color="auto"/>
      </w:divBdr>
      <w:divsChild>
        <w:div w:id="1898128459">
          <w:marLeft w:val="0"/>
          <w:marRight w:val="0"/>
          <w:marTop w:val="0"/>
          <w:marBottom w:val="0"/>
          <w:divBdr>
            <w:top w:val="none" w:sz="0" w:space="0" w:color="auto"/>
            <w:left w:val="none" w:sz="0" w:space="0" w:color="auto"/>
            <w:bottom w:val="none" w:sz="0" w:space="0" w:color="auto"/>
            <w:right w:val="none" w:sz="0" w:space="0" w:color="auto"/>
          </w:divBdr>
          <w:divsChild>
            <w:div w:id="743381717">
              <w:marLeft w:val="0"/>
              <w:marRight w:val="0"/>
              <w:marTop w:val="0"/>
              <w:marBottom w:val="0"/>
              <w:divBdr>
                <w:top w:val="none" w:sz="0" w:space="0" w:color="auto"/>
                <w:left w:val="none" w:sz="0" w:space="0" w:color="auto"/>
                <w:bottom w:val="none" w:sz="0" w:space="0" w:color="auto"/>
                <w:right w:val="none" w:sz="0" w:space="0" w:color="auto"/>
              </w:divBdr>
              <w:divsChild>
                <w:div w:id="1334533668">
                  <w:marLeft w:val="-204"/>
                  <w:marRight w:val="-204"/>
                  <w:marTop w:val="0"/>
                  <w:marBottom w:val="0"/>
                  <w:divBdr>
                    <w:top w:val="none" w:sz="0" w:space="0" w:color="auto"/>
                    <w:left w:val="none" w:sz="0" w:space="0" w:color="auto"/>
                    <w:bottom w:val="none" w:sz="0" w:space="0" w:color="auto"/>
                    <w:right w:val="none" w:sz="0" w:space="0" w:color="auto"/>
                  </w:divBdr>
                  <w:divsChild>
                    <w:div w:id="1984701014">
                      <w:marLeft w:val="0"/>
                      <w:marRight w:val="0"/>
                      <w:marTop w:val="0"/>
                      <w:marBottom w:val="0"/>
                      <w:divBdr>
                        <w:top w:val="none" w:sz="0" w:space="0" w:color="auto"/>
                        <w:left w:val="none" w:sz="0" w:space="0" w:color="auto"/>
                        <w:bottom w:val="none" w:sz="0" w:space="0" w:color="auto"/>
                        <w:right w:val="none" w:sz="0" w:space="0" w:color="auto"/>
                      </w:divBdr>
                      <w:divsChild>
                        <w:div w:id="876160089">
                          <w:marLeft w:val="-204"/>
                          <w:marRight w:val="-204"/>
                          <w:marTop w:val="0"/>
                          <w:marBottom w:val="0"/>
                          <w:divBdr>
                            <w:top w:val="none" w:sz="0" w:space="0" w:color="auto"/>
                            <w:left w:val="none" w:sz="0" w:space="0" w:color="auto"/>
                            <w:bottom w:val="none" w:sz="0" w:space="0" w:color="auto"/>
                            <w:right w:val="none" w:sz="0" w:space="0" w:color="auto"/>
                          </w:divBdr>
                          <w:divsChild>
                            <w:div w:id="1236475490">
                              <w:marLeft w:val="0"/>
                              <w:marRight w:val="0"/>
                              <w:marTop w:val="0"/>
                              <w:marBottom w:val="0"/>
                              <w:divBdr>
                                <w:top w:val="none" w:sz="0" w:space="0" w:color="auto"/>
                                <w:left w:val="none" w:sz="0" w:space="0" w:color="auto"/>
                                <w:bottom w:val="none" w:sz="0" w:space="0" w:color="auto"/>
                                <w:right w:val="none" w:sz="0" w:space="0" w:color="auto"/>
                              </w:divBdr>
                              <w:divsChild>
                                <w:div w:id="964771022">
                                  <w:marLeft w:val="0"/>
                                  <w:marRight w:val="0"/>
                                  <w:marTop w:val="0"/>
                                  <w:marBottom w:val="0"/>
                                  <w:divBdr>
                                    <w:top w:val="none" w:sz="0" w:space="0" w:color="auto"/>
                                    <w:left w:val="none" w:sz="0" w:space="0" w:color="auto"/>
                                    <w:bottom w:val="none" w:sz="0" w:space="0" w:color="auto"/>
                                    <w:right w:val="none" w:sz="0" w:space="0" w:color="auto"/>
                                  </w:divBdr>
                                  <w:divsChild>
                                    <w:div w:id="236669024">
                                      <w:marLeft w:val="0"/>
                                      <w:marRight w:val="0"/>
                                      <w:marTop w:val="0"/>
                                      <w:marBottom w:val="0"/>
                                      <w:divBdr>
                                        <w:top w:val="none" w:sz="0" w:space="0" w:color="auto"/>
                                        <w:left w:val="none" w:sz="0" w:space="0" w:color="auto"/>
                                        <w:bottom w:val="none" w:sz="0" w:space="0" w:color="auto"/>
                                        <w:right w:val="none" w:sz="0" w:space="0" w:color="auto"/>
                                      </w:divBdr>
                                      <w:divsChild>
                                        <w:div w:id="248125462">
                                          <w:marLeft w:val="0"/>
                                          <w:marRight w:val="0"/>
                                          <w:marTop w:val="0"/>
                                          <w:marBottom w:val="0"/>
                                          <w:divBdr>
                                            <w:top w:val="none" w:sz="0" w:space="0" w:color="auto"/>
                                            <w:left w:val="none" w:sz="0" w:space="0" w:color="auto"/>
                                            <w:bottom w:val="none" w:sz="0" w:space="0" w:color="auto"/>
                                            <w:right w:val="none" w:sz="0" w:space="0" w:color="auto"/>
                                          </w:divBdr>
                                          <w:divsChild>
                                            <w:div w:id="1172791810">
                                              <w:marLeft w:val="0"/>
                                              <w:marRight w:val="0"/>
                                              <w:marTop w:val="0"/>
                                              <w:marBottom w:val="0"/>
                                              <w:divBdr>
                                                <w:top w:val="none" w:sz="0" w:space="0" w:color="auto"/>
                                                <w:left w:val="none" w:sz="0" w:space="0" w:color="auto"/>
                                                <w:bottom w:val="none" w:sz="0" w:space="0" w:color="auto"/>
                                                <w:right w:val="none" w:sz="0" w:space="0" w:color="auto"/>
                                              </w:divBdr>
                                              <w:divsChild>
                                                <w:div w:id="14953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12748">
      <w:bodyDiv w:val="1"/>
      <w:marLeft w:val="0"/>
      <w:marRight w:val="0"/>
      <w:marTop w:val="0"/>
      <w:marBottom w:val="0"/>
      <w:divBdr>
        <w:top w:val="none" w:sz="0" w:space="0" w:color="auto"/>
        <w:left w:val="none" w:sz="0" w:space="0" w:color="auto"/>
        <w:bottom w:val="none" w:sz="0" w:space="0" w:color="auto"/>
        <w:right w:val="none" w:sz="0" w:space="0" w:color="auto"/>
      </w:divBdr>
      <w:divsChild>
        <w:div w:id="1913543422">
          <w:marLeft w:val="0"/>
          <w:marRight w:val="0"/>
          <w:marTop w:val="0"/>
          <w:marBottom w:val="0"/>
          <w:divBdr>
            <w:top w:val="none" w:sz="0" w:space="0" w:color="auto"/>
            <w:left w:val="none" w:sz="0" w:space="0" w:color="auto"/>
            <w:bottom w:val="none" w:sz="0" w:space="0" w:color="auto"/>
            <w:right w:val="none" w:sz="0" w:space="0" w:color="auto"/>
          </w:divBdr>
          <w:divsChild>
            <w:div w:id="2010865697">
              <w:marLeft w:val="0"/>
              <w:marRight w:val="0"/>
              <w:marTop w:val="0"/>
              <w:marBottom w:val="0"/>
              <w:divBdr>
                <w:top w:val="none" w:sz="0" w:space="0" w:color="auto"/>
                <w:left w:val="none" w:sz="0" w:space="0" w:color="auto"/>
                <w:bottom w:val="none" w:sz="0" w:space="0" w:color="auto"/>
                <w:right w:val="none" w:sz="0" w:space="0" w:color="auto"/>
              </w:divBdr>
              <w:divsChild>
                <w:div w:id="2024936005">
                  <w:marLeft w:val="-204"/>
                  <w:marRight w:val="-204"/>
                  <w:marTop w:val="0"/>
                  <w:marBottom w:val="0"/>
                  <w:divBdr>
                    <w:top w:val="none" w:sz="0" w:space="0" w:color="auto"/>
                    <w:left w:val="none" w:sz="0" w:space="0" w:color="auto"/>
                    <w:bottom w:val="none" w:sz="0" w:space="0" w:color="auto"/>
                    <w:right w:val="none" w:sz="0" w:space="0" w:color="auto"/>
                  </w:divBdr>
                  <w:divsChild>
                    <w:div w:id="27489375">
                      <w:marLeft w:val="0"/>
                      <w:marRight w:val="0"/>
                      <w:marTop w:val="0"/>
                      <w:marBottom w:val="0"/>
                      <w:divBdr>
                        <w:top w:val="none" w:sz="0" w:space="0" w:color="auto"/>
                        <w:left w:val="none" w:sz="0" w:space="0" w:color="auto"/>
                        <w:bottom w:val="none" w:sz="0" w:space="0" w:color="auto"/>
                        <w:right w:val="none" w:sz="0" w:space="0" w:color="auto"/>
                      </w:divBdr>
                      <w:divsChild>
                        <w:div w:id="862132102">
                          <w:marLeft w:val="-204"/>
                          <w:marRight w:val="-204"/>
                          <w:marTop w:val="0"/>
                          <w:marBottom w:val="0"/>
                          <w:divBdr>
                            <w:top w:val="none" w:sz="0" w:space="0" w:color="auto"/>
                            <w:left w:val="none" w:sz="0" w:space="0" w:color="auto"/>
                            <w:bottom w:val="none" w:sz="0" w:space="0" w:color="auto"/>
                            <w:right w:val="none" w:sz="0" w:space="0" w:color="auto"/>
                          </w:divBdr>
                          <w:divsChild>
                            <w:div w:id="930698200">
                              <w:marLeft w:val="0"/>
                              <w:marRight w:val="0"/>
                              <w:marTop w:val="0"/>
                              <w:marBottom w:val="0"/>
                              <w:divBdr>
                                <w:top w:val="none" w:sz="0" w:space="0" w:color="auto"/>
                                <w:left w:val="none" w:sz="0" w:space="0" w:color="auto"/>
                                <w:bottom w:val="none" w:sz="0" w:space="0" w:color="auto"/>
                                <w:right w:val="none" w:sz="0" w:space="0" w:color="auto"/>
                              </w:divBdr>
                              <w:divsChild>
                                <w:div w:id="777219942">
                                  <w:marLeft w:val="0"/>
                                  <w:marRight w:val="0"/>
                                  <w:marTop w:val="0"/>
                                  <w:marBottom w:val="0"/>
                                  <w:divBdr>
                                    <w:top w:val="none" w:sz="0" w:space="0" w:color="auto"/>
                                    <w:left w:val="none" w:sz="0" w:space="0" w:color="auto"/>
                                    <w:bottom w:val="none" w:sz="0" w:space="0" w:color="auto"/>
                                    <w:right w:val="none" w:sz="0" w:space="0" w:color="auto"/>
                                  </w:divBdr>
                                  <w:divsChild>
                                    <w:div w:id="1518690198">
                                      <w:marLeft w:val="0"/>
                                      <w:marRight w:val="0"/>
                                      <w:marTop w:val="0"/>
                                      <w:marBottom w:val="0"/>
                                      <w:divBdr>
                                        <w:top w:val="none" w:sz="0" w:space="0" w:color="auto"/>
                                        <w:left w:val="none" w:sz="0" w:space="0" w:color="auto"/>
                                        <w:bottom w:val="none" w:sz="0" w:space="0" w:color="auto"/>
                                        <w:right w:val="none" w:sz="0" w:space="0" w:color="auto"/>
                                      </w:divBdr>
                                      <w:divsChild>
                                        <w:div w:id="229997839">
                                          <w:marLeft w:val="0"/>
                                          <w:marRight w:val="0"/>
                                          <w:marTop w:val="0"/>
                                          <w:marBottom w:val="0"/>
                                          <w:divBdr>
                                            <w:top w:val="none" w:sz="0" w:space="0" w:color="auto"/>
                                            <w:left w:val="none" w:sz="0" w:space="0" w:color="auto"/>
                                            <w:bottom w:val="none" w:sz="0" w:space="0" w:color="auto"/>
                                            <w:right w:val="none" w:sz="0" w:space="0" w:color="auto"/>
                                          </w:divBdr>
                                          <w:divsChild>
                                            <w:div w:id="876619812">
                                              <w:marLeft w:val="0"/>
                                              <w:marRight w:val="0"/>
                                              <w:marTop w:val="0"/>
                                              <w:marBottom w:val="0"/>
                                              <w:divBdr>
                                                <w:top w:val="none" w:sz="0" w:space="0" w:color="auto"/>
                                                <w:left w:val="none" w:sz="0" w:space="0" w:color="auto"/>
                                                <w:bottom w:val="none" w:sz="0" w:space="0" w:color="auto"/>
                                                <w:right w:val="none" w:sz="0" w:space="0" w:color="auto"/>
                                              </w:divBdr>
                                              <w:divsChild>
                                                <w:div w:id="1589197135">
                                                  <w:marLeft w:val="0"/>
                                                  <w:marRight w:val="0"/>
                                                  <w:marTop w:val="0"/>
                                                  <w:marBottom w:val="0"/>
                                                  <w:divBdr>
                                                    <w:top w:val="none" w:sz="0" w:space="0" w:color="auto"/>
                                                    <w:left w:val="none" w:sz="0" w:space="0" w:color="auto"/>
                                                    <w:bottom w:val="none" w:sz="0" w:space="0" w:color="auto"/>
                                                    <w:right w:val="none" w:sz="0" w:space="0" w:color="auto"/>
                                                  </w:divBdr>
                                                  <w:divsChild>
                                                    <w:div w:id="4642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600909">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0"/>
          <w:marRight w:val="0"/>
          <w:marTop w:val="0"/>
          <w:marBottom w:val="0"/>
          <w:divBdr>
            <w:top w:val="none" w:sz="0" w:space="0" w:color="auto"/>
            <w:left w:val="none" w:sz="0" w:space="0" w:color="auto"/>
            <w:bottom w:val="none" w:sz="0" w:space="0" w:color="auto"/>
            <w:right w:val="none" w:sz="0" w:space="0" w:color="auto"/>
          </w:divBdr>
          <w:divsChild>
            <w:div w:id="1658535939">
              <w:marLeft w:val="0"/>
              <w:marRight w:val="0"/>
              <w:marTop w:val="0"/>
              <w:marBottom w:val="0"/>
              <w:divBdr>
                <w:top w:val="none" w:sz="0" w:space="0" w:color="auto"/>
                <w:left w:val="none" w:sz="0" w:space="0" w:color="auto"/>
                <w:bottom w:val="none" w:sz="0" w:space="0" w:color="auto"/>
                <w:right w:val="none" w:sz="0" w:space="0" w:color="auto"/>
              </w:divBdr>
              <w:divsChild>
                <w:div w:id="755369210">
                  <w:marLeft w:val="-204"/>
                  <w:marRight w:val="-204"/>
                  <w:marTop w:val="0"/>
                  <w:marBottom w:val="0"/>
                  <w:divBdr>
                    <w:top w:val="none" w:sz="0" w:space="0" w:color="auto"/>
                    <w:left w:val="none" w:sz="0" w:space="0" w:color="auto"/>
                    <w:bottom w:val="none" w:sz="0" w:space="0" w:color="auto"/>
                    <w:right w:val="none" w:sz="0" w:space="0" w:color="auto"/>
                  </w:divBdr>
                  <w:divsChild>
                    <w:div w:id="1547179254">
                      <w:marLeft w:val="0"/>
                      <w:marRight w:val="0"/>
                      <w:marTop w:val="0"/>
                      <w:marBottom w:val="0"/>
                      <w:divBdr>
                        <w:top w:val="none" w:sz="0" w:space="0" w:color="auto"/>
                        <w:left w:val="none" w:sz="0" w:space="0" w:color="auto"/>
                        <w:bottom w:val="none" w:sz="0" w:space="0" w:color="auto"/>
                        <w:right w:val="none" w:sz="0" w:space="0" w:color="auto"/>
                      </w:divBdr>
                      <w:divsChild>
                        <w:div w:id="1502895466">
                          <w:marLeft w:val="-204"/>
                          <w:marRight w:val="-204"/>
                          <w:marTop w:val="0"/>
                          <w:marBottom w:val="0"/>
                          <w:divBdr>
                            <w:top w:val="none" w:sz="0" w:space="0" w:color="auto"/>
                            <w:left w:val="none" w:sz="0" w:space="0" w:color="auto"/>
                            <w:bottom w:val="none" w:sz="0" w:space="0" w:color="auto"/>
                            <w:right w:val="none" w:sz="0" w:space="0" w:color="auto"/>
                          </w:divBdr>
                          <w:divsChild>
                            <w:div w:id="1295792668">
                              <w:marLeft w:val="0"/>
                              <w:marRight w:val="0"/>
                              <w:marTop w:val="0"/>
                              <w:marBottom w:val="0"/>
                              <w:divBdr>
                                <w:top w:val="none" w:sz="0" w:space="0" w:color="auto"/>
                                <w:left w:val="none" w:sz="0" w:space="0" w:color="auto"/>
                                <w:bottom w:val="none" w:sz="0" w:space="0" w:color="auto"/>
                                <w:right w:val="none" w:sz="0" w:space="0" w:color="auto"/>
                              </w:divBdr>
                              <w:divsChild>
                                <w:div w:id="1896357852">
                                  <w:marLeft w:val="0"/>
                                  <w:marRight w:val="0"/>
                                  <w:marTop w:val="0"/>
                                  <w:marBottom w:val="0"/>
                                  <w:divBdr>
                                    <w:top w:val="none" w:sz="0" w:space="0" w:color="auto"/>
                                    <w:left w:val="none" w:sz="0" w:space="0" w:color="auto"/>
                                    <w:bottom w:val="none" w:sz="0" w:space="0" w:color="auto"/>
                                    <w:right w:val="none" w:sz="0" w:space="0" w:color="auto"/>
                                  </w:divBdr>
                                  <w:divsChild>
                                    <w:div w:id="1493837262">
                                      <w:marLeft w:val="0"/>
                                      <w:marRight w:val="0"/>
                                      <w:marTop w:val="0"/>
                                      <w:marBottom w:val="0"/>
                                      <w:divBdr>
                                        <w:top w:val="none" w:sz="0" w:space="0" w:color="auto"/>
                                        <w:left w:val="none" w:sz="0" w:space="0" w:color="auto"/>
                                        <w:bottom w:val="none" w:sz="0" w:space="0" w:color="auto"/>
                                        <w:right w:val="none" w:sz="0" w:space="0" w:color="auto"/>
                                      </w:divBdr>
                                      <w:divsChild>
                                        <w:div w:id="2012830952">
                                          <w:marLeft w:val="0"/>
                                          <w:marRight w:val="0"/>
                                          <w:marTop w:val="0"/>
                                          <w:marBottom w:val="0"/>
                                          <w:divBdr>
                                            <w:top w:val="none" w:sz="0" w:space="0" w:color="auto"/>
                                            <w:left w:val="none" w:sz="0" w:space="0" w:color="auto"/>
                                            <w:bottom w:val="none" w:sz="0" w:space="0" w:color="auto"/>
                                            <w:right w:val="none" w:sz="0" w:space="0" w:color="auto"/>
                                          </w:divBdr>
                                          <w:divsChild>
                                            <w:div w:id="19004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746401">
      <w:bodyDiv w:val="1"/>
      <w:marLeft w:val="0"/>
      <w:marRight w:val="0"/>
      <w:marTop w:val="0"/>
      <w:marBottom w:val="0"/>
      <w:divBdr>
        <w:top w:val="none" w:sz="0" w:space="0" w:color="auto"/>
        <w:left w:val="none" w:sz="0" w:space="0" w:color="auto"/>
        <w:bottom w:val="none" w:sz="0" w:space="0" w:color="auto"/>
        <w:right w:val="none" w:sz="0" w:space="0" w:color="auto"/>
      </w:divBdr>
    </w:div>
    <w:div w:id="1833136345">
      <w:bodyDiv w:val="1"/>
      <w:marLeft w:val="0"/>
      <w:marRight w:val="0"/>
      <w:marTop w:val="0"/>
      <w:marBottom w:val="0"/>
      <w:divBdr>
        <w:top w:val="none" w:sz="0" w:space="0" w:color="auto"/>
        <w:left w:val="none" w:sz="0" w:space="0" w:color="auto"/>
        <w:bottom w:val="none" w:sz="0" w:space="0" w:color="auto"/>
        <w:right w:val="none" w:sz="0" w:space="0" w:color="auto"/>
      </w:divBdr>
      <w:divsChild>
        <w:div w:id="1532112785">
          <w:marLeft w:val="0"/>
          <w:marRight w:val="0"/>
          <w:marTop w:val="0"/>
          <w:marBottom w:val="0"/>
          <w:divBdr>
            <w:top w:val="none" w:sz="0" w:space="0" w:color="auto"/>
            <w:left w:val="none" w:sz="0" w:space="0" w:color="auto"/>
            <w:bottom w:val="none" w:sz="0" w:space="0" w:color="auto"/>
            <w:right w:val="none" w:sz="0" w:space="0" w:color="auto"/>
          </w:divBdr>
          <w:divsChild>
            <w:div w:id="779372625">
              <w:marLeft w:val="0"/>
              <w:marRight w:val="0"/>
              <w:marTop w:val="0"/>
              <w:marBottom w:val="0"/>
              <w:divBdr>
                <w:top w:val="none" w:sz="0" w:space="0" w:color="auto"/>
                <w:left w:val="none" w:sz="0" w:space="0" w:color="auto"/>
                <w:bottom w:val="none" w:sz="0" w:space="0" w:color="auto"/>
                <w:right w:val="none" w:sz="0" w:space="0" w:color="auto"/>
              </w:divBdr>
              <w:divsChild>
                <w:div w:id="2125731886">
                  <w:marLeft w:val="-150"/>
                  <w:marRight w:val="-150"/>
                  <w:marTop w:val="0"/>
                  <w:marBottom w:val="0"/>
                  <w:divBdr>
                    <w:top w:val="none" w:sz="0" w:space="0" w:color="auto"/>
                    <w:left w:val="none" w:sz="0" w:space="0" w:color="auto"/>
                    <w:bottom w:val="none" w:sz="0" w:space="0" w:color="auto"/>
                    <w:right w:val="none" w:sz="0" w:space="0" w:color="auto"/>
                  </w:divBdr>
                  <w:divsChild>
                    <w:div w:id="1491945624">
                      <w:marLeft w:val="0"/>
                      <w:marRight w:val="0"/>
                      <w:marTop w:val="0"/>
                      <w:marBottom w:val="0"/>
                      <w:divBdr>
                        <w:top w:val="none" w:sz="0" w:space="0" w:color="auto"/>
                        <w:left w:val="none" w:sz="0" w:space="0" w:color="auto"/>
                        <w:bottom w:val="none" w:sz="0" w:space="0" w:color="auto"/>
                        <w:right w:val="none" w:sz="0" w:space="0" w:color="auto"/>
                      </w:divBdr>
                      <w:divsChild>
                        <w:div w:id="590159960">
                          <w:marLeft w:val="-150"/>
                          <w:marRight w:val="-150"/>
                          <w:marTop w:val="0"/>
                          <w:marBottom w:val="0"/>
                          <w:divBdr>
                            <w:top w:val="none" w:sz="0" w:space="0" w:color="auto"/>
                            <w:left w:val="none" w:sz="0" w:space="0" w:color="auto"/>
                            <w:bottom w:val="none" w:sz="0" w:space="0" w:color="auto"/>
                            <w:right w:val="none" w:sz="0" w:space="0" w:color="auto"/>
                          </w:divBdr>
                          <w:divsChild>
                            <w:div w:id="1199506890">
                              <w:marLeft w:val="0"/>
                              <w:marRight w:val="0"/>
                              <w:marTop w:val="0"/>
                              <w:marBottom w:val="0"/>
                              <w:divBdr>
                                <w:top w:val="none" w:sz="0" w:space="0" w:color="auto"/>
                                <w:left w:val="none" w:sz="0" w:space="0" w:color="auto"/>
                                <w:bottom w:val="none" w:sz="0" w:space="0" w:color="auto"/>
                                <w:right w:val="none" w:sz="0" w:space="0" w:color="auto"/>
                              </w:divBdr>
                              <w:divsChild>
                                <w:div w:id="2074815289">
                                  <w:marLeft w:val="0"/>
                                  <w:marRight w:val="0"/>
                                  <w:marTop w:val="0"/>
                                  <w:marBottom w:val="0"/>
                                  <w:divBdr>
                                    <w:top w:val="none" w:sz="0" w:space="0" w:color="auto"/>
                                    <w:left w:val="none" w:sz="0" w:space="0" w:color="auto"/>
                                    <w:bottom w:val="none" w:sz="0" w:space="0" w:color="auto"/>
                                    <w:right w:val="none" w:sz="0" w:space="0" w:color="auto"/>
                                  </w:divBdr>
                                  <w:divsChild>
                                    <w:div w:id="740835893">
                                      <w:marLeft w:val="0"/>
                                      <w:marRight w:val="0"/>
                                      <w:marTop w:val="0"/>
                                      <w:marBottom w:val="0"/>
                                      <w:divBdr>
                                        <w:top w:val="none" w:sz="0" w:space="0" w:color="auto"/>
                                        <w:left w:val="none" w:sz="0" w:space="0" w:color="auto"/>
                                        <w:bottom w:val="none" w:sz="0" w:space="0" w:color="auto"/>
                                        <w:right w:val="none" w:sz="0" w:space="0" w:color="auto"/>
                                      </w:divBdr>
                                      <w:divsChild>
                                        <w:div w:id="15207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226229">
      <w:bodyDiv w:val="1"/>
      <w:marLeft w:val="0"/>
      <w:marRight w:val="0"/>
      <w:marTop w:val="0"/>
      <w:marBottom w:val="0"/>
      <w:divBdr>
        <w:top w:val="none" w:sz="0" w:space="0" w:color="auto"/>
        <w:left w:val="none" w:sz="0" w:space="0" w:color="auto"/>
        <w:bottom w:val="none" w:sz="0" w:space="0" w:color="auto"/>
        <w:right w:val="none" w:sz="0" w:space="0" w:color="auto"/>
      </w:divBdr>
      <w:divsChild>
        <w:div w:id="1303852732">
          <w:marLeft w:val="0"/>
          <w:marRight w:val="0"/>
          <w:marTop w:val="0"/>
          <w:marBottom w:val="0"/>
          <w:divBdr>
            <w:top w:val="none" w:sz="0" w:space="0" w:color="auto"/>
            <w:left w:val="none" w:sz="0" w:space="0" w:color="auto"/>
            <w:bottom w:val="none" w:sz="0" w:space="0" w:color="auto"/>
            <w:right w:val="none" w:sz="0" w:space="0" w:color="auto"/>
          </w:divBdr>
          <w:divsChild>
            <w:div w:id="1932425246">
              <w:marLeft w:val="0"/>
              <w:marRight w:val="0"/>
              <w:marTop w:val="0"/>
              <w:marBottom w:val="0"/>
              <w:divBdr>
                <w:top w:val="none" w:sz="0" w:space="0" w:color="auto"/>
                <w:left w:val="none" w:sz="0" w:space="0" w:color="auto"/>
                <w:bottom w:val="none" w:sz="0" w:space="0" w:color="auto"/>
                <w:right w:val="none" w:sz="0" w:space="0" w:color="auto"/>
              </w:divBdr>
              <w:divsChild>
                <w:div w:id="721254655">
                  <w:marLeft w:val="-204"/>
                  <w:marRight w:val="-204"/>
                  <w:marTop w:val="0"/>
                  <w:marBottom w:val="0"/>
                  <w:divBdr>
                    <w:top w:val="none" w:sz="0" w:space="0" w:color="auto"/>
                    <w:left w:val="none" w:sz="0" w:space="0" w:color="auto"/>
                    <w:bottom w:val="none" w:sz="0" w:space="0" w:color="auto"/>
                    <w:right w:val="none" w:sz="0" w:space="0" w:color="auto"/>
                  </w:divBdr>
                  <w:divsChild>
                    <w:div w:id="1181047098">
                      <w:marLeft w:val="0"/>
                      <w:marRight w:val="0"/>
                      <w:marTop w:val="0"/>
                      <w:marBottom w:val="0"/>
                      <w:divBdr>
                        <w:top w:val="none" w:sz="0" w:space="0" w:color="auto"/>
                        <w:left w:val="none" w:sz="0" w:space="0" w:color="auto"/>
                        <w:bottom w:val="none" w:sz="0" w:space="0" w:color="auto"/>
                        <w:right w:val="none" w:sz="0" w:space="0" w:color="auto"/>
                      </w:divBdr>
                      <w:divsChild>
                        <w:div w:id="536092125">
                          <w:marLeft w:val="-204"/>
                          <w:marRight w:val="-204"/>
                          <w:marTop w:val="0"/>
                          <w:marBottom w:val="0"/>
                          <w:divBdr>
                            <w:top w:val="none" w:sz="0" w:space="0" w:color="auto"/>
                            <w:left w:val="none" w:sz="0" w:space="0" w:color="auto"/>
                            <w:bottom w:val="none" w:sz="0" w:space="0" w:color="auto"/>
                            <w:right w:val="none" w:sz="0" w:space="0" w:color="auto"/>
                          </w:divBdr>
                          <w:divsChild>
                            <w:div w:id="1662468145">
                              <w:marLeft w:val="0"/>
                              <w:marRight w:val="0"/>
                              <w:marTop w:val="0"/>
                              <w:marBottom w:val="0"/>
                              <w:divBdr>
                                <w:top w:val="none" w:sz="0" w:space="0" w:color="auto"/>
                                <w:left w:val="none" w:sz="0" w:space="0" w:color="auto"/>
                                <w:bottom w:val="none" w:sz="0" w:space="0" w:color="auto"/>
                                <w:right w:val="none" w:sz="0" w:space="0" w:color="auto"/>
                              </w:divBdr>
                              <w:divsChild>
                                <w:div w:id="1902255409">
                                  <w:marLeft w:val="0"/>
                                  <w:marRight w:val="0"/>
                                  <w:marTop w:val="0"/>
                                  <w:marBottom w:val="0"/>
                                  <w:divBdr>
                                    <w:top w:val="none" w:sz="0" w:space="0" w:color="auto"/>
                                    <w:left w:val="none" w:sz="0" w:space="0" w:color="auto"/>
                                    <w:bottom w:val="none" w:sz="0" w:space="0" w:color="auto"/>
                                    <w:right w:val="none" w:sz="0" w:space="0" w:color="auto"/>
                                  </w:divBdr>
                                  <w:divsChild>
                                    <w:div w:id="1482386776">
                                      <w:marLeft w:val="0"/>
                                      <w:marRight w:val="0"/>
                                      <w:marTop w:val="0"/>
                                      <w:marBottom w:val="0"/>
                                      <w:divBdr>
                                        <w:top w:val="none" w:sz="0" w:space="0" w:color="auto"/>
                                        <w:left w:val="none" w:sz="0" w:space="0" w:color="auto"/>
                                        <w:bottom w:val="none" w:sz="0" w:space="0" w:color="auto"/>
                                        <w:right w:val="none" w:sz="0" w:space="0" w:color="auto"/>
                                      </w:divBdr>
                                      <w:divsChild>
                                        <w:div w:id="11996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045552">
      <w:bodyDiv w:val="1"/>
      <w:marLeft w:val="0"/>
      <w:marRight w:val="0"/>
      <w:marTop w:val="0"/>
      <w:marBottom w:val="0"/>
      <w:divBdr>
        <w:top w:val="none" w:sz="0" w:space="0" w:color="auto"/>
        <w:left w:val="none" w:sz="0" w:space="0" w:color="auto"/>
        <w:bottom w:val="none" w:sz="0" w:space="0" w:color="auto"/>
        <w:right w:val="none" w:sz="0" w:space="0" w:color="auto"/>
      </w:divBdr>
      <w:divsChild>
        <w:div w:id="1801681114">
          <w:marLeft w:val="0"/>
          <w:marRight w:val="0"/>
          <w:marTop w:val="0"/>
          <w:marBottom w:val="0"/>
          <w:divBdr>
            <w:top w:val="none" w:sz="0" w:space="0" w:color="auto"/>
            <w:left w:val="none" w:sz="0" w:space="0" w:color="auto"/>
            <w:bottom w:val="none" w:sz="0" w:space="0" w:color="auto"/>
            <w:right w:val="none" w:sz="0" w:space="0" w:color="auto"/>
          </w:divBdr>
          <w:divsChild>
            <w:div w:id="1340354352">
              <w:marLeft w:val="0"/>
              <w:marRight w:val="0"/>
              <w:marTop w:val="0"/>
              <w:marBottom w:val="0"/>
              <w:divBdr>
                <w:top w:val="none" w:sz="0" w:space="0" w:color="auto"/>
                <w:left w:val="none" w:sz="0" w:space="0" w:color="auto"/>
                <w:bottom w:val="none" w:sz="0" w:space="0" w:color="auto"/>
                <w:right w:val="none" w:sz="0" w:space="0" w:color="auto"/>
              </w:divBdr>
              <w:divsChild>
                <w:div w:id="1440418939">
                  <w:marLeft w:val="-150"/>
                  <w:marRight w:val="-150"/>
                  <w:marTop w:val="0"/>
                  <w:marBottom w:val="0"/>
                  <w:divBdr>
                    <w:top w:val="none" w:sz="0" w:space="0" w:color="auto"/>
                    <w:left w:val="none" w:sz="0" w:space="0" w:color="auto"/>
                    <w:bottom w:val="none" w:sz="0" w:space="0" w:color="auto"/>
                    <w:right w:val="none" w:sz="0" w:space="0" w:color="auto"/>
                  </w:divBdr>
                  <w:divsChild>
                    <w:div w:id="1917125304">
                      <w:marLeft w:val="0"/>
                      <w:marRight w:val="0"/>
                      <w:marTop w:val="0"/>
                      <w:marBottom w:val="0"/>
                      <w:divBdr>
                        <w:top w:val="none" w:sz="0" w:space="0" w:color="auto"/>
                        <w:left w:val="none" w:sz="0" w:space="0" w:color="auto"/>
                        <w:bottom w:val="none" w:sz="0" w:space="0" w:color="auto"/>
                        <w:right w:val="none" w:sz="0" w:space="0" w:color="auto"/>
                      </w:divBdr>
                      <w:divsChild>
                        <w:div w:id="700663462">
                          <w:marLeft w:val="-150"/>
                          <w:marRight w:val="-150"/>
                          <w:marTop w:val="0"/>
                          <w:marBottom w:val="0"/>
                          <w:divBdr>
                            <w:top w:val="none" w:sz="0" w:space="0" w:color="auto"/>
                            <w:left w:val="none" w:sz="0" w:space="0" w:color="auto"/>
                            <w:bottom w:val="none" w:sz="0" w:space="0" w:color="auto"/>
                            <w:right w:val="none" w:sz="0" w:space="0" w:color="auto"/>
                          </w:divBdr>
                          <w:divsChild>
                            <w:div w:id="1716078104">
                              <w:marLeft w:val="0"/>
                              <w:marRight w:val="0"/>
                              <w:marTop w:val="0"/>
                              <w:marBottom w:val="0"/>
                              <w:divBdr>
                                <w:top w:val="none" w:sz="0" w:space="0" w:color="auto"/>
                                <w:left w:val="none" w:sz="0" w:space="0" w:color="auto"/>
                                <w:bottom w:val="none" w:sz="0" w:space="0" w:color="auto"/>
                                <w:right w:val="none" w:sz="0" w:space="0" w:color="auto"/>
                              </w:divBdr>
                              <w:divsChild>
                                <w:div w:id="735932850">
                                  <w:marLeft w:val="0"/>
                                  <w:marRight w:val="0"/>
                                  <w:marTop w:val="0"/>
                                  <w:marBottom w:val="0"/>
                                  <w:divBdr>
                                    <w:top w:val="none" w:sz="0" w:space="0" w:color="auto"/>
                                    <w:left w:val="none" w:sz="0" w:space="0" w:color="auto"/>
                                    <w:bottom w:val="none" w:sz="0" w:space="0" w:color="auto"/>
                                    <w:right w:val="none" w:sz="0" w:space="0" w:color="auto"/>
                                  </w:divBdr>
                                  <w:divsChild>
                                    <w:div w:id="1074737757">
                                      <w:marLeft w:val="0"/>
                                      <w:marRight w:val="0"/>
                                      <w:marTop w:val="0"/>
                                      <w:marBottom w:val="0"/>
                                      <w:divBdr>
                                        <w:top w:val="none" w:sz="0" w:space="0" w:color="auto"/>
                                        <w:left w:val="none" w:sz="0" w:space="0" w:color="auto"/>
                                        <w:bottom w:val="none" w:sz="0" w:space="0" w:color="auto"/>
                                        <w:right w:val="none" w:sz="0" w:space="0" w:color="auto"/>
                                      </w:divBdr>
                                      <w:divsChild>
                                        <w:div w:id="401022579">
                                          <w:marLeft w:val="0"/>
                                          <w:marRight w:val="0"/>
                                          <w:marTop w:val="0"/>
                                          <w:marBottom w:val="0"/>
                                          <w:divBdr>
                                            <w:top w:val="none" w:sz="0" w:space="0" w:color="auto"/>
                                            <w:left w:val="none" w:sz="0" w:space="0" w:color="auto"/>
                                            <w:bottom w:val="none" w:sz="0" w:space="0" w:color="auto"/>
                                            <w:right w:val="none" w:sz="0" w:space="0" w:color="auto"/>
                                          </w:divBdr>
                                          <w:divsChild>
                                            <w:div w:id="1887600573">
                                              <w:marLeft w:val="0"/>
                                              <w:marRight w:val="0"/>
                                              <w:marTop w:val="0"/>
                                              <w:marBottom w:val="0"/>
                                              <w:divBdr>
                                                <w:top w:val="none" w:sz="0" w:space="0" w:color="auto"/>
                                                <w:left w:val="none" w:sz="0" w:space="0" w:color="auto"/>
                                                <w:bottom w:val="none" w:sz="0" w:space="0" w:color="auto"/>
                                                <w:right w:val="none" w:sz="0" w:space="0" w:color="auto"/>
                                              </w:divBdr>
                                              <w:divsChild>
                                                <w:div w:id="18873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901089">
      <w:bodyDiv w:val="1"/>
      <w:marLeft w:val="0"/>
      <w:marRight w:val="0"/>
      <w:marTop w:val="0"/>
      <w:marBottom w:val="0"/>
      <w:divBdr>
        <w:top w:val="none" w:sz="0" w:space="0" w:color="auto"/>
        <w:left w:val="none" w:sz="0" w:space="0" w:color="auto"/>
        <w:bottom w:val="none" w:sz="0" w:space="0" w:color="auto"/>
        <w:right w:val="none" w:sz="0" w:space="0" w:color="auto"/>
      </w:divBdr>
      <w:divsChild>
        <w:div w:id="1806507176">
          <w:marLeft w:val="0"/>
          <w:marRight w:val="0"/>
          <w:marTop w:val="0"/>
          <w:marBottom w:val="0"/>
          <w:divBdr>
            <w:top w:val="none" w:sz="0" w:space="0" w:color="auto"/>
            <w:left w:val="none" w:sz="0" w:space="0" w:color="auto"/>
            <w:bottom w:val="none" w:sz="0" w:space="0" w:color="auto"/>
            <w:right w:val="none" w:sz="0" w:space="0" w:color="auto"/>
          </w:divBdr>
          <w:divsChild>
            <w:div w:id="134950241">
              <w:marLeft w:val="0"/>
              <w:marRight w:val="0"/>
              <w:marTop w:val="0"/>
              <w:marBottom w:val="0"/>
              <w:divBdr>
                <w:top w:val="none" w:sz="0" w:space="0" w:color="auto"/>
                <w:left w:val="none" w:sz="0" w:space="0" w:color="auto"/>
                <w:bottom w:val="none" w:sz="0" w:space="0" w:color="auto"/>
                <w:right w:val="none" w:sz="0" w:space="0" w:color="auto"/>
              </w:divBdr>
              <w:divsChild>
                <w:div w:id="2099977969">
                  <w:marLeft w:val="-204"/>
                  <w:marRight w:val="-204"/>
                  <w:marTop w:val="0"/>
                  <w:marBottom w:val="0"/>
                  <w:divBdr>
                    <w:top w:val="none" w:sz="0" w:space="0" w:color="auto"/>
                    <w:left w:val="none" w:sz="0" w:space="0" w:color="auto"/>
                    <w:bottom w:val="none" w:sz="0" w:space="0" w:color="auto"/>
                    <w:right w:val="none" w:sz="0" w:space="0" w:color="auto"/>
                  </w:divBdr>
                  <w:divsChild>
                    <w:div w:id="1739404121">
                      <w:marLeft w:val="0"/>
                      <w:marRight w:val="0"/>
                      <w:marTop w:val="0"/>
                      <w:marBottom w:val="0"/>
                      <w:divBdr>
                        <w:top w:val="none" w:sz="0" w:space="0" w:color="auto"/>
                        <w:left w:val="none" w:sz="0" w:space="0" w:color="auto"/>
                        <w:bottom w:val="none" w:sz="0" w:space="0" w:color="auto"/>
                        <w:right w:val="none" w:sz="0" w:space="0" w:color="auto"/>
                      </w:divBdr>
                      <w:divsChild>
                        <w:div w:id="96681070">
                          <w:marLeft w:val="-204"/>
                          <w:marRight w:val="-204"/>
                          <w:marTop w:val="0"/>
                          <w:marBottom w:val="0"/>
                          <w:divBdr>
                            <w:top w:val="none" w:sz="0" w:space="0" w:color="auto"/>
                            <w:left w:val="none" w:sz="0" w:space="0" w:color="auto"/>
                            <w:bottom w:val="none" w:sz="0" w:space="0" w:color="auto"/>
                            <w:right w:val="none" w:sz="0" w:space="0" w:color="auto"/>
                          </w:divBdr>
                          <w:divsChild>
                            <w:div w:id="90976883">
                              <w:marLeft w:val="0"/>
                              <w:marRight w:val="0"/>
                              <w:marTop w:val="0"/>
                              <w:marBottom w:val="0"/>
                              <w:divBdr>
                                <w:top w:val="none" w:sz="0" w:space="0" w:color="auto"/>
                                <w:left w:val="none" w:sz="0" w:space="0" w:color="auto"/>
                                <w:bottom w:val="none" w:sz="0" w:space="0" w:color="auto"/>
                                <w:right w:val="none" w:sz="0" w:space="0" w:color="auto"/>
                              </w:divBdr>
                              <w:divsChild>
                                <w:div w:id="1144470018">
                                  <w:marLeft w:val="0"/>
                                  <w:marRight w:val="0"/>
                                  <w:marTop w:val="0"/>
                                  <w:marBottom w:val="0"/>
                                  <w:divBdr>
                                    <w:top w:val="none" w:sz="0" w:space="0" w:color="auto"/>
                                    <w:left w:val="none" w:sz="0" w:space="0" w:color="auto"/>
                                    <w:bottom w:val="none" w:sz="0" w:space="0" w:color="auto"/>
                                    <w:right w:val="none" w:sz="0" w:space="0" w:color="auto"/>
                                  </w:divBdr>
                                  <w:divsChild>
                                    <w:div w:id="984747050">
                                      <w:marLeft w:val="0"/>
                                      <w:marRight w:val="0"/>
                                      <w:marTop w:val="0"/>
                                      <w:marBottom w:val="0"/>
                                      <w:divBdr>
                                        <w:top w:val="none" w:sz="0" w:space="0" w:color="auto"/>
                                        <w:left w:val="none" w:sz="0" w:space="0" w:color="auto"/>
                                        <w:bottom w:val="none" w:sz="0" w:space="0" w:color="auto"/>
                                        <w:right w:val="none" w:sz="0" w:space="0" w:color="auto"/>
                                      </w:divBdr>
                                      <w:divsChild>
                                        <w:div w:id="12727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28489">
      <w:bodyDiv w:val="1"/>
      <w:marLeft w:val="0"/>
      <w:marRight w:val="0"/>
      <w:marTop w:val="0"/>
      <w:marBottom w:val="0"/>
      <w:divBdr>
        <w:top w:val="none" w:sz="0" w:space="0" w:color="auto"/>
        <w:left w:val="none" w:sz="0" w:space="0" w:color="auto"/>
        <w:bottom w:val="none" w:sz="0" w:space="0" w:color="auto"/>
        <w:right w:val="none" w:sz="0" w:space="0" w:color="auto"/>
      </w:divBdr>
      <w:divsChild>
        <w:div w:id="1847478847">
          <w:marLeft w:val="0"/>
          <w:marRight w:val="0"/>
          <w:marTop w:val="0"/>
          <w:marBottom w:val="0"/>
          <w:divBdr>
            <w:top w:val="none" w:sz="0" w:space="0" w:color="auto"/>
            <w:left w:val="none" w:sz="0" w:space="0" w:color="auto"/>
            <w:bottom w:val="none" w:sz="0" w:space="0" w:color="auto"/>
            <w:right w:val="none" w:sz="0" w:space="0" w:color="auto"/>
          </w:divBdr>
          <w:divsChild>
            <w:div w:id="1961951428">
              <w:marLeft w:val="0"/>
              <w:marRight w:val="0"/>
              <w:marTop w:val="0"/>
              <w:marBottom w:val="0"/>
              <w:divBdr>
                <w:top w:val="none" w:sz="0" w:space="0" w:color="auto"/>
                <w:left w:val="none" w:sz="0" w:space="0" w:color="auto"/>
                <w:bottom w:val="none" w:sz="0" w:space="0" w:color="auto"/>
                <w:right w:val="none" w:sz="0" w:space="0" w:color="auto"/>
              </w:divBdr>
              <w:divsChild>
                <w:div w:id="1663854602">
                  <w:marLeft w:val="-204"/>
                  <w:marRight w:val="-204"/>
                  <w:marTop w:val="0"/>
                  <w:marBottom w:val="0"/>
                  <w:divBdr>
                    <w:top w:val="none" w:sz="0" w:space="0" w:color="auto"/>
                    <w:left w:val="none" w:sz="0" w:space="0" w:color="auto"/>
                    <w:bottom w:val="none" w:sz="0" w:space="0" w:color="auto"/>
                    <w:right w:val="none" w:sz="0" w:space="0" w:color="auto"/>
                  </w:divBdr>
                  <w:divsChild>
                    <w:div w:id="2024089782">
                      <w:marLeft w:val="0"/>
                      <w:marRight w:val="0"/>
                      <w:marTop w:val="0"/>
                      <w:marBottom w:val="0"/>
                      <w:divBdr>
                        <w:top w:val="none" w:sz="0" w:space="0" w:color="auto"/>
                        <w:left w:val="none" w:sz="0" w:space="0" w:color="auto"/>
                        <w:bottom w:val="none" w:sz="0" w:space="0" w:color="auto"/>
                        <w:right w:val="none" w:sz="0" w:space="0" w:color="auto"/>
                      </w:divBdr>
                      <w:divsChild>
                        <w:div w:id="2099868273">
                          <w:marLeft w:val="-204"/>
                          <w:marRight w:val="-204"/>
                          <w:marTop w:val="0"/>
                          <w:marBottom w:val="0"/>
                          <w:divBdr>
                            <w:top w:val="none" w:sz="0" w:space="0" w:color="auto"/>
                            <w:left w:val="none" w:sz="0" w:space="0" w:color="auto"/>
                            <w:bottom w:val="none" w:sz="0" w:space="0" w:color="auto"/>
                            <w:right w:val="none" w:sz="0" w:space="0" w:color="auto"/>
                          </w:divBdr>
                          <w:divsChild>
                            <w:div w:id="1397317075">
                              <w:marLeft w:val="0"/>
                              <w:marRight w:val="0"/>
                              <w:marTop w:val="0"/>
                              <w:marBottom w:val="0"/>
                              <w:divBdr>
                                <w:top w:val="none" w:sz="0" w:space="0" w:color="auto"/>
                                <w:left w:val="none" w:sz="0" w:space="0" w:color="auto"/>
                                <w:bottom w:val="none" w:sz="0" w:space="0" w:color="auto"/>
                                <w:right w:val="none" w:sz="0" w:space="0" w:color="auto"/>
                              </w:divBdr>
                              <w:divsChild>
                                <w:div w:id="1861120394">
                                  <w:marLeft w:val="0"/>
                                  <w:marRight w:val="0"/>
                                  <w:marTop w:val="0"/>
                                  <w:marBottom w:val="0"/>
                                  <w:divBdr>
                                    <w:top w:val="none" w:sz="0" w:space="0" w:color="auto"/>
                                    <w:left w:val="none" w:sz="0" w:space="0" w:color="auto"/>
                                    <w:bottom w:val="none" w:sz="0" w:space="0" w:color="auto"/>
                                    <w:right w:val="none" w:sz="0" w:space="0" w:color="auto"/>
                                  </w:divBdr>
                                  <w:divsChild>
                                    <w:div w:id="2068793886">
                                      <w:marLeft w:val="0"/>
                                      <w:marRight w:val="0"/>
                                      <w:marTop w:val="0"/>
                                      <w:marBottom w:val="0"/>
                                      <w:divBdr>
                                        <w:top w:val="none" w:sz="0" w:space="0" w:color="auto"/>
                                        <w:left w:val="none" w:sz="0" w:space="0" w:color="auto"/>
                                        <w:bottom w:val="none" w:sz="0" w:space="0" w:color="auto"/>
                                        <w:right w:val="none" w:sz="0" w:space="0" w:color="auto"/>
                                      </w:divBdr>
                                      <w:divsChild>
                                        <w:div w:id="1751808382">
                                          <w:marLeft w:val="0"/>
                                          <w:marRight w:val="0"/>
                                          <w:marTop w:val="0"/>
                                          <w:marBottom w:val="0"/>
                                          <w:divBdr>
                                            <w:top w:val="none" w:sz="0" w:space="0" w:color="auto"/>
                                            <w:left w:val="none" w:sz="0" w:space="0" w:color="auto"/>
                                            <w:bottom w:val="none" w:sz="0" w:space="0" w:color="auto"/>
                                            <w:right w:val="none" w:sz="0" w:space="0" w:color="auto"/>
                                          </w:divBdr>
                                          <w:divsChild>
                                            <w:div w:id="1758550829">
                                              <w:marLeft w:val="0"/>
                                              <w:marRight w:val="0"/>
                                              <w:marTop w:val="0"/>
                                              <w:marBottom w:val="0"/>
                                              <w:divBdr>
                                                <w:top w:val="none" w:sz="0" w:space="0" w:color="auto"/>
                                                <w:left w:val="none" w:sz="0" w:space="0" w:color="auto"/>
                                                <w:bottom w:val="none" w:sz="0" w:space="0" w:color="auto"/>
                                                <w:right w:val="none" w:sz="0" w:space="0" w:color="auto"/>
                                              </w:divBdr>
                                              <w:divsChild>
                                                <w:div w:id="88046633">
                                                  <w:marLeft w:val="0"/>
                                                  <w:marRight w:val="0"/>
                                                  <w:marTop w:val="0"/>
                                                  <w:marBottom w:val="0"/>
                                                  <w:divBdr>
                                                    <w:top w:val="none" w:sz="0" w:space="0" w:color="auto"/>
                                                    <w:left w:val="none" w:sz="0" w:space="0" w:color="auto"/>
                                                    <w:bottom w:val="none" w:sz="0" w:space="0" w:color="auto"/>
                                                    <w:right w:val="none" w:sz="0" w:space="0" w:color="auto"/>
                                                  </w:divBdr>
                                                  <w:divsChild>
                                                    <w:div w:id="183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422515">
      <w:bodyDiv w:val="1"/>
      <w:marLeft w:val="0"/>
      <w:marRight w:val="0"/>
      <w:marTop w:val="0"/>
      <w:marBottom w:val="0"/>
      <w:divBdr>
        <w:top w:val="none" w:sz="0" w:space="0" w:color="auto"/>
        <w:left w:val="none" w:sz="0" w:space="0" w:color="auto"/>
        <w:bottom w:val="none" w:sz="0" w:space="0" w:color="auto"/>
        <w:right w:val="none" w:sz="0" w:space="0" w:color="auto"/>
      </w:divBdr>
      <w:divsChild>
        <w:div w:id="1125199892">
          <w:marLeft w:val="0"/>
          <w:marRight w:val="0"/>
          <w:marTop w:val="0"/>
          <w:marBottom w:val="0"/>
          <w:divBdr>
            <w:top w:val="none" w:sz="0" w:space="0" w:color="auto"/>
            <w:left w:val="none" w:sz="0" w:space="0" w:color="auto"/>
            <w:bottom w:val="none" w:sz="0" w:space="0" w:color="auto"/>
            <w:right w:val="none" w:sz="0" w:space="0" w:color="auto"/>
          </w:divBdr>
          <w:divsChild>
            <w:div w:id="1413350445">
              <w:marLeft w:val="0"/>
              <w:marRight w:val="0"/>
              <w:marTop w:val="0"/>
              <w:marBottom w:val="0"/>
              <w:divBdr>
                <w:top w:val="none" w:sz="0" w:space="0" w:color="auto"/>
                <w:left w:val="none" w:sz="0" w:space="0" w:color="auto"/>
                <w:bottom w:val="none" w:sz="0" w:space="0" w:color="auto"/>
                <w:right w:val="none" w:sz="0" w:space="0" w:color="auto"/>
              </w:divBdr>
              <w:divsChild>
                <w:div w:id="1452088257">
                  <w:marLeft w:val="-204"/>
                  <w:marRight w:val="-204"/>
                  <w:marTop w:val="0"/>
                  <w:marBottom w:val="0"/>
                  <w:divBdr>
                    <w:top w:val="none" w:sz="0" w:space="0" w:color="auto"/>
                    <w:left w:val="none" w:sz="0" w:space="0" w:color="auto"/>
                    <w:bottom w:val="none" w:sz="0" w:space="0" w:color="auto"/>
                    <w:right w:val="none" w:sz="0" w:space="0" w:color="auto"/>
                  </w:divBdr>
                  <w:divsChild>
                    <w:div w:id="152332728">
                      <w:marLeft w:val="0"/>
                      <w:marRight w:val="0"/>
                      <w:marTop w:val="0"/>
                      <w:marBottom w:val="0"/>
                      <w:divBdr>
                        <w:top w:val="none" w:sz="0" w:space="0" w:color="auto"/>
                        <w:left w:val="none" w:sz="0" w:space="0" w:color="auto"/>
                        <w:bottom w:val="none" w:sz="0" w:space="0" w:color="auto"/>
                        <w:right w:val="none" w:sz="0" w:space="0" w:color="auto"/>
                      </w:divBdr>
                      <w:divsChild>
                        <w:div w:id="892273968">
                          <w:marLeft w:val="-204"/>
                          <w:marRight w:val="-204"/>
                          <w:marTop w:val="0"/>
                          <w:marBottom w:val="0"/>
                          <w:divBdr>
                            <w:top w:val="none" w:sz="0" w:space="0" w:color="auto"/>
                            <w:left w:val="none" w:sz="0" w:space="0" w:color="auto"/>
                            <w:bottom w:val="none" w:sz="0" w:space="0" w:color="auto"/>
                            <w:right w:val="none" w:sz="0" w:space="0" w:color="auto"/>
                          </w:divBdr>
                          <w:divsChild>
                            <w:div w:id="1275363055">
                              <w:marLeft w:val="0"/>
                              <w:marRight w:val="0"/>
                              <w:marTop w:val="0"/>
                              <w:marBottom w:val="0"/>
                              <w:divBdr>
                                <w:top w:val="none" w:sz="0" w:space="0" w:color="auto"/>
                                <w:left w:val="none" w:sz="0" w:space="0" w:color="auto"/>
                                <w:bottom w:val="none" w:sz="0" w:space="0" w:color="auto"/>
                                <w:right w:val="none" w:sz="0" w:space="0" w:color="auto"/>
                              </w:divBdr>
                              <w:divsChild>
                                <w:div w:id="855076293">
                                  <w:marLeft w:val="0"/>
                                  <w:marRight w:val="0"/>
                                  <w:marTop w:val="0"/>
                                  <w:marBottom w:val="0"/>
                                  <w:divBdr>
                                    <w:top w:val="none" w:sz="0" w:space="0" w:color="auto"/>
                                    <w:left w:val="none" w:sz="0" w:space="0" w:color="auto"/>
                                    <w:bottom w:val="none" w:sz="0" w:space="0" w:color="auto"/>
                                    <w:right w:val="none" w:sz="0" w:space="0" w:color="auto"/>
                                  </w:divBdr>
                                  <w:divsChild>
                                    <w:div w:id="70007977">
                                      <w:marLeft w:val="0"/>
                                      <w:marRight w:val="0"/>
                                      <w:marTop w:val="0"/>
                                      <w:marBottom w:val="0"/>
                                      <w:divBdr>
                                        <w:top w:val="none" w:sz="0" w:space="0" w:color="auto"/>
                                        <w:left w:val="none" w:sz="0" w:space="0" w:color="auto"/>
                                        <w:bottom w:val="none" w:sz="0" w:space="0" w:color="auto"/>
                                        <w:right w:val="none" w:sz="0" w:space="0" w:color="auto"/>
                                      </w:divBdr>
                                      <w:divsChild>
                                        <w:div w:id="1402555120">
                                          <w:marLeft w:val="0"/>
                                          <w:marRight w:val="0"/>
                                          <w:marTop w:val="0"/>
                                          <w:marBottom w:val="0"/>
                                          <w:divBdr>
                                            <w:top w:val="none" w:sz="0" w:space="0" w:color="auto"/>
                                            <w:left w:val="none" w:sz="0" w:space="0" w:color="auto"/>
                                            <w:bottom w:val="none" w:sz="0" w:space="0" w:color="auto"/>
                                            <w:right w:val="none" w:sz="0" w:space="0" w:color="auto"/>
                                          </w:divBdr>
                                          <w:divsChild>
                                            <w:div w:id="25446417">
                                              <w:marLeft w:val="0"/>
                                              <w:marRight w:val="0"/>
                                              <w:marTop w:val="0"/>
                                              <w:marBottom w:val="0"/>
                                              <w:divBdr>
                                                <w:top w:val="none" w:sz="0" w:space="0" w:color="auto"/>
                                                <w:left w:val="none" w:sz="0" w:space="0" w:color="auto"/>
                                                <w:bottom w:val="none" w:sz="0" w:space="0" w:color="auto"/>
                                                <w:right w:val="none" w:sz="0" w:space="0" w:color="auto"/>
                                              </w:divBdr>
                                              <w:divsChild>
                                                <w:div w:id="337999120">
                                                  <w:marLeft w:val="0"/>
                                                  <w:marRight w:val="0"/>
                                                  <w:marTop w:val="0"/>
                                                  <w:marBottom w:val="0"/>
                                                  <w:divBdr>
                                                    <w:top w:val="none" w:sz="0" w:space="0" w:color="auto"/>
                                                    <w:left w:val="none" w:sz="0" w:space="0" w:color="auto"/>
                                                    <w:bottom w:val="none" w:sz="0" w:space="0" w:color="auto"/>
                                                    <w:right w:val="none" w:sz="0" w:space="0" w:color="auto"/>
                                                  </w:divBdr>
                                                  <w:divsChild>
                                                    <w:div w:id="19613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679676">
      <w:bodyDiv w:val="1"/>
      <w:marLeft w:val="0"/>
      <w:marRight w:val="0"/>
      <w:marTop w:val="0"/>
      <w:marBottom w:val="0"/>
      <w:divBdr>
        <w:top w:val="none" w:sz="0" w:space="0" w:color="auto"/>
        <w:left w:val="none" w:sz="0" w:space="0" w:color="auto"/>
        <w:bottom w:val="none" w:sz="0" w:space="0" w:color="auto"/>
        <w:right w:val="none" w:sz="0" w:space="0" w:color="auto"/>
      </w:divBdr>
      <w:divsChild>
        <w:div w:id="1071581154">
          <w:marLeft w:val="0"/>
          <w:marRight w:val="0"/>
          <w:marTop w:val="0"/>
          <w:marBottom w:val="0"/>
          <w:divBdr>
            <w:top w:val="none" w:sz="0" w:space="0" w:color="auto"/>
            <w:left w:val="none" w:sz="0" w:space="0" w:color="auto"/>
            <w:bottom w:val="none" w:sz="0" w:space="0" w:color="auto"/>
            <w:right w:val="none" w:sz="0" w:space="0" w:color="auto"/>
          </w:divBdr>
          <w:divsChild>
            <w:div w:id="318850762">
              <w:marLeft w:val="0"/>
              <w:marRight w:val="0"/>
              <w:marTop w:val="0"/>
              <w:marBottom w:val="0"/>
              <w:divBdr>
                <w:top w:val="none" w:sz="0" w:space="0" w:color="auto"/>
                <w:left w:val="none" w:sz="0" w:space="0" w:color="auto"/>
                <w:bottom w:val="none" w:sz="0" w:space="0" w:color="auto"/>
                <w:right w:val="none" w:sz="0" w:space="0" w:color="auto"/>
              </w:divBdr>
              <w:divsChild>
                <w:div w:id="1119184290">
                  <w:marLeft w:val="-204"/>
                  <w:marRight w:val="-204"/>
                  <w:marTop w:val="0"/>
                  <w:marBottom w:val="0"/>
                  <w:divBdr>
                    <w:top w:val="none" w:sz="0" w:space="0" w:color="auto"/>
                    <w:left w:val="none" w:sz="0" w:space="0" w:color="auto"/>
                    <w:bottom w:val="none" w:sz="0" w:space="0" w:color="auto"/>
                    <w:right w:val="none" w:sz="0" w:space="0" w:color="auto"/>
                  </w:divBdr>
                  <w:divsChild>
                    <w:div w:id="299456093">
                      <w:marLeft w:val="0"/>
                      <w:marRight w:val="0"/>
                      <w:marTop w:val="0"/>
                      <w:marBottom w:val="0"/>
                      <w:divBdr>
                        <w:top w:val="none" w:sz="0" w:space="0" w:color="auto"/>
                        <w:left w:val="none" w:sz="0" w:space="0" w:color="auto"/>
                        <w:bottom w:val="none" w:sz="0" w:space="0" w:color="auto"/>
                        <w:right w:val="none" w:sz="0" w:space="0" w:color="auto"/>
                      </w:divBdr>
                      <w:divsChild>
                        <w:div w:id="1423181785">
                          <w:marLeft w:val="-204"/>
                          <w:marRight w:val="-204"/>
                          <w:marTop w:val="0"/>
                          <w:marBottom w:val="0"/>
                          <w:divBdr>
                            <w:top w:val="none" w:sz="0" w:space="0" w:color="auto"/>
                            <w:left w:val="none" w:sz="0" w:space="0" w:color="auto"/>
                            <w:bottom w:val="none" w:sz="0" w:space="0" w:color="auto"/>
                            <w:right w:val="none" w:sz="0" w:space="0" w:color="auto"/>
                          </w:divBdr>
                          <w:divsChild>
                            <w:div w:id="1544054647">
                              <w:marLeft w:val="0"/>
                              <w:marRight w:val="0"/>
                              <w:marTop w:val="0"/>
                              <w:marBottom w:val="0"/>
                              <w:divBdr>
                                <w:top w:val="none" w:sz="0" w:space="0" w:color="auto"/>
                                <w:left w:val="none" w:sz="0" w:space="0" w:color="auto"/>
                                <w:bottom w:val="none" w:sz="0" w:space="0" w:color="auto"/>
                                <w:right w:val="none" w:sz="0" w:space="0" w:color="auto"/>
                              </w:divBdr>
                              <w:divsChild>
                                <w:div w:id="479079479">
                                  <w:marLeft w:val="0"/>
                                  <w:marRight w:val="0"/>
                                  <w:marTop w:val="0"/>
                                  <w:marBottom w:val="0"/>
                                  <w:divBdr>
                                    <w:top w:val="none" w:sz="0" w:space="0" w:color="auto"/>
                                    <w:left w:val="none" w:sz="0" w:space="0" w:color="auto"/>
                                    <w:bottom w:val="none" w:sz="0" w:space="0" w:color="auto"/>
                                    <w:right w:val="none" w:sz="0" w:space="0" w:color="auto"/>
                                  </w:divBdr>
                                  <w:divsChild>
                                    <w:div w:id="2063098394">
                                      <w:marLeft w:val="0"/>
                                      <w:marRight w:val="0"/>
                                      <w:marTop w:val="0"/>
                                      <w:marBottom w:val="0"/>
                                      <w:divBdr>
                                        <w:top w:val="none" w:sz="0" w:space="0" w:color="auto"/>
                                        <w:left w:val="none" w:sz="0" w:space="0" w:color="auto"/>
                                        <w:bottom w:val="none" w:sz="0" w:space="0" w:color="auto"/>
                                        <w:right w:val="none" w:sz="0" w:space="0" w:color="auto"/>
                                      </w:divBdr>
                                      <w:divsChild>
                                        <w:div w:id="20724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926846">
      <w:bodyDiv w:val="1"/>
      <w:marLeft w:val="0"/>
      <w:marRight w:val="0"/>
      <w:marTop w:val="0"/>
      <w:marBottom w:val="0"/>
      <w:divBdr>
        <w:top w:val="none" w:sz="0" w:space="0" w:color="auto"/>
        <w:left w:val="none" w:sz="0" w:space="0" w:color="auto"/>
        <w:bottom w:val="none" w:sz="0" w:space="0" w:color="auto"/>
        <w:right w:val="none" w:sz="0" w:space="0" w:color="auto"/>
      </w:divBdr>
      <w:divsChild>
        <w:div w:id="2102985328">
          <w:marLeft w:val="0"/>
          <w:marRight w:val="0"/>
          <w:marTop w:val="0"/>
          <w:marBottom w:val="0"/>
          <w:divBdr>
            <w:top w:val="none" w:sz="0" w:space="0" w:color="auto"/>
            <w:left w:val="none" w:sz="0" w:space="0" w:color="auto"/>
            <w:bottom w:val="none" w:sz="0" w:space="0" w:color="auto"/>
            <w:right w:val="none" w:sz="0" w:space="0" w:color="auto"/>
          </w:divBdr>
          <w:divsChild>
            <w:div w:id="1241209739">
              <w:marLeft w:val="0"/>
              <w:marRight w:val="0"/>
              <w:marTop w:val="0"/>
              <w:marBottom w:val="0"/>
              <w:divBdr>
                <w:top w:val="none" w:sz="0" w:space="0" w:color="auto"/>
                <w:left w:val="none" w:sz="0" w:space="0" w:color="auto"/>
                <w:bottom w:val="none" w:sz="0" w:space="0" w:color="auto"/>
                <w:right w:val="none" w:sz="0" w:space="0" w:color="auto"/>
              </w:divBdr>
              <w:divsChild>
                <w:div w:id="719206432">
                  <w:marLeft w:val="-204"/>
                  <w:marRight w:val="-204"/>
                  <w:marTop w:val="0"/>
                  <w:marBottom w:val="0"/>
                  <w:divBdr>
                    <w:top w:val="none" w:sz="0" w:space="0" w:color="auto"/>
                    <w:left w:val="none" w:sz="0" w:space="0" w:color="auto"/>
                    <w:bottom w:val="none" w:sz="0" w:space="0" w:color="auto"/>
                    <w:right w:val="none" w:sz="0" w:space="0" w:color="auto"/>
                  </w:divBdr>
                  <w:divsChild>
                    <w:div w:id="1394884667">
                      <w:marLeft w:val="0"/>
                      <w:marRight w:val="0"/>
                      <w:marTop w:val="0"/>
                      <w:marBottom w:val="0"/>
                      <w:divBdr>
                        <w:top w:val="none" w:sz="0" w:space="0" w:color="auto"/>
                        <w:left w:val="none" w:sz="0" w:space="0" w:color="auto"/>
                        <w:bottom w:val="none" w:sz="0" w:space="0" w:color="auto"/>
                        <w:right w:val="none" w:sz="0" w:space="0" w:color="auto"/>
                      </w:divBdr>
                      <w:divsChild>
                        <w:div w:id="1243030589">
                          <w:marLeft w:val="-204"/>
                          <w:marRight w:val="-204"/>
                          <w:marTop w:val="0"/>
                          <w:marBottom w:val="0"/>
                          <w:divBdr>
                            <w:top w:val="none" w:sz="0" w:space="0" w:color="auto"/>
                            <w:left w:val="none" w:sz="0" w:space="0" w:color="auto"/>
                            <w:bottom w:val="none" w:sz="0" w:space="0" w:color="auto"/>
                            <w:right w:val="none" w:sz="0" w:space="0" w:color="auto"/>
                          </w:divBdr>
                          <w:divsChild>
                            <w:div w:id="2084716270">
                              <w:marLeft w:val="0"/>
                              <w:marRight w:val="0"/>
                              <w:marTop w:val="0"/>
                              <w:marBottom w:val="0"/>
                              <w:divBdr>
                                <w:top w:val="none" w:sz="0" w:space="0" w:color="auto"/>
                                <w:left w:val="none" w:sz="0" w:space="0" w:color="auto"/>
                                <w:bottom w:val="none" w:sz="0" w:space="0" w:color="auto"/>
                                <w:right w:val="none" w:sz="0" w:space="0" w:color="auto"/>
                              </w:divBdr>
                              <w:divsChild>
                                <w:div w:id="447625980">
                                  <w:marLeft w:val="0"/>
                                  <w:marRight w:val="0"/>
                                  <w:marTop w:val="0"/>
                                  <w:marBottom w:val="0"/>
                                  <w:divBdr>
                                    <w:top w:val="none" w:sz="0" w:space="0" w:color="auto"/>
                                    <w:left w:val="none" w:sz="0" w:space="0" w:color="auto"/>
                                    <w:bottom w:val="none" w:sz="0" w:space="0" w:color="auto"/>
                                    <w:right w:val="none" w:sz="0" w:space="0" w:color="auto"/>
                                  </w:divBdr>
                                  <w:divsChild>
                                    <w:div w:id="1245501">
                                      <w:marLeft w:val="0"/>
                                      <w:marRight w:val="0"/>
                                      <w:marTop w:val="0"/>
                                      <w:marBottom w:val="0"/>
                                      <w:divBdr>
                                        <w:top w:val="none" w:sz="0" w:space="0" w:color="auto"/>
                                        <w:left w:val="none" w:sz="0" w:space="0" w:color="auto"/>
                                        <w:bottom w:val="none" w:sz="0" w:space="0" w:color="auto"/>
                                        <w:right w:val="none" w:sz="0" w:space="0" w:color="auto"/>
                                      </w:divBdr>
                                      <w:divsChild>
                                        <w:div w:id="2092850539">
                                          <w:marLeft w:val="0"/>
                                          <w:marRight w:val="0"/>
                                          <w:marTop w:val="0"/>
                                          <w:marBottom w:val="0"/>
                                          <w:divBdr>
                                            <w:top w:val="none" w:sz="0" w:space="0" w:color="auto"/>
                                            <w:left w:val="none" w:sz="0" w:space="0" w:color="auto"/>
                                            <w:bottom w:val="none" w:sz="0" w:space="0" w:color="auto"/>
                                            <w:right w:val="none" w:sz="0" w:space="0" w:color="auto"/>
                                          </w:divBdr>
                                          <w:divsChild>
                                            <w:div w:id="2094622877">
                                              <w:marLeft w:val="0"/>
                                              <w:marRight w:val="0"/>
                                              <w:marTop w:val="0"/>
                                              <w:marBottom w:val="0"/>
                                              <w:divBdr>
                                                <w:top w:val="none" w:sz="0" w:space="0" w:color="auto"/>
                                                <w:left w:val="none" w:sz="0" w:space="0" w:color="auto"/>
                                                <w:bottom w:val="none" w:sz="0" w:space="0" w:color="auto"/>
                                                <w:right w:val="none" w:sz="0" w:space="0" w:color="auto"/>
                                              </w:divBdr>
                                              <w:divsChild>
                                                <w:div w:id="2028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59AD7-0A2B-4C58-A8BE-2D26456A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7549</Words>
  <Characters>47562</Characters>
  <Application>Microsoft Office Word</Application>
  <DocSecurity>0</DocSecurity>
  <Lines>396</Lines>
  <Paragraphs>110</Paragraphs>
  <ScaleCrop>false</ScaleCrop>
  <HeadingPairs>
    <vt:vector size="2" baseType="variant">
      <vt:variant>
        <vt:lpstr>Titel</vt:lpstr>
      </vt:variant>
      <vt:variant>
        <vt:i4>1</vt:i4>
      </vt:variant>
    </vt:vector>
  </HeadingPairs>
  <TitlesOfParts>
    <vt:vector size="1" baseType="lpstr">
      <vt:lpstr/>
    </vt:vector>
  </TitlesOfParts>
  <Company>DJI</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b102plr</dc:creator>
  <cp:lastModifiedBy>Wetli, Roland</cp:lastModifiedBy>
  <cp:revision>2</cp:revision>
  <cp:lastPrinted>2016-12-08T15:31:00Z</cp:lastPrinted>
  <dcterms:created xsi:type="dcterms:W3CDTF">2016-12-09T15:16:00Z</dcterms:created>
  <dcterms:modified xsi:type="dcterms:W3CDTF">2016-12-09T15:16:00Z</dcterms:modified>
</cp:coreProperties>
</file>