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6AE3A" w14:textId="77777777" w:rsidR="009A699B" w:rsidRPr="001E3610" w:rsidRDefault="009A699B" w:rsidP="008227C7">
      <w:pPr>
        <w:pStyle w:val="01Kleinschrift"/>
      </w:pPr>
      <w:bookmarkStart w:id="0" w:name="_GoBack"/>
      <w:bookmarkEnd w:id="0"/>
    </w:p>
    <w:p w14:paraId="37269FB8" w14:textId="77777777" w:rsidR="002026BD" w:rsidRPr="001E3610" w:rsidRDefault="002026BD" w:rsidP="001E3610">
      <w:pPr>
        <w:pStyle w:val="00Vorgabetext"/>
        <w:rPr>
          <w:sz w:val="20"/>
        </w:rPr>
      </w:pPr>
    </w:p>
    <w:p w14:paraId="5FCA159B" w14:textId="77777777" w:rsidR="00D51278" w:rsidRPr="001E3610" w:rsidRDefault="00D51278" w:rsidP="001E3610">
      <w:pPr>
        <w:pStyle w:val="00Vorgabetext"/>
        <w:rPr>
          <w:sz w:val="20"/>
        </w:rPr>
      </w:pPr>
    </w:p>
    <w:p w14:paraId="66ABCB40" w14:textId="77777777" w:rsidR="00D51278" w:rsidRPr="001E3610" w:rsidRDefault="00D51278" w:rsidP="001E3610">
      <w:pPr>
        <w:pStyle w:val="00Vorgabetext"/>
        <w:rPr>
          <w:sz w:val="20"/>
        </w:rPr>
      </w:pPr>
    </w:p>
    <w:p w14:paraId="67A13E53" w14:textId="77777777" w:rsidR="00D51278" w:rsidRPr="001E3610" w:rsidRDefault="00D51278" w:rsidP="001E3610">
      <w:pPr>
        <w:pStyle w:val="00Vorgabetext"/>
        <w:rPr>
          <w:sz w:val="20"/>
        </w:rPr>
      </w:pPr>
    </w:p>
    <w:p w14:paraId="2FE0DB75" w14:textId="77777777" w:rsidR="00D51278" w:rsidRPr="001E3610" w:rsidRDefault="00D51278" w:rsidP="001E3610">
      <w:pPr>
        <w:pStyle w:val="00Vorgabetext"/>
        <w:rPr>
          <w:sz w:val="20"/>
        </w:rPr>
      </w:pPr>
    </w:p>
    <w:p w14:paraId="604FE128" w14:textId="77777777" w:rsidR="00627B5A" w:rsidRDefault="00627B5A" w:rsidP="008B4B3E">
      <w:pPr>
        <w:pStyle w:val="Betreffnis"/>
        <w:rPr>
          <w:caps/>
        </w:rPr>
      </w:pPr>
      <w:bookmarkStart w:id="1" w:name="BETRIFFT"/>
    </w:p>
    <w:p w14:paraId="737DAA92" w14:textId="77777777" w:rsidR="00E06F8D" w:rsidRDefault="00BD3C3A" w:rsidP="008B4B3E">
      <w:pPr>
        <w:pStyle w:val="Betreffnis"/>
        <w:rPr>
          <w:caps/>
        </w:rPr>
      </w:pPr>
      <w:r w:rsidRPr="008B5DAC">
        <w:rPr>
          <w:caps/>
        </w:rPr>
        <w:t xml:space="preserve">Verordnung </w:t>
      </w:r>
      <w:bookmarkEnd w:id="1"/>
      <w:r w:rsidR="00E06F8D">
        <w:rPr>
          <w:caps/>
        </w:rPr>
        <w:t>über das meldewesen und die einwohnerregister</w:t>
      </w:r>
      <w:r w:rsidR="006041F6">
        <w:rPr>
          <w:caps/>
        </w:rPr>
        <w:t xml:space="preserve"> – </w:t>
      </w:r>
    </w:p>
    <w:p w14:paraId="3705AA96" w14:textId="77777777" w:rsidR="00BD3C3A" w:rsidRPr="00E06F8D" w:rsidRDefault="006041F6" w:rsidP="008B4B3E">
      <w:pPr>
        <w:pStyle w:val="Betreffnis"/>
        <w:rPr>
          <w:caps/>
        </w:rPr>
      </w:pPr>
      <w:r>
        <w:rPr>
          <w:caps/>
        </w:rPr>
        <w:t>VERNEHMLASSUNGSENTWURF</w:t>
      </w:r>
    </w:p>
    <w:p w14:paraId="6F6E0698" w14:textId="77777777" w:rsidR="00BD3C3A" w:rsidRDefault="00BD3C3A" w:rsidP="00214F24">
      <w:pPr>
        <w:rPr>
          <w:lang w:val="de-CH"/>
        </w:rPr>
      </w:pPr>
    </w:p>
    <w:p w14:paraId="6AFFE7B5" w14:textId="6CA30E93" w:rsidR="00BD3C3A" w:rsidRDefault="00BD3C3A" w:rsidP="00214F24">
      <w:pPr>
        <w:rPr>
          <w:lang w:val="de-CH"/>
        </w:rPr>
      </w:pPr>
      <w:r>
        <w:rPr>
          <w:caps/>
          <w:sz w:val="24"/>
        </w:rPr>
        <w:t>Verordnungs</w:t>
      </w:r>
      <w:r w:rsidR="00E06F8D">
        <w:rPr>
          <w:caps/>
          <w:sz w:val="24"/>
        </w:rPr>
        <w:t>bestimmungen</w:t>
      </w:r>
      <w:r w:rsidRPr="00935172">
        <w:rPr>
          <w:caps/>
          <w:sz w:val="24"/>
        </w:rPr>
        <w:t xml:space="preserve"> mit </w:t>
      </w:r>
      <w:r w:rsidR="00DC540B">
        <w:rPr>
          <w:caps/>
          <w:sz w:val="24"/>
        </w:rPr>
        <w:t>Spalte für Rückmledungen der Vernehmlassungsadressaten</w:t>
      </w:r>
    </w:p>
    <w:p w14:paraId="7668F992" w14:textId="77777777" w:rsidR="00BD3C3A" w:rsidRDefault="00BD3C3A" w:rsidP="00214F24">
      <w:pPr>
        <w:rPr>
          <w:lang w:val="de-CH"/>
        </w:rPr>
      </w:pPr>
    </w:p>
    <w:p w14:paraId="343B48C1" w14:textId="77777777" w:rsidR="00662712" w:rsidRDefault="00662712" w:rsidP="00214F24">
      <w:pPr>
        <w:rPr>
          <w:lang w:val="de-CH"/>
        </w:rPr>
      </w:pPr>
    </w:p>
    <w:p w14:paraId="6162F18C" w14:textId="77777777" w:rsidR="00FA1AD7" w:rsidRDefault="00FA1AD7" w:rsidP="00214F24">
      <w:pPr>
        <w:rPr>
          <w:lang w:val="de-CH"/>
        </w:rPr>
      </w:pPr>
    </w:p>
    <w:p w14:paraId="2BD9751B" w14:textId="77777777" w:rsidR="0004637C" w:rsidRDefault="0004637C" w:rsidP="00214F24">
      <w:pPr>
        <w:rPr>
          <w:lang w:val="de-CH"/>
        </w:rPr>
      </w:pPr>
    </w:p>
    <w:p w14:paraId="506E6034" w14:textId="21AF8526" w:rsidR="00BB10DB" w:rsidRDefault="00403359" w:rsidP="00214F24">
      <w:pPr>
        <w:rPr>
          <w:lang w:val="de-CH"/>
        </w:rPr>
      </w:pPr>
      <w:r w:rsidRPr="00C501D4">
        <w:rPr>
          <w:lang w:val="de-CH"/>
        </w:rPr>
        <w:t>Stand</w:t>
      </w:r>
      <w:r w:rsidR="00647988">
        <w:rPr>
          <w:lang w:val="de-CH"/>
        </w:rPr>
        <w:t xml:space="preserve">: </w:t>
      </w:r>
      <w:r w:rsidR="00AD5AC2">
        <w:rPr>
          <w:lang w:val="de-CH"/>
        </w:rPr>
        <w:t>31</w:t>
      </w:r>
      <w:r w:rsidR="00FD6F8D">
        <w:rPr>
          <w:lang w:val="de-CH"/>
        </w:rPr>
        <w:t xml:space="preserve">. </w:t>
      </w:r>
      <w:r w:rsidR="00D8242C">
        <w:rPr>
          <w:lang w:val="de-CH"/>
        </w:rPr>
        <w:t>Mai</w:t>
      </w:r>
      <w:r w:rsidR="00E06F8D">
        <w:rPr>
          <w:lang w:val="de-CH"/>
        </w:rPr>
        <w:t xml:space="preserve"> 2017</w:t>
      </w:r>
    </w:p>
    <w:p w14:paraId="356D8B19" w14:textId="77777777" w:rsidR="00BB10DB" w:rsidRPr="00BB10DB" w:rsidRDefault="00BB10DB" w:rsidP="00BB10DB">
      <w:pPr>
        <w:jc w:val="center"/>
        <w:rPr>
          <w:b/>
          <w:i/>
          <w:sz w:val="32"/>
          <w:lang w:val="de-CH"/>
        </w:rPr>
      </w:pPr>
    </w:p>
    <w:p w14:paraId="467E209D" w14:textId="77777777" w:rsidR="00BB10DB" w:rsidRPr="00C501D4" w:rsidRDefault="00BB10DB" w:rsidP="00214F24">
      <w:pPr>
        <w:rPr>
          <w:lang w:val="de-CH"/>
        </w:rPr>
      </w:pPr>
    </w:p>
    <w:p w14:paraId="6FB5FB67" w14:textId="77777777" w:rsidR="005F4781" w:rsidRDefault="005F4781" w:rsidP="00214F24">
      <w:pPr>
        <w:rPr>
          <w:lang w:val="de-CH"/>
        </w:rPr>
      </w:pPr>
    </w:p>
    <w:p w14:paraId="337A8C7D" w14:textId="77777777" w:rsidR="00F4544C" w:rsidRDefault="00F4544C" w:rsidP="00214F24">
      <w:pPr>
        <w:rPr>
          <w:lang w:val="de-CH"/>
        </w:rPr>
      </w:pPr>
    </w:p>
    <w:p w14:paraId="7F6C6ACD" w14:textId="77777777" w:rsidR="001E5039" w:rsidRPr="00931CFE" w:rsidRDefault="001E5039" w:rsidP="00214F24">
      <w:pPr>
        <w:rPr>
          <w:lang w:val="de-CH"/>
        </w:rPr>
      </w:pPr>
    </w:p>
    <w:p w14:paraId="7D4A410A" w14:textId="77777777" w:rsidR="001E5039" w:rsidRPr="00931CFE" w:rsidRDefault="001E5039" w:rsidP="00214F24">
      <w:pPr>
        <w:rPr>
          <w:lang w:val="de-CH"/>
        </w:rPr>
      </w:pPr>
    </w:p>
    <w:p w14:paraId="24AE2587" w14:textId="77777777" w:rsidR="001E5039" w:rsidRPr="00931CFE" w:rsidRDefault="001E5039" w:rsidP="00214F24">
      <w:pPr>
        <w:rPr>
          <w:lang w:val="de-CH"/>
        </w:rPr>
      </w:pPr>
    </w:p>
    <w:p w14:paraId="47E2807D" w14:textId="77777777" w:rsidR="001E5039" w:rsidRPr="00931CFE" w:rsidRDefault="001E5039" w:rsidP="00214F24">
      <w:pPr>
        <w:rPr>
          <w:lang w:val="de-CH"/>
        </w:rPr>
      </w:pPr>
    </w:p>
    <w:p w14:paraId="57680A15" w14:textId="77777777" w:rsidR="001E5039" w:rsidRDefault="001E5039" w:rsidP="00214F24">
      <w:pPr>
        <w:rPr>
          <w:lang w:val="de-CH"/>
        </w:rPr>
      </w:pPr>
    </w:p>
    <w:p w14:paraId="4D57BD31" w14:textId="77777777" w:rsidR="00627B5A" w:rsidRPr="00171B96" w:rsidRDefault="00F4544C" w:rsidP="00171B96">
      <w:pPr>
        <w:overflowPunct/>
        <w:autoSpaceDE/>
        <w:autoSpaceDN/>
        <w:adjustRightInd/>
        <w:jc w:val="left"/>
        <w:textAlignment w:val="auto"/>
        <w:rPr>
          <w:lang w:val="de-CH"/>
        </w:rPr>
      </w:pPr>
      <w:r>
        <w:rPr>
          <w:lang w:val="de-CH"/>
        </w:rPr>
        <w:br w:type="page"/>
      </w:r>
    </w:p>
    <w:p w14:paraId="3A01DA6A" w14:textId="77777777" w:rsidR="001842F9" w:rsidRPr="00217FB0" w:rsidRDefault="001842F9" w:rsidP="004813DF">
      <w:pPr>
        <w:pStyle w:val="Inhaltsverzeichnis"/>
        <w:pageBreakBefore/>
        <w:spacing w:after="0"/>
        <w:rPr>
          <w:sz w:val="24"/>
          <w:szCs w:val="24"/>
        </w:rPr>
      </w:pPr>
      <w:r w:rsidRPr="00217FB0">
        <w:rPr>
          <w:sz w:val="24"/>
          <w:szCs w:val="24"/>
        </w:rPr>
        <w:lastRenderedPageBreak/>
        <w:t>Inhaltsverzeichnis</w:t>
      </w:r>
    </w:p>
    <w:p w14:paraId="2B570F73" w14:textId="6A91B85C" w:rsidR="005A539C" w:rsidRDefault="00B03409">
      <w:pPr>
        <w:pStyle w:val="Verzeichnis1"/>
        <w:tabs>
          <w:tab w:val="left" w:pos="400"/>
          <w:tab w:val="right" w:leader="dot" w:pos="13426"/>
        </w:tabs>
        <w:rPr>
          <w:rFonts w:eastAsiaTheme="minorEastAsia" w:cstheme="minorBidi"/>
          <w:b w:val="0"/>
          <w:bCs w:val="0"/>
          <w:noProof/>
          <w:sz w:val="22"/>
          <w:szCs w:val="22"/>
          <w:lang w:val="de-CH" w:eastAsia="de-CH"/>
        </w:rPr>
      </w:pPr>
      <w:r>
        <w:rPr>
          <w:lang w:val="de-CH"/>
        </w:rPr>
        <w:fldChar w:fldCharType="begin"/>
      </w:r>
      <w:r w:rsidR="00CA6CAD">
        <w:rPr>
          <w:lang w:val="de-CH"/>
        </w:rPr>
        <w:instrText xml:space="preserve"> TOC \o "1-4" \h \z \u </w:instrText>
      </w:r>
      <w:r>
        <w:rPr>
          <w:lang w:val="de-CH"/>
        </w:rPr>
        <w:fldChar w:fldCharType="separate"/>
      </w:r>
      <w:hyperlink w:anchor="_Toc483899590" w:history="1">
        <w:r w:rsidR="005A539C" w:rsidRPr="000278E1">
          <w:rPr>
            <w:rStyle w:val="Hyperlink"/>
            <w:noProof/>
          </w:rPr>
          <w:t>A.</w:t>
        </w:r>
        <w:r w:rsidR="005A539C">
          <w:rPr>
            <w:rFonts w:eastAsiaTheme="minorEastAsia" w:cstheme="minorBidi"/>
            <w:b w:val="0"/>
            <w:bCs w:val="0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Organisation und Schnittstellen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_Toc483899590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3</w:t>
        </w:r>
        <w:r w:rsidR="005A539C">
          <w:rPr>
            <w:noProof/>
            <w:webHidden/>
          </w:rPr>
          <w:fldChar w:fldCharType="end"/>
        </w:r>
      </w:hyperlink>
    </w:p>
    <w:p w14:paraId="45F86A7F" w14:textId="7E4B19FD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591" w:history="1">
        <w:r w:rsidR="005A539C" w:rsidRPr="000278E1">
          <w:rPr>
            <w:rStyle w:val="Hyperlink"/>
            <w:noProof/>
          </w:rPr>
          <w:t>§ 1.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Fachstelle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_Toc483899591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3</w:t>
        </w:r>
        <w:r w:rsidR="005A539C">
          <w:rPr>
            <w:noProof/>
            <w:webHidden/>
          </w:rPr>
          <w:fldChar w:fldCharType="end"/>
        </w:r>
      </w:hyperlink>
    </w:p>
    <w:p w14:paraId="661A5B0F" w14:textId="4C36732D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592" w:history="1">
        <w:r w:rsidR="005A539C" w:rsidRPr="000278E1">
          <w:rPr>
            <w:rStyle w:val="Hyperlink"/>
            <w:noProof/>
          </w:rPr>
          <w:t>§ 2.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Datenlieferung an den Bund a. Bundesamt für Statistik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_Toc483899592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3</w:t>
        </w:r>
        <w:r w:rsidR="005A539C">
          <w:rPr>
            <w:noProof/>
            <w:webHidden/>
          </w:rPr>
          <w:fldChar w:fldCharType="end"/>
        </w:r>
      </w:hyperlink>
    </w:p>
    <w:p w14:paraId="1C242EE2" w14:textId="317A99D3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593" w:history="1">
        <w:r w:rsidR="005A539C" w:rsidRPr="000278E1">
          <w:rPr>
            <w:rStyle w:val="Hyperlink"/>
            <w:noProof/>
          </w:rPr>
          <w:t>§ 3.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b. Erhebungsstelle von Abgaben für Radio und Fernsehen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_Toc483899593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4</w:t>
        </w:r>
        <w:r w:rsidR="005A539C">
          <w:rPr>
            <w:noProof/>
            <w:webHidden/>
          </w:rPr>
          <w:fldChar w:fldCharType="end"/>
        </w:r>
      </w:hyperlink>
    </w:p>
    <w:p w14:paraId="3327652D" w14:textId="160F5ACE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594" w:history="1">
        <w:r w:rsidR="005A539C" w:rsidRPr="000278E1">
          <w:rPr>
            <w:rStyle w:val="Hyperlink"/>
            <w:noProof/>
          </w:rPr>
          <w:t>§ 4.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c. Departement für auswärtige Angelegenheiten (EDA)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_Toc483899594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4</w:t>
        </w:r>
        <w:r w:rsidR="005A539C">
          <w:rPr>
            <w:noProof/>
            <w:webHidden/>
          </w:rPr>
          <w:fldChar w:fldCharType="end"/>
        </w:r>
      </w:hyperlink>
    </w:p>
    <w:p w14:paraId="0961375B" w14:textId="3E97288E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595" w:history="1">
        <w:r w:rsidR="005A539C" w:rsidRPr="000278E1">
          <w:rPr>
            <w:rStyle w:val="Hyperlink"/>
            <w:noProof/>
          </w:rPr>
          <w:t>§ 5.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Anwendung technischer Standards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_Toc483899595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5</w:t>
        </w:r>
        <w:r w:rsidR="005A539C">
          <w:rPr>
            <w:noProof/>
            <w:webHidden/>
          </w:rPr>
          <w:fldChar w:fldCharType="end"/>
        </w:r>
      </w:hyperlink>
    </w:p>
    <w:p w14:paraId="719566E3" w14:textId="1B99F80A" w:rsidR="005A539C" w:rsidRDefault="00040219">
      <w:pPr>
        <w:pStyle w:val="Verzeichnis1"/>
        <w:tabs>
          <w:tab w:val="left" w:pos="400"/>
          <w:tab w:val="right" w:leader="dot" w:pos="13426"/>
        </w:tabs>
        <w:rPr>
          <w:rFonts w:eastAsiaTheme="minorEastAsia" w:cstheme="minorBidi"/>
          <w:b w:val="0"/>
          <w:bCs w:val="0"/>
          <w:noProof/>
          <w:sz w:val="22"/>
          <w:szCs w:val="22"/>
          <w:lang w:val="de-CH" w:eastAsia="de-CH"/>
        </w:rPr>
      </w:pPr>
      <w:hyperlink w:anchor="_Toc483899596" w:history="1">
        <w:r w:rsidR="005A539C" w:rsidRPr="000278E1">
          <w:rPr>
            <w:rStyle w:val="Hyperlink"/>
            <w:noProof/>
          </w:rPr>
          <w:t>B.</w:t>
        </w:r>
        <w:r w:rsidR="005A539C">
          <w:rPr>
            <w:rFonts w:eastAsiaTheme="minorEastAsia" w:cstheme="minorBidi"/>
            <w:b w:val="0"/>
            <w:bCs w:val="0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Meldepflichten und Einwohnerregister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_Toc483899596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5</w:t>
        </w:r>
        <w:r w:rsidR="005A539C">
          <w:rPr>
            <w:noProof/>
            <w:webHidden/>
          </w:rPr>
          <w:fldChar w:fldCharType="end"/>
        </w:r>
      </w:hyperlink>
    </w:p>
    <w:p w14:paraId="0B990196" w14:textId="6F2B3046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597" w:history="1">
        <w:r w:rsidR="005A539C" w:rsidRPr="000278E1">
          <w:rPr>
            <w:rStyle w:val="Hyperlink"/>
            <w:noProof/>
          </w:rPr>
          <w:t>§ 6.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Identifikation meldepflichtiger Personen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_Toc483899597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5</w:t>
        </w:r>
        <w:r w:rsidR="005A539C">
          <w:rPr>
            <w:noProof/>
            <w:webHidden/>
          </w:rPr>
          <w:fldChar w:fldCharType="end"/>
        </w:r>
      </w:hyperlink>
    </w:p>
    <w:p w14:paraId="07DE995C" w14:textId="6A82F25F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598" w:history="1">
        <w:r w:rsidR="005A539C" w:rsidRPr="000278E1">
          <w:rPr>
            <w:rStyle w:val="Hyperlink"/>
            <w:noProof/>
          </w:rPr>
          <w:t>§ 7.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Aufenthalt Schweizer Staatsangehörige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_Toc483899598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6</w:t>
        </w:r>
        <w:r w:rsidR="005A539C">
          <w:rPr>
            <w:noProof/>
            <w:webHidden/>
          </w:rPr>
          <w:fldChar w:fldCharType="end"/>
        </w:r>
      </w:hyperlink>
    </w:p>
    <w:p w14:paraId="01AE04F0" w14:textId="595DF870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599" w:history="1">
        <w:r w:rsidR="005A539C" w:rsidRPr="000278E1">
          <w:rPr>
            <w:rStyle w:val="Hyperlink"/>
            <w:noProof/>
          </w:rPr>
          <w:t>§ 8.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Einwohnerregister a. weitere Identifikatoren und Merkmale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_Toc483899599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7</w:t>
        </w:r>
        <w:r w:rsidR="005A539C">
          <w:rPr>
            <w:noProof/>
            <w:webHidden/>
          </w:rPr>
          <w:fldChar w:fldCharType="end"/>
        </w:r>
      </w:hyperlink>
    </w:p>
    <w:p w14:paraId="0C002C9A" w14:textId="6EED31E9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600" w:history="1">
        <w:r w:rsidR="005A539C" w:rsidRPr="000278E1">
          <w:rPr>
            <w:rStyle w:val="Hyperlink"/>
            <w:noProof/>
          </w:rPr>
          <w:t>§ 9.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b. Aktualisierung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_Toc483899600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8</w:t>
        </w:r>
        <w:r w:rsidR="005A539C">
          <w:rPr>
            <w:noProof/>
            <w:webHidden/>
          </w:rPr>
          <w:fldChar w:fldCharType="end"/>
        </w:r>
      </w:hyperlink>
    </w:p>
    <w:p w14:paraId="7DBBD960" w14:textId="59025C4F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601" w:history="1">
        <w:r w:rsidR="005A539C" w:rsidRPr="000278E1">
          <w:rPr>
            <w:rStyle w:val="Hyperlink"/>
            <w:noProof/>
          </w:rPr>
          <w:t>§ 10.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c. Bereinigung der Daten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_Toc483899601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8</w:t>
        </w:r>
        <w:r w:rsidR="005A539C">
          <w:rPr>
            <w:noProof/>
            <w:webHidden/>
          </w:rPr>
          <w:fldChar w:fldCharType="end"/>
        </w:r>
      </w:hyperlink>
    </w:p>
    <w:p w14:paraId="2A8F2902" w14:textId="6521A7B9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602" w:history="1">
        <w:r w:rsidR="005A539C" w:rsidRPr="000278E1">
          <w:rPr>
            <w:rStyle w:val="Hyperlink"/>
            <w:noProof/>
          </w:rPr>
          <w:t>§ 11.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Gebühren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_Toc483899602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9</w:t>
        </w:r>
        <w:r w:rsidR="005A539C">
          <w:rPr>
            <w:noProof/>
            <w:webHidden/>
          </w:rPr>
          <w:fldChar w:fldCharType="end"/>
        </w:r>
      </w:hyperlink>
    </w:p>
    <w:p w14:paraId="51250712" w14:textId="576F02DE" w:rsidR="005A539C" w:rsidRDefault="00040219">
      <w:pPr>
        <w:pStyle w:val="Verzeichnis1"/>
        <w:tabs>
          <w:tab w:val="left" w:pos="400"/>
          <w:tab w:val="right" w:leader="dot" w:pos="13426"/>
        </w:tabs>
        <w:rPr>
          <w:rFonts w:eastAsiaTheme="minorEastAsia" w:cstheme="minorBidi"/>
          <w:b w:val="0"/>
          <w:bCs w:val="0"/>
          <w:noProof/>
          <w:sz w:val="22"/>
          <w:szCs w:val="22"/>
          <w:lang w:val="de-CH" w:eastAsia="de-CH"/>
        </w:rPr>
      </w:pPr>
      <w:hyperlink w:anchor="_Toc483899603" w:history="1">
        <w:r w:rsidR="005A539C" w:rsidRPr="000278E1">
          <w:rPr>
            <w:rStyle w:val="Hyperlink"/>
            <w:noProof/>
          </w:rPr>
          <w:t>C.</w:t>
        </w:r>
        <w:r w:rsidR="005A539C">
          <w:rPr>
            <w:rFonts w:eastAsiaTheme="minorEastAsia" w:cstheme="minorBidi"/>
            <w:b w:val="0"/>
            <w:bCs w:val="0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Kantonale Einwohnerdatenplattform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_Toc483899603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10</w:t>
        </w:r>
        <w:r w:rsidR="005A539C">
          <w:rPr>
            <w:noProof/>
            <w:webHidden/>
          </w:rPr>
          <w:fldChar w:fldCharType="end"/>
        </w:r>
      </w:hyperlink>
    </w:p>
    <w:p w14:paraId="148D131C" w14:textId="6C16A3A8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604" w:history="1">
        <w:r w:rsidR="005A539C" w:rsidRPr="000278E1">
          <w:rPr>
            <w:rStyle w:val="Hyperlink"/>
            <w:noProof/>
          </w:rPr>
          <w:t>§ 12.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Verfahren der Datenbekanntgabe a. Gesuch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_Toc483899604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10</w:t>
        </w:r>
        <w:r w:rsidR="005A539C">
          <w:rPr>
            <w:noProof/>
            <w:webHidden/>
          </w:rPr>
          <w:fldChar w:fldCharType="end"/>
        </w:r>
      </w:hyperlink>
    </w:p>
    <w:p w14:paraId="0322DD49" w14:textId="52A29045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605" w:history="1">
        <w:r w:rsidR="005A539C" w:rsidRPr="000278E1">
          <w:rPr>
            <w:rStyle w:val="Hyperlink"/>
            <w:noProof/>
          </w:rPr>
          <w:t>§ 13.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b. Beizug der oder des Beauftragten für Datenschutz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_Toc483899605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11</w:t>
        </w:r>
        <w:r w:rsidR="005A539C">
          <w:rPr>
            <w:noProof/>
            <w:webHidden/>
          </w:rPr>
          <w:fldChar w:fldCharType="end"/>
        </w:r>
      </w:hyperlink>
    </w:p>
    <w:p w14:paraId="6B8FF144" w14:textId="3D440CB3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606" w:history="1">
        <w:r w:rsidR="005A539C" w:rsidRPr="000278E1">
          <w:rPr>
            <w:rStyle w:val="Hyperlink"/>
            <w:noProof/>
          </w:rPr>
          <w:t>§ 14.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c. Prüfung und Entscheid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_Toc483899606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11</w:t>
        </w:r>
        <w:r w:rsidR="005A539C">
          <w:rPr>
            <w:noProof/>
            <w:webHidden/>
          </w:rPr>
          <w:fldChar w:fldCharType="end"/>
        </w:r>
      </w:hyperlink>
    </w:p>
    <w:p w14:paraId="0C279CF1" w14:textId="25CDF0D1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607" w:history="1">
        <w:r w:rsidR="005A539C" w:rsidRPr="000278E1">
          <w:rPr>
            <w:rStyle w:val="Hyperlink"/>
            <w:noProof/>
          </w:rPr>
          <w:t>§ 15.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d. Transparenz über den Datenbezug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_Toc483899607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12</w:t>
        </w:r>
        <w:r w:rsidR="005A539C">
          <w:rPr>
            <w:noProof/>
            <w:webHidden/>
          </w:rPr>
          <w:fldChar w:fldCharType="end"/>
        </w:r>
      </w:hyperlink>
    </w:p>
    <w:p w14:paraId="66BC8EDB" w14:textId="4DBEEAD0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608" w:history="1">
        <w:r w:rsidR="005A539C" w:rsidRPr="000278E1">
          <w:rPr>
            <w:rStyle w:val="Hyperlink"/>
            <w:noProof/>
          </w:rPr>
          <w:t>§ 16.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Datenzugriff a. berechtigte Personen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_Toc483899608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13</w:t>
        </w:r>
        <w:r w:rsidR="005A539C">
          <w:rPr>
            <w:noProof/>
            <w:webHidden/>
          </w:rPr>
          <w:fldChar w:fldCharType="end"/>
        </w:r>
      </w:hyperlink>
    </w:p>
    <w:p w14:paraId="6AC1686F" w14:textId="1480231D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609" w:history="1">
        <w:r w:rsidR="005A539C" w:rsidRPr="000278E1">
          <w:rPr>
            <w:rStyle w:val="Hyperlink"/>
            <w:noProof/>
          </w:rPr>
          <w:t>§ 17.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b. Protokollierung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_Toc483899609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13</w:t>
        </w:r>
        <w:r w:rsidR="005A539C">
          <w:rPr>
            <w:noProof/>
            <w:webHidden/>
          </w:rPr>
          <w:fldChar w:fldCharType="end"/>
        </w:r>
      </w:hyperlink>
    </w:p>
    <w:p w14:paraId="18D0545A" w14:textId="481A1485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610" w:history="1">
        <w:r w:rsidR="005A539C" w:rsidRPr="000278E1">
          <w:rPr>
            <w:rStyle w:val="Hyperlink"/>
            <w:noProof/>
          </w:rPr>
          <w:t>§ 18.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Finanzierung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_Toc483899610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14</w:t>
        </w:r>
        <w:r w:rsidR="005A539C">
          <w:rPr>
            <w:noProof/>
            <w:webHidden/>
          </w:rPr>
          <w:fldChar w:fldCharType="end"/>
        </w:r>
      </w:hyperlink>
    </w:p>
    <w:p w14:paraId="0B40B500" w14:textId="1CC0EE04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611" w:history="1">
        <w:r w:rsidR="005A539C" w:rsidRPr="000278E1">
          <w:rPr>
            <w:rStyle w:val="Hyperlink"/>
            <w:noProof/>
          </w:rPr>
          <w:t>§ 19.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Ausnahmen vom Bezugsrecht und von der Bezugspflicht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_Toc483899611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14</w:t>
        </w:r>
        <w:r w:rsidR="005A539C">
          <w:rPr>
            <w:noProof/>
            <w:webHidden/>
          </w:rPr>
          <w:fldChar w:fldCharType="end"/>
        </w:r>
      </w:hyperlink>
    </w:p>
    <w:p w14:paraId="4C6C6C3C" w14:textId="0052558C" w:rsidR="005A539C" w:rsidRDefault="00040219">
      <w:pPr>
        <w:pStyle w:val="Verzeichnis1"/>
        <w:tabs>
          <w:tab w:val="left" w:pos="400"/>
          <w:tab w:val="right" w:leader="dot" w:pos="13426"/>
        </w:tabs>
        <w:rPr>
          <w:rFonts w:eastAsiaTheme="minorEastAsia" w:cstheme="minorBidi"/>
          <w:b w:val="0"/>
          <w:bCs w:val="0"/>
          <w:noProof/>
          <w:sz w:val="22"/>
          <w:szCs w:val="22"/>
          <w:lang w:val="de-CH" w:eastAsia="de-CH"/>
        </w:rPr>
      </w:pPr>
      <w:hyperlink w:anchor="_Toc483899612" w:history="1">
        <w:r w:rsidR="005A539C" w:rsidRPr="000278E1">
          <w:rPr>
            <w:rStyle w:val="Hyperlink"/>
            <w:noProof/>
          </w:rPr>
          <w:t>D.</w:t>
        </w:r>
        <w:r w:rsidR="005A539C">
          <w:rPr>
            <w:rFonts w:eastAsiaTheme="minorEastAsia" w:cstheme="minorBidi"/>
            <w:b w:val="0"/>
            <w:bCs w:val="0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Schlussbestimmung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_Toc483899612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15</w:t>
        </w:r>
        <w:r w:rsidR="005A539C">
          <w:rPr>
            <w:noProof/>
            <w:webHidden/>
          </w:rPr>
          <w:fldChar w:fldCharType="end"/>
        </w:r>
      </w:hyperlink>
    </w:p>
    <w:p w14:paraId="76810C37" w14:textId="6A16ED58" w:rsidR="005A539C" w:rsidRDefault="00040219">
      <w:pPr>
        <w:pStyle w:val="Verzeichnis4"/>
        <w:rPr>
          <w:rFonts w:eastAsiaTheme="minorEastAsia" w:cstheme="minorBidi"/>
          <w:noProof/>
          <w:sz w:val="22"/>
          <w:szCs w:val="22"/>
          <w:lang w:val="de-CH" w:eastAsia="de-CH"/>
        </w:rPr>
      </w:pPr>
      <w:hyperlink w:anchor="_Toc483899613" w:history="1">
        <w:r w:rsidR="005A539C" w:rsidRPr="000278E1">
          <w:rPr>
            <w:rStyle w:val="Hyperlink"/>
            <w:noProof/>
          </w:rPr>
          <w:t>§ 20.</w:t>
        </w:r>
        <w:r w:rsidR="005A539C">
          <w:rPr>
            <w:rFonts w:eastAsiaTheme="minorEastAsia" w:cstheme="minorBidi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Inkrafttreten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_Toc483899613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15</w:t>
        </w:r>
        <w:r w:rsidR="005A539C">
          <w:rPr>
            <w:noProof/>
            <w:webHidden/>
          </w:rPr>
          <w:fldChar w:fldCharType="end"/>
        </w:r>
      </w:hyperlink>
    </w:p>
    <w:p w14:paraId="4FBE92B0" w14:textId="61F7F6EE" w:rsidR="005A539C" w:rsidRDefault="00040219">
      <w:pPr>
        <w:pStyle w:val="Verzeichnis1"/>
        <w:tabs>
          <w:tab w:val="right" w:leader="dot" w:pos="13426"/>
        </w:tabs>
        <w:rPr>
          <w:rFonts w:eastAsiaTheme="minorEastAsia" w:cstheme="minorBidi"/>
          <w:b w:val="0"/>
          <w:bCs w:val="0"/>
          <w:noProof/>
          <w:sz w:val="22"/>
          <w:szCs w:val="22"/>
          <w:lang w:val="de-CH" w:eastAsia="de-CH"/>
        </w:rPr>
      </w:pPr>
      <w:hyperlink w:anchor="_Toc483899614" w:history="1">
        <w:r w:rsidR="005A539C" w:rsidRPr="000278E1">
          <w:rPr>
            <w:rStyle w:val="Hyperlink"/>
            <w:noProof/>
          </w:rPr>
          <w:t>Anhang 1:</w:t>
        </w:r>
        <w:r w:rsidR="005A539C" w:rsidRPr="005A539C">
          <w:rPr>
            <w:rStyle w:val="Hyperlink"/>
            <w:b w:val="0"/>
            <w:noProof/>
          </w:rPr>
          <w:t xml:space="preserve"> (§ 15)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_Toc483899614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16</w:t>
        </w:r>
        <w:r w:rsidR="005A539C">
          <w:rPr>
            <w:noProof/>
            <w:webHidden/>
          </w:rPr>
          <w:fldChar w:fldCharType="end"/>
        </w:r>
      </w:hyperlink>
    </w:p>
    <w:p w14:paraId="5D0E5BC1" w14:textId="3A94FC7C" w:rsidR="005A539C" w:rsidRDefault="00040219">
      <w:pPr>
        <w:pStyle w:val="Verzeichnis1"/>
        <w:tabs>
          <w:tab w:val="right" w:leader="dot" w:pos="13426"/>
        </w:tabs>
        <w:rPr>
          <w:rFonts w:eastAsiaTheme="minorEastAsia" w:cstheme="minorBidi"/>
          <w:b w:val="0"/>
          <w:bCs w:val="0"/>
          <w:noProof/>
          <w:sz w:val="22"/>
          <w:szCs w:val="22"/>
          <w:lang w:val="de-CH" w:eastAsia="de-CH"/>
        </w:rPr>
      </w:pPr>
      <w:hyperlink w:anchor="_Toc483899615" w:history="1">
        <w:r w:rsidR="005A539C" w:rsidRPr="000278E1">
          <w:rPr>
            <w:rStyle w:val="Hyperlink"/>
            <w:noProof/>
          </w:rPr>
          <w:t>Anhang 2: Änderung bisherigen Rechts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_Toc483899615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16</w:t>
        </w:r>
        <w:r w:rsidR="005A539C">
          <w:rPr>
            <w:noProof/>
            <w:webHidden/>
          </w:rPr>
          <w:fldChar w:fldCharType="end"/>
        </w:r>
      </w:hyperlink>
    </w:p>
    <w:p w14:paraId="0AE2D196" w14:textId="1E1F5431" w:rsidR="005A539C" w:rsidRDefault="00040219">
      <w:pPr>
        <w:pStyle w:val="Verzeichnis2"/>
        <w:tabs>
          <w:tab w:val="left" w:pos="600"/>
          <w:tab w:val="right" w:leader="dot" w:pos="13426"/>
        </w:tabs>
        <w:rPr>
          <w:rFonts w:eastAsiaTheme="minorEastAsia" w:cstheme="minorBidi"/>
          <w:i w:val="0"/>
          <w:iCs w:val="0"/>
          <w:noProof/>
          <w:sz w:val="22"/>
          <w:szCs w:val="22"/>
          <w:lang w:val="de-CH" w:eastAsia="de-CH"/>
        </w:rPr>
      </w:pPr>
      <w:hyperlink w:anchor="_Toc483899616" w:history="1">
        <w:r w:rsidR="005A539C" w:rsidRPr="000278E1">
          <w:rPr>
            <w:rStyle w:val="Hyperlink"/>
            <w:noProof/>
          </w:rPr>
          <w:t>1.</w:t>
        </w:r>
        <w:r w:rsidR="005A539C">
          <w:rPr>
            <w:rFonts w:eastAsiaTheme="minorEastAsia" w:cstheme="minorBidi"/>
            <w:i w:val="0"/>
            <w:iCs w:val="0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Die Verordnung über die Organisation des Regierungsrates und der kantonalen Verwaltung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_Toc483899616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16</w:t>
        </w:r>
        <w:r w:rsidR="005A539C">
          <w:rPr>
            <w:noProof/>
            <w:webHidden/>
          </w:rPr>
          <w:fldChar w:fldCharType="end"/>
        </w:r>
      </w:hyperlink>
    </w:p>
    <w:p w14:paraId="3A8F0C22" w14:textId="6380DBB5" w:rsidR="005A539C" w:rsidRDefault="00040219">
      <w:pPr>
        <w:pStyle w:val="Verzeichnis2"/>
        <w:tabs>
          <w:tab w:val="left" w:pos="600"/>
          <w:tab w:val="right" w:leader="dot" w:pos="13426"/>
        </w:tabs>
        <w:rPr>
          <w:rFonts w:eastAsiaTheme="minorEastAsia" w:cstheme="minorBidi"/>
          <w:i w:val="0"/>
          <w:iCs w:val="0"/>
          <w:noProof/>
          <w:sz w:val="22"/>
          <w:szCs w:val="22"/>
          <w:lang w:val="de-CH" w:eastAsia="de-CH"/>
        </w:rPr>
      </w:pPr>
      <w:hyperlink w:anchor="_Toc483899617" w:history="1">
        <w:r w:rsidR="005A539C" w:rsidRPr="000278E1">
          <w:rPr>
            <w:rStyle w:val="Hyperlink"/>
            <w:noProof/>
          </w:rPr>
          <w:t>2.</w:t>
        </w:r>
        <w:r w:rsidR="005A539C">
          <w:rPr>
            <w:rFonts w:eastAsiaTheme="minorEastAsia" w:cstheme="minorBidi"/>
            <w:i w:val="0"/>
            <w:iCs w:val="0"/>
            <w:noProof/>
            <w:sz w:val="22"/>
            <w:szCs w:val="22"/>
            <w:lang w:val="de-CH" w:eastAsia="de-CH"/>
          </w:rPr>
          <w:tab/>
        </w:r>
        <w:r w:rsidR="005A539C" w:rsidRPr="000278E1">
          <w:rPr>
            <w:rStyle w:val="Hyperlink"/>
            <w:noProof/>
          </w:rPr>
          <w:t>Die Verordnung über ...</w:t>
        </w:r>
        <w:r w:rsidR="005A539C">
          <w:rPr>
            <w:noProof/>
            <w:webHidden/>
          </w:rPr>
          <w:tab/>
        </w:r>
        <w:r w:rsidR="005A539C">
          <w:rPr>
            <w:noProof/>
            <w:webHidden/>
          </w:rPr>
          <w:fldChar w:fldCharType="begin"/>
        </w:r>
        <w:r w:rsidR="005A539C">
          <w:rPr>
            <w:noProof/>
            <w:webHidden/>
          </w:rPr>
          <w:instrText xml:space="preserve"> PAGEREF _Toc483899617 \h </w:instrText>
        </w:r>
        <w:r w:rsidR="005A539C">
          <w:rPr>
            <w:noProof/>
            <w:webHidden/>
          </w:rPr>
        </w:r>
        <w:r w:rsidR="005A539C">
          <w:rPr>
            <w:noProof/>
            <w:webHidden/>
          </w:rPr>
          <w:fldChar w:fldCharType="separate"/>
        </w:r>
        <w:r w:rsidR="002A3DAF">
          <w:rPr>
            <w:noProof/>
            <w:webHidden/>
          </w:rPr>
          <w:t>17</w:t>
        </w:r>
        <w:r w:rsidR="005A539C">
          <w:rPr>
            <w:noProof/>
            <w:webHidden/>
          </w:rPr>
          <w:fldChar w:fldCharType="end"/>
        </w:r>
      </w:hyperlink>
    </w:p>
    <w:p w14:paraId="3BC1D94A" w14:textId="773E47D8" w:rsidR="00F41E93" w:rsidRPr="00FD4F17" w:rsidRDefault="00B03409" w:rsidP="00F41E93">
      <w:pPr>
        <w:rPr>
          <w:lang w:val="de-CH"/>
        </w:rPr>
      </w:pPr>
      <w:r>
        <w:rPr>
          <w:lang w:val="de-CH"/>
        </w:rPr>
        <w:fldChar w:fldCharType="end"/>
      </w:r>
    </w:p>
    <w:p w14:paraId="16B9BB4F" w14:textId="77777777" w:rsidR="001842F9" w:rsidRDefault="001842F9" w:rsidP="00BD3C3A">
      <w:pPr>
        <w:pageBreakBefore/>
        <w:tabs>
          <w:tab w:val="left" w:pos="2552"/>
        </w:tabs>
        <w:rPr>
          <w:lang w:val="de-CH"/>
        </w:rPr>
      </w:pPr>
    </w:p>
    <w:tbl>
      <w:tblPr>
        <w:tblW w:w="14746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088"/>
        <w:gridCol w:w="1134"/>
        <w:gridCol w:w="6524"/>
      </w:tblGrid>
      <w:tr w:rsidR="00D611ED" w14:paraId="3EDCF92F" w14:textId="77777777" w:rsidTr="00151A87">
        <w:trPr>
          <w:trHeight w:val="357"/>
          <w:tblHeader/>
        </w:trPr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noWrap/>
          </w:tcPr>
          <w:p w14:paraId="6E538DDA" w14:textId="77777777" w:rsidR="00D611ED" w:rsidRPr="00171B96" w:rsidRDefault="00D611ED" w:rsidP="00E06F8D">
            <w:pPr>
              <w:pStyle w:val="TextKommentar"/>
              <w:spacing w:before="120" w:after="120"/>
              <w:jc w:val="both"/>
            </w:pPr>
            <w:r w:rsidRPr="00171B96">
              <w:t xml:space="preserve">Verordnung </w:t>
            </w:r>
            <w:r w:rsidR="00E06F8D">
              <w:t>über das Meldewesen und die Einwohnerregister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14:paraId="1675E154" w14:textId="77777777" w:rsidR="00D611ED" w:rsidRPr="00EB016E" w:rsidRDefault="00D611ED" w:rsidP="00F82715">
            <w:pPr>
              <w:pStyle w:val="TextKommentar"/>
              <w:spacing w:before="120" w:after="120"/>
              <w:jc w:val="both"/>
            </w:pPr>
            <w:r>
              <w:t>Grundlagen</w:t>
            </w: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noWrap/>
          </w:tcPr>
          <w:p w14:paraId="4352142E" w14:textId="77777777" w:rsidR="00D611ED" w:rsidRPr="00EB016E" w:rsidRDefault="00D611ED" w:rsidP="00F82715">
            <w:pPr>
              <w:pStyle w:val="TextKommentar"/>
              <w:spacing w:before="120" w:after="120"/>
              <w:jc w:val="both"/>
            </w:pPr>
            <w:r w:rsidRPr="00EB016E">
              <w:t>Kommentar</w:t>
            </w:r>
          </w:p>
        </w:tc>
      </w:tr>
      <w:tr w:rsidR="00D611ED" w14:paraId="7260F5AF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E505D10" w14:textId="038CBD8C" w:rsidR="00D611ED" w:rsidRPr="00171B96" w:rsidRDefault="00D611ED" w:rsidP="00BF5274">
            <w:pPr>
              <w:pStyle w:val="berschrift1"/>
              <w:numPr>
                <w:ilvl w:val="2"/>
                <w:numId w:val="20"/>
              </w:numPr>
              <w:ind w:left="456" w:hanging="456"/>
            </w:pPr>
            <w:bookmarkStart w:id="2" w:name="_Toc483899590"/>
            <w:r>
              <w:t>Organisation</w:t>
            </w:r>
            <w:r w:rsidR="00A142B9">
              <w:t xml:space="preserve"> und Schnittstellen</w:t>
            </w:r>
            <w:bookmarkEnd w:id="2"/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C0EF240" w14:textId="77777777" w:rsidR="00D611ED" w:rsidRPr="00FB766B" w:rsidRDefault="00D611ED" w:rsidP="001D0358">
            <w:pPr>
              <w:pStyle w:val="74Kommentartext"/>
              <w:jc w:val="both"/>
            </w:pP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4704702" w14:textId="77777777" w:rsidR="00D611ED" w:rsidRPr="00FB766B" w:rsidRDefault="00D611ED" w:rsidP="001D0358">
            <w:pPr>
              <w:pStyle w:val="74Kommentartext"/>
              <w:jc w:val="both"/>
            </w:pPr>
          </w:p>
        </w:tc>
      </w:tr>
      <w:tr w:rsidR="00D611ED" w14:paraId="73BE9BF3" w14:textId="77777777" w:rsidTr="00151A87"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</w:tcPr>
          <w:p w14:paraId="0CBE323D" w14:textId="4F301F67" w:rsidR="00D611ED" w:rsidRPr="00171B96" w:rsidRDefault="0027024F" w:rsidP="00236B66">
            <w:pPr>
              <w:pStyle w:val="berschrift4"/>
            </w:pPr>
            <w:bookmarkStart w:id="3" w:name="_Toc483899591"/>
            <w:r>
              <w:t>Fachstelle</w:t>
            </w:r>
            <w:bookmarkEnd w:id="3"/>
          </w:p>
          <w:p w14:paraId="779A04C8" w14:textId="77777777" w:rsidR="00D611ED" w:rsidRPr="00171B96" w:rsidRDefault="00D611ED" w:rsidP="00F4544C">
            <w:pPr>
              <w:pStyle w:val="00Vorgabetext"/>
            </w:pPr>
            <w:r w:rsidRPr="00171B96">
              <w:rPr>
                <w:vertAlign w:val="superscript"/>
              </w:rPr>
              <w:t>1</w:t>
            </w:r>
            <w:r>
              <w:t xml:space="preserve"> </w:t>
            </w:r>
            <w:r w:rsidR="0027024F">
              <w:t>Die zuständige Direktion führt eine Fachstelle Meldewesen und Einwohnerregister</w:t>
            </w:r>
            <w:r w:rsidRPr="00171B96">
              <w:t>.</w:t>
            </w:r>
            <w:r w:rsidR="00A9500B">
              <w:t xml:space="preserve"> </w:t>
            </w:r>
          </w:p>
          <w:p w14:paraId="6AB65674" w14:textId="77777777" w:rsidR="0047715E" w:rsidRDefault="00D611ED" w:rsidP="0047715E">
            <w:pPr>
              <w:pStyle w:val="00Vorgabetext"/>
            </w:pPr>
            <w:r w:rsidRPr="00171B96">
              <w:rPr>
                <w:vertAlign w:val="superscript"/>
              </w:rPr>
              <w:t>2</w:t>
            </w:r>
            <w:r w:rsidRPr="00171B96">
              <w:t xml:space="preserve"> Die </w:t>
            </w:r>
            <w:r w:rsidR="00A9500B">
              <w:t>Fachstelle ist für diejenigen Aufgaben zuständig, die</w:t>
            </w:r>
            <w:r w:rsidR="008D5C8B">
              <w:t xml:space="preserve"> von der für das Melde</w:t>
            </w:r>
            <w:r w:rsidR="00A9500B">
              <w:t>w</w:t>
            </w:r>
            <w:r w:rsidR="008D5C8B">
              <w:t>es</w:t>
            </w:r>
            <w:r w:rsidR="00A9500B">
              <w:t>en und die Einwohnerregister zuständige</w:t>
            </w:r>
            <w:r w:rsidR="00B06C81">
              <w:t>n</w:t>
            </w:r>
            <w:r w:rsidR="00A9500B">
              <w:t xml:space="preserve"> Direktion wahrgenommen werden.</w:t>
            </w:r>
            <w:r w:rsidR="005E3AA2">
              <w:t xml:space="preserve"> </w:t>
            </w:r>
          </w:p>
          <w:p w14:paraId="701F8C42" w14:textId="77777777" w:rsidR="00D611ED" w:rsidRPr="00171B96" w:rsidRDefault="0047715E" w:rsidP="0095772C">
            <w:pPr>
              <w:pStyle w:val="00Vorgabetext"/>
            </w:pPr>
            <w:r>
              <w:rPr>
                <w:vertAlign w:val="superscript"/>
              </w:rPr>
              <w:t>3</w:t>
            </w:r>
            <w:r w:rsidRPr="00171B96">
              <w:t xml:space="preserve"> </w:t>
            </w:r>
            <w:r w:rsidR="005E3AA2" w:rsidRPr="00BC7B6A">
              <w:t xml:space="preserve">Sie </w:t>
            </w:r>
            <w:r w:rsidR="0095772C">
              <w:t>betreibt und unterstützt den</w:t>
            </w:r>
            <w:r w:rsidR="005E3AA2" w:rsidRPr="00BC7B6A">
              <w:t xml:space="preserve"> elektronischen Umzug</w:t>
            </w:r>
            <w:r w:rsidRPr="00BC7B6A">
              <w:t>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54C44E" w14:textId="77777777" w:rsidR="00851026" w:rsidRDefault="00851026" w:rsidP="00F4544C">
            <w:pPr>
              <w:pStyle w:val="74Kommentartext"/>
            </w:pPr>
            <w:r>
              <w:t xml:space="preserve">§ </w:t>
            </w:r>
            <w:r w:rsidR="00702600">
              <w:t>29</w:t>
            </w:r>
          </w:p>
          <w:p w14:paraId="1FFB8F6C" w14:textId="77777777" w:rsidR="00D611ED" w:rsidRDefault="001A79A0" w:rsidP="00851026">
            <w:pPr>
              <w:pStyle w:val="74Kommentartext"/>
              <w:spacing w:before="0"/>
            </w:pPr>
            <w:r>
              <w:t xml:space="preserve">und § 15 </w:t>
            </w:r>
            <w:r w:rsidR="00702600">
              <w:t>MERG</w:t>
            </w:r>
          </w:p>
        </w:tc>
        <w:tc>
          <w:tcPr>
            <w:tcW w:w="65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</w:tcPr>
          <w:p w14:paraId="46D4FB6F" w14:textId="22CC09E3" w:rsidR="0095772C" w:rsidRDefault="0095772C" w:rsidP="00543F2E">
            <w:pPr>
              <w:pStyle w:val="74Kommentartext"/>
            </w:pPr>
          </w:p>
        </w:tc>
      </w:tr>
      <w:tr w:rsidR="00D611ED" w:rsidRPr="001F2B79" w14:paraId="17A9AE3D" w14:textId="77777777" w:rsidTr="00151A87"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hideMark/>
          </w:tcPr>
          <w:p w14:paraId="7271B62E" w14:textId="584B80E4" w:rsidR="00D611ED" w:rsidRPr="002D73DE" w:rsidRDefault="008D5C8B" w:rsidP="00E41178">
            <w:pPr>
              <w:pStyle w:val="berschrift4"/>
            </w:pPr>
            <w:bookmarkStart w:id="4" w:name="_Toc483899592"/>
            <w:r w:rsidRPr="002D73DE">
              <w:t>Datenlieferung an den Bund</w:t>
            </w:r>
            <w:r w:rsidR="00E41178">
              <w:t xml:space="preserve"> a. Bundesamt für Statistik</w:t>
            </w:r>
            <w:bookmarkEnd w:id="4"/>
          </w:p>
          <w:p w14:paraId="0F66FB20" w14:textId="77777777" w:rsidR="00D611ED" w:rsidRPr="007E67DB" w:rsidRDefault="00D611ED" w:rsidP="00396CA0">
            <w:pPr>
              <w:pStyle w:val="74Kommentartext"/>
              <w:jc w:val="both"/>
            </w:pPr>
            <w:r w:rsidRPr="002D73DE">
              <w:rPr>
                <w:vertAlign w:val="superscript"/>
              </w:rPr>
              <w:t>1</w:t>
            </w:r>
            <w:r w:rsidRPr="002D73DE">
              <w:t xml:space="preserve"> </w:t>
            </w:r>
            <w:r w:rsidR="002D73DE" w:rsidRPr="007E67DB">
              <w:rPr>
                <w:rFonts w:eastAsia="Times New Roman" w:cs="Times New Roman"/>
                <w:sz w:val="22"/>
              </w:rPr>
              <w:t>Die Fachstelle liefert die Daten der Gemeinden an das Bundesamt für Statistik gemäss Gesetzgebung über die Registerharmonisierung. Die Lieferungen erfolgen aus der Kantonalen Einwohnerdatenplattform (KEP).</w:t>
            </w:r>
          </w:p>
          <w:p w14:paraId="7CBCAA33" w14:textId="77777777" w:rsidR="00D611ED" w:rsidRPr="00CE3EA8" w:rsidRDefault="00D611ED" w:rsidP="00E21B3C">
            <w:pPr>
              <w:pStyle w:val="00Vorgabetext"/>
              <w:rPr>
                <w:sz w:val="20"/>
                <w:highlight w:val="yellow"/>
              </w:rPr>
            </w:pPr>
            <w:r w:rsidRPr="00DC0728">
              <w:rPr>
                <w:vertAlign w:val="superscript"/>
              </w:rPr>
              <w:t>2</w:t>
            </w:r>
            <w:r w:rsidRPr="00DC0728">
              <w:t xml:space="preserve"> </w:t>
            </w:r>
            <w:r w:rsidR="007E67DB" w:rsidRPr="007E67DB">
              <w:t xml:space="preserve">Die Datenlieferung erfolgt über die zentrale Informatik- und Kommunikationsplattform des Bundes </w:t>
            </w:r>
            <w:r w:rsidR="003F6B33">
              <w:t>nach</w:t>
            </w:r>
            <w:r w:rsidR="007E67DB" w:rsidRPr="007E67DB">
              <w:t xml:space="preserve"> </w:t>
            </w:r>
            <w:r w:rsidR="00E21B3C">
              <w:t>der</w:t>
            </w:r>
            <w:r w:rsidR="007E67DB" w:rsidRPr="007E67DB">
              <w:t xml:space="preserve"> R</w:t>
            </w:r>
            <w:r w:rsidR="00DC0728">
              <w:t xml:space="preserve">egisterharmonisierungsverordnung </w:t>
            </w:r>
            <w:r w:rsidR="00E21B3C">
              <w:t>des Bundes vom 21. November 2007</w:t>
            </w:r>
            <w:r w:rsidR="007E67DB" w:rsidRPr="007E67DB">
              <w:t>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DA73D7" w14:textId="77777777" w:rsidR="00D611ED" w:rsidRPr="008D5C8B" w:rsidRDefault="00851026" w:rsidP="008D5C8B">
            <w:pPr>
              <w:pStyle w:val="74Kommentartext"/>
            </w:pPr>
            <w:r w:rsidRPr="008D5C8B">
              <w:t xml:space="preserve">§ </w:t>
            </w:r>
            <w:r w:rsidR="008D5C8B" w:rsidRPr="008D5C8B">
              <w:t>2</w:t>
            </w:r>
            <w:r w:rsidR="008D5C8B">
              <w:t>1</w:t>
            </w:r>
            <w:r w:rsidR="008D5C8B" w:rsidRPr="008D5C8B">
              <w:t xml:space="preserve"> MERG</w:t>
            </w:r>
          </w:p>
        </w:tc>
        <w:tc>
          <w:tcPr>
            <w:tcW w:w="65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</w:tcPr>
          <w:p w14:paraId="248EDC64" w14:textId="4BD5109B" w:rsidR="00604A2E" w:rsidRPr="008D5C8B" w:rsidRDefault="00604A2E" w:rsidP="00EE7544">
            <w:pPr>
              <w:pStyle w:val="74Kommentartext"/>
            </w:pPr>
          </w:p>
        </w:tc>
      </w:tr>
      <w:tr w:rsidR="00CA28DE" w14:paraId="29F1455C" w14:textId="77777777" w:rsidTr="00151A87"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</w:tcPr>
          <w:p w14:paraId="638E1FB1" w14:textId="526FE951" w:rsidR="00CA28DE" w:rsidRPr="00E41178" w:rsidRDefault="00E41178" w:rsidP="00236B66">
            <w:pPr>
              <w:pStyle w:val="berschrift4"/>
            </w:pPr>
            <w:bookmarkStart w:id="5" w:name="_Toc483899593"/>
            <w:r w:rsidRPr="00E41178">
              <w:t xml:space="preserve">b. Erhebungsstelle </w:t>
            </w:r>
            <w:r w:rsidR="008D20EA">
              <w:t>von</w:t>
            </w:r>
            <w:r w:rsidRPr="00E41178">
              <w:t xml:space="preserve"> </w:t>
            </w:r>
            <w:r w:rsidR="008D20EA">
              <w:t>Abgaben für Radio und Fernseh</w:t>
            </w:r>
            <w:r w:rsidRPr="00E41178">
              <w:t>en</w:t>
            </w:r>
            <w:bookmarkEnd w:id="5"/>
          </w:p>
          <w:p w14:paraId="5E62B8B8" w14:textId="5A6CA826" w:rsidR="008B0BB5" w:rsidRPr="00E41178" w:rsidRDefault="008B0BB5" w:rsidP="00396CA0">
            <w:pPr>
              <w:pStyle w:val="74Kommentartext"/>
              <w:jc w:val="both"/>
            </w:pPr>
            <w:r w:rsidRPr="00E41178">
              <w:rPr>
                <w:rFonts w:eastAsia="Times New Roman" w:cs="Times New Roman"/>
                <w:sz w:val="22"/>
              </w:rPr>
              <w:t xml:space="preserve">Die Fachstelle liefert die Daten </w:t>
            </w:r>
            <w:r w:rsidR="003F6B33">
              <w:rPr>
                <w:rFonts w:eastAsia="Times New Roman" w:cs="Times New Roman"/>
                <w:sz w:val="22"/>
              </w:rPr>
              <w:t>nach</w:t>
            </w:r>
            <w:r w:rsidR="00F70B4A" w:rsidRPr="00E41178">
              <w:rPr>
                <w:rFonts w:eastAsia="Times New Roman" w:cs="Times New Roman"/>
                <w:sz w:val="22"/>
              </w:rPr>
              <w:t xml:space="preserve"> </w:t>
            </w:r>
            <w:r w:rsidR="003F6B33">
              <w:rPr>
                <w:rFonts w:eastAsia="Times New Roman" w:cs="Times New Roman"/>
                <w:sz w:val="22"/>
              </w:rPr>
              <w:t xml:space="preserve">Art. 67 Abs. 1 lit. a Radio- und Fernsehverordnung </w:t>
            </w:r>
            <w:r w:rsidR="00E21B3C">
              <w:rPr>
                <w:rFonts w:eastAsia="Times New Roman" w:cs="Times New Roman"/>
                <w:sz w:val="22"/>
              </w:rPr>
              <w:t xml:space="preserve">vom 9. März 2007 </w:t>
            </w:r>
            <w:r w:rsidR="00F70B4A" w:rsidRPr="00E41178">
              <w:rPr>
                <w:rFonts w:eastAsia="Times New Roman" w:cs="Times New Roman"/>
                <w:sz w:val="22"/>
              </w:rPr>
              <w:t xml:space="preserve">an die </w:t>
            </w:r>
            <w:r w:rsidR="003F14F3" w:rsidRPr="00E41178">
              <w:rPr>
                <w:rFonts w:eastAsia="Times New Roman" w:cs="Times New Roman"/>
                <w:sz w:val="22"/>
              </w:rPr>
              <w:t>Erhebungsstelle</w:t>
            </w:r>
            <w:r w:rsidR="003F6B33">
              <w:rPr>
                <w:rFonts w:eastAsia="Times New Roman" w:cs="Times New Roman"/>
                <w:sz w:val="22"/>
              </w:rPr>
              <w:t xml:space="preserve"> des Bundes</w:t>
            </w:r>
            <w:r w:rsidRPr="00E41178">
              <w:rPr>
                <w:rFonts w:eastAsia="Times New Roman" w:cs="Times New Roman"/>
                <w:sz w:val="22"/>
              </w:rPr>
              <w:t xml:space="preserve">. Die Lieferungen erfolgen aus der </w:t>
            </w:r>
            <w:r w:rsidR="00754F11">
              <w:rPr>
                <w:rFonts w:eastAsia="Times New Roman" w:cs="Times New Roman"/>
                <w:sz w:val="22"/>
              </w:rPr>
              <w:t>KEP</w:t>
            </w:r>
            <w:r w:rsidRPr="00E41178">
              <w:rPr>
                <w:rFonts w:eastAsia="Times New Roman" w:cs="Times New Roman"/>
                <w:sz w:val="22"/>
              </w:rPr>
              <w:t>.</w:t>
            </w:r>
          </w:p>
          <w:p w14:paraId="0C554882" w14:textId="77777777" w:rsidR="00CA28DE" w:rsidRPr="00E41178" w:rsidRDefault="00CA28DE" w:rsidP="003F14F3">
            <w:pPr>
              <w:pStyle w:val="00Vorgabetext"/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CB58A7" w14:textId="77777777" w:rsidR="00CA28DE" w:rsidRPr="00EC60EB" w:rsidRDefault="00EC60EB" w:rsidP="00197326">
            <w:pPr>
              <w:pStyle w:val="74Kommentartext"/>
              <w:rPr>
                <w:rFonts w:eastAsia="Times New Roman" w:cs="Times New Roman"/>
                <w:sz w:val="22"/>
              </w:rPr>
            </w:pPr>
            <w:r w:rsidRPr="00F119EF">
              <w:t>Art. 69g RTVG</w:t>
            </w:r>
          </w:p>
        </w:tc>
        <w:tc>
          <w:tcPr>
            <w:tcW w:w="65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</w:tcPr>
          <w:p w14:paraId="1A14C5B4" w14:textId="248648A2" w:rsidR="00CA28DE" w:rsidRPr="008227C7" w:rsidRDefault="00CA28DE" w:rsidP="00EF0887">
            <w:pPr>
              <w:pStyle w:val="74Kommentartext"/>
            </w:pPr>
          </w:p>
        </w:tc>
      </w:tr>
      <w:tr w:rsidR="00C8306C" w14:paraId="7CF6271E" w14:textId="77777777" w:rsidTr="00151A87"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</w:tcPr>
          <w:p w14:paraId="2CE87E5A" w14:textId="5466760A" w:rsidR="00C8306C" w:rsidRDefault="00C8306C" w:rsidP="00C8306C">
            <w:pPr>
              <w:pStyle w:val="berschrift4"/>
            </w:pPr>
            <w:bookmarkStart w:id="6" w:name="_Toc483899594"/>
            <w:r>
              <w:t>c. Departement für auswärtige Angelegenheiten</w:t>
            </w:r>
            <w:r w:rsidR="003D447B">
              <w:t xml:space="preserve"> (EDA)</w:t>
            </w:r>
            <w:bookmarkEnd w:id="6"/>
          </w:p>
          <w:p w14:paraId="3239C7C8" w14:textId="4395EB1A" w:rsidR="00C8306C" w:rsidRPr="00C8306C" w:rsidRDefault="00C8306C" w:rsidP="00291ED4">
            <w:pPr>
              <w:pStyle w:val="74Kommentartext"/>
              <w:jc w:val="both"/>
            </w:pPr>
            <w:r w:rsidRPr="00E41178">
              <w:rPr>
                <w:rFonts w:eastAsia="Times New Roman" w:cs="Times New Roman"/>
                <w:sz w:val="22"/>
              </w:rPr>
              <w:lastRenderedPageBreak/>
              <w:t xml:space="preserve">Die Fachstelle liefert die </w:t>
            </w:r>
            <w:r w:rsidR="00291ED4">
              <w:rPr>
                <w:rFonts w:eastAsia="Times New Roman" w:cs="Times New Roman"/>
                <w:sz w:val="22"/>
              </w:rPr>
              <w:t xml:space="preserve">nach Art. 12 Abs. 4 und Art. 13 Abs. 3 Auslandschweizergesetz vom 26. September 2014 notwendigen </w:t>
            </w:r>
            <w:r w:rsidRPr="00E41178">
              <w:rPr>
                <w:rFonts w:eastAsia="Times New Roman" w:cs="Times New Roman"/>
                <w:sz w:val="22"/>
              </w:rPr>
              <w:t xml:space="preserve">Daten </w:t>
            </w:r>
            <w:r w:rsidR="00440EFC">
              <w:rPr>
                <w:rFonts w:eastAsia="Times New Roman" w:cs="Times New Roman"/>
                <w:sz w:val="22"/>
              </w:rPr>
              <w:t>von Schweizer Staatsangehörigen</w:t>
            </w:r>
            <w:r w:rsidR="00291ED4">
              <w:rPr>
                <w:rFonts w:eastAsia="Times New Roman" w:cs="Times New Roman"/>
                <w:sz w:val="22"/>
              </w:rPr>
              <w:t xml:space="preserve"> zur Führung des Auslandschweizerregisters ans EDA. </w:t>
            </w:r>
            <w:r w:rsidRPr="00E41178">
              <w:rPr>
                <w:rFonts w:eastAsia="Times New Roman" w:cs="Times New Roman"/>
                <w:sz w:val="22"/>
              </w:rPr>
              <w:t xml:space="preserve">Die Lieferungen erfolgen aus der </w:t>
            </w:r>
            <w:r>
              <w:rPr>
                <w:rFonts w:eastAsia="Times New Roman" w:cs="Times New Roman"/>
                <w:sz w:val="22"/>
              </w:rPr>
              <w:t>KEP</w:t>
            </w:r>
            <w:r w:rsidRPr="00E41178">
              <w:rPr>
                <w:rFonts w:eastAsia="Times New Roman" w:cs="Times New Roman"/>
                <w:sz w:val="22"/>
              </w:rPr>
              <w:t>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2213D" w14:textId="5C4611D7" w:rsidR="00C8306C" w:rsidRPr="00F119EF" w:rsidRDefault="00ED6725" w:rsidP="00197326">
            <w:pPr>
              <w:pStyle w:val="74Kommentartext"/>
            </w:pPr>
            <w:r>
              <w:lastRenderedPageBreak/>
              <w:t xml:space="preserve">Art. 12 f. </w:t>
            </w:r>
            <w:r>
              <w:lastRenderedPageBreak/>
              <w:t xml:space="preserve">ASG </w:t>
            </w:r>
            <w:r w:rsidR="000F183B">
              <w:t xml:space="preserve">und </w:t>
            </w:r>
            <w:r>
              <w:t>VEVERA</w:t>
            </w:r>
          </w:p>
        </w:tc>
        <w:tc>
          <w:tcPr>
            <w:tcW w:w="65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</w:tcPr>
          <w:p w14:paraId="65B21C57" w14:textId="0F99B7F0" w:rsidR="00560455" w:rsidRPr="008227C7" w:rsidRDefault="00560455" w:rsidP="00F6206B">
            <w:pPr>
              <w:pStyle w:val="74Kommentartext"/>
            </w:pPr>
          </w:p>
        </w:tc>
      </w:tr>
      <w:tr w:rsidR="00D611ED" w14:paraId="0563D10D" w14:textId="77777777" w:rsidTr="000E406E">
        <w:trPr>
          <w:trHeight w:val="970"/>
        </w:trPr>
        <w:tc>
          <w:tcPr>
            <w:tcW w:w="70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hideMark/>
          </w:tcPr>
          <w:p w14:paraId="27FEB264" w14:textId="34F64D96" w:rsidR="00D611ED" w:rsidRPr="008F48E5" w:rsidRDefault="00C763A3" w:rsidP="008F48E5">
            <w:pPr>
              <w:pStyle w:val="berschrift4"/>
              <w:ind w:left="357" w:hanging="357"/>
            </w:pPr>
            <w:bookmarkStart w:id="7" w:name="_Toc483899595"/>
            <w:r w:rsidRPr="008F48E5">
              <w:t>Anwendung technischer Standards</w:t>
            </w:r>
            <w:bookmarkEnd w:id="7"/>
          </w:p>
          <w:p w14:paraId="710E633E" w14:textId="219AC946" w:rsidR="0031528F" w:rsidRDefault="008F48E5" w:rsidP="00396CA0">
            <w:pPr>
              <w:pStyle w:val="74Kommentartext"/>
              <w:jc w:val="both"/>
              <w:rPr>
                <w:rFonts w:eastAsia="Times New Roman" w:cs="Times New Roman"/>
                <w:sz w:val="22"/>
              </w:rPr>
            </w:pPr>
            <w:r w:rsidRPr="002D73DE">
              <w:rPr>
                <w:vertAlign w:val="superscript"/>
              </w:rPr>
              <w:t>1</w:t>
            </w:r>
            <w:r w:rsidRPr="002D73DE">
              <w:t xml:space="preserve"> </w:t>
            </w:r>
            <w:r w:rsidR="00501850">
              <w:rPr>
                <w:rFonts w:eastAsia="Times New Roman" w:cs="Times New Roman"/>
                <w:sz w:val="22"/>
              </w:rPr>
              <w:t>Für die Anwendung technischer Standards ist d</w:t>
            </w:r>
            <w:r w:rsidR="00B43559">
              <w:rPr>
                <w:rFonts w:eastAsia="Times New Roman" w:cs="Times New Roman"/>
                <w:sz w:val="22"/>
              </w:rPr>
              <w:t xml:space="preserve">er </w:t>
            </w:r>
            <w:r w:rsidR="00B43559" w:rsidRPr="001B734A">
              <w:rPr>
                <w:rFonts w:eastAsia="Times New Roman" w:cs="Times New Roman"/>
                <w:sz w:val="22"/>
              </w:rPr>
              <w:t>Stand der Technik</w:t>
            </w:r>
            <w:r w:rsidR="00B43559">
              <w:rPr>
                <w:rFonts w:eastAsia="Times New Roman" w:cs="Times New Roman"/>
                <w:sz w:val="22"/>
              </w:rPr>
              <w:t xml:space="preserve"> massgebend. </w:t>
            </w:r>
            <w:r w:rsidR="00345E34">
              <w:rPr>
                <w:rFonts w:eastAsia="Times New Roman" w:cs="Times New Roman"/>
                <w:sz w:val="22"/>
              </w:rPr>
              <w:t xml:space="preserve">Insbesondere gelten die anerkannten technischen Standards des Vereins eCH </w:t>
            </w:r>
            <w:r w:rsidR="009B7AF6">
              <w:rPr>
                <w:rFonts w:eastAsia="Times New Roman" w:cs="Times New Roman"/>
                <w:sz w:val="22"/>
              </w:rPr>
              <w:t>für die</w:t>
            </w:r>
            <w:r w:rsidR="0031528F">
              <w:rPr>
                <w:rFonts w:eastAsia="Times New Roman" w:cs="Times New Roman"/>
                <w:sz w:val="22"/>
              </w:rPr>
              <w:t xml:space="preserve"> Schnittstellen</w:t>
            </w:r>
            <w:r w:rsidR="00AA3643">
              <w:rPr>
                <w:rFonts w:eastAsia="Times New Roman" w:cs="Times New Roman"/>
                <w:sz w:val="22"/>
              </w:rPr>
              <w:t xml:space="preserve"> </w:t>
            </w:r>
            <w:r w:rsidR="009B7AF6">
              <w:rPr>
                <w:rFonts w:eastAsia="Times New Roman" w:cs="Times New Roman"/>
                <w:sz w:val="22"/>
              </w:rPr>
              <w:t>der</w:t>
            </w:r>
            <w:r w:rsidR="001B734A">
              <w:rPr>
                <w:rFonts w:eastAsia="Times New Roman" w:cs="Times New Roman"/>
                <w:sz w:val="22"/>
              </w:rPr>
              <w:t xml:space="preserve"> elektronischen</w:t>
            </w:r>
            <w:r w:rsidR="0031528F">
              <w:rPr>
                <w:rFonts w:eastAsia="Times New Roman" w:cs="Times New Roman"/>
                <w:sz w:val="22"/>
              </w:rPr>
              <w:t>:</w:t>
            </w:r>
          </w:p>
          <w:p w14:paraId="50023536" w14:textId="77777777" w:rsidR="00721617" w:rsidRDefault="0031528F" w:rsidP="008F48E5">
            <w:pPr>
              <w:pStyle w:val="74Kommentartex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a. </w:t>
            </w:r>
            <w:r w:rsidR="001B734A">
              <w:rPr>
                <w:rFonts w:eastAsia="Times New Roman" w:cs="Times New Roman"/>
                <w:sz w:val="22"/>
              </w:rPr>
              <w:t xml:space="preserve">Meldungen </w:t>
            </w:r>
            <w:r w:rsidR="00AA3643">
              <w:rPr>
                <w:rFonts w:eastAsia="Times New Roman" w:cs="Times New Roman"/>
                <w:sz w:val="22"/>
              </w:rPr>
              <w:t>Dritter an die Gemeinden,</w:t>
            </w:r>
          </w:p>
          <w:p w14:paraId="7FC043D6" w14:textId="77777777" w:rsidR="00AA3643" w:rsidRDefault="00AA3643" w:rsidP="00AC7A4D">
            <w:pPr>
              <w:pStyle w:val="74Kommentartext"/>
              <w:tabs>
                <w:tab w:val="clear" w:pos="397"/>
                <w:tab w:val="left" w:pos="167"/>
              </w:tabs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b. Umzugsmeldungen,</w:t>
            </w:r>
          </w:p>
          <w:p w14:paraId="0DF7662D" w14:textId="77777777" w:rsidR="00AA3643" w:rsidRDefault="00AA3643" w:rsidP="008F48E5">
            <w:pPr>
              <w:pStyle w:val="74Kommentartex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c.</w:t>
            </w:r>
            <w:r w:rsidR="00E02513">
              <w:rPr>
                <w:rFonts w:eastAsia="Times New Roman" w:cs="Times New Roman"/>
                <w:sz w:val="22"/>
              </w:rPr>
              <w:t xml:space="preserve"> Meldungen der Gemeinden</w:t>
            </w:r>
            <w:r w:rsidR="006469C7">
              <w:rPr>
                <w:rFonts w:eastAsia="Times New Roman" w:cs="Times New Roman"/>
                <w:sz w:val="22"/>
              </w:rPr>
              <w:t xml:space="preserve"> und den Datentransport</w:t>
            </w:r>
            <w:r w:rsidR="00E02513">
              <w:rPr>
                <w:rFonts w:eastAsia="Times New Roman" w:cs="Times New Roman"/>
                <w:sz w:val="22"/>
              </w:rPr>
              <w:t xml:space="preserve"> in die KEP,</w:t>
            </w:r>
          </w:p>
          <w:p w14:paraId="67178285" w14:textId="77777777" w:rsidR="00E02513" w:rsidRDefault="00E02513" w:rsidP="00396CA0">
            <w:pPr>
              <w:pStyle w:val="74Kommentartext"/>
              <w:tabs>
                <w:tab w:val="clear" w:pos="397"/>
              </w:tabs>
              <w:ind w:left="227" w:hanging="227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d. Meldungen an die Datenbezüger und ihren Datenabruf </w:t>
            </w:r>
            <w:r w:rsidR="00AC7A4D">
              <w:rPr>
                <w:rFonts w:eastAsia="Times New Roman" w:cs="Times New Roman"/>
                <w:sz w:val="22"/>
              </w:rPr>
              <w:t xml:space="preserve">aus der </w:t>
            </w:r>
            <w:r>
              <w:rPr>
                <w:rFonts w:eastAsia="Times New Roman" w:cs="Times New Roman"/>
                <w:sz w:val="22"/>
              </w:rPr>
              <w:t>KEP</w:t>
            </w:r>
            <w:r w:rsidR="001B734A">
              <w:rPr>
                <w:rFonts w:eastAsia="Times New Roman" w:cs="Times New Roman"/>
                <w:sz w:val="22"/>
              </w:rPr>
              <w:t>.</w:t>
            </w:r>
          </w:p>
          <w:p w14:paraId="1FFA949C" w14:textId="26315586" w:rsidR="008F48E5" w:rsidRPr="0085142C" w:rsidRDefault="00345E34" w:rsidP="003007FF">
            <w:pPr>
              <w:pStyle w:val="74Kommentartext"/>
              <w:jc w:val="both"/>
              <w:rPr>
                <w:rFonts w:eastAsia="Times New Roman" w:cs="Times New Roman"/>
                <w:sz w:val="22"/>
              </w:rPr>
            </w:pPr>
            <w:r>
              <w:rPr>
                <w:vertAlign w:val="superscript"/>
              </w:rPr>
              <w:t>2</w:t>
            </w:r>
            <w:r w:rsidR="00AF7C91" w:rsidRPr="00DC0728">
              <w:t xml:space="preserve"> </w:t>
            </w:r>
            <w:r w:rsidR="00AF7C91">
              <w:rPr>
                <w:rFonts w:eastAsia="Times New Roman" w:cs="Times New Roman"/>
                <w:sz w:val="22"/>
              </w:rPr>
              <w:t xml:space="preserve">Die </w:t>
            </w:r>
            <w:r w:rsidR="007463A3">
              <w:rPr>
                <w:rFonts w:eastAsia="Times New Roman" w:cs="Times New Roman"/>
                <w:sz w:val="22"/>
              </w:rPr>
              <w:t xml:space="preserve">Fachstelle </w:t>
            </w:r>
            <w:r w:rsidR="0085142C">
              <w:rPr>
                <w:rFonts w:eastAsia="Times New Roman" w:cs="Times New Roman"/>
                <w:sz w:val="22"/>
              </w:rPr>
              <w:t>erlässt Weisungen über</w:t>
            </w:r>
            <w:r w:rsidR="007463A3">
              <w:rPr>
                <w:rFonts w:eastAsia="Times New Roman" w:cs="Times New Roman"/>
                <w:sz w:val="22"/>
              </w:rPr>
              <w:t xml:space="preserve"> die </w:t>
            </w:r>
            <w:r w:rsidR="003007FF">
              <w:rPr>
                <w:rFonts w:eastAsia="Times New Roman" w:cs="Times New Roman"/>
                <w:sz w:val="22"/>
              </w:rPr>
              <w:t>anzuwendenden</w:t>
            </w:r>
            <w:r w:rsidR="0085142C">
              <w:rPr>
                <w:rFonts w:eastAsia="Times New Roman" w:cs="Times New Roman"/>
                <w:sz w:val="22"/>
              </w:rPr>
              <w:t xml:space="preserve"> </w:t>
            </w:r>
            <w:r w:rsidR="007463A3">
              <w:rPr>
                <w:rFonts w:eastAsia="Times New Roman" w:cs="Times New Roman"/>
                <w:sz w:val="22"/>
              </w:rPr>
              <w:t>Versionen</w:t>
            </w:r>
            <w:r>
              <w:rPr>
                <w:rFonts w:eastAsia="Times New Roman" w:cs="Times New Roman"/>
                <w:sz w:val="22"/>
              </w:rPr>
              <w:t xml:space="preserve"> der Standards</w:t>
            </w:r>
            <w:r w:rsidR="0085142C">
              <w:rPr>
                <w:rFonts w:eastAsia="Times New Roman" w:cs="Times New Roman"/>
                <w:sz w:val="22"/>
              </w:rPr>
              <w:t>.</w:t>
            </w:r>
            <w:r w:rsidR="00AF1F65">
              <w:rPr>
                <w:rFonts w:eastAsia="Times New Roman" w:cs="Times New Roman"/>
                <w:sz w:val="22"/>
              </w:rPr>
              <w:t xml:space="preserve"> Sie sind für die meldepflichtigen Personen, die Gemeinden und die Datenbezüger aus der KEP verbindlich.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23DA05" w14:textId="77777777" w:rsidR="00D611ED" w:rsidRPr="00817B06" w:rsidRDefault="007A1E63" w:rsidP="004F39DC">
            <w:pPr>
              <w:pStyle w:val="74Kommentartext"/>
              <w:rPr>
                <w:highlight w:val="yellow"/>
              </w:rPr>
            </w:pPr>
            <w:r w:rsidRPr="00197326">
              <w:t>§ 1</w:t>
            </w:r>
            <w:r w:rsidR="00197326" w:rsidRPr="00197326">
              <w:t>5</w:t>
            </w:r>
            <w:r w:rsidRPr="00197326">
              <w:t xml:space="preserve"> Abs. </w:t>
            </w:r>
            <w:r w:rsidR="00197326" w:rsidRPr="00197326">
              <w:t>3</w:t>
            </w:r>
            <w:r w:rsidR="002D7D9F">
              <w:t xml:space="preserve">, </w:t>
            </w:r>
            <w:r w:rsidR="004F39DC">
              <w:t xml:space="preserve">§ 22 Abs. 3, </w:t>
            </w:r>
            <w:r w:rsidR="002D7D9F">
              <w:t>§ 30 Abs. 1 lit. c</w:t>
            </w:r>
            <w:r w:rsidR="00197326" w:rsidRPr="00197326">
              <w:t xml:space="preserve"> und §</w:t>
            </w:r>
            <w:r w:rsidR="002D7D9F">
              <w:t> </w:t>
            </w:r>
            <w:r w:rsidR="00197326" w:rsidRPr="00197326">
              <w:t xml:space="preserve">32 lit. b </w:t>
            </w:r>
            <w:r w:rsidRPr="00197326">
              <w:t xml:space="preserve"> </w:t>
            </w:r>
            <w:r w:rsidR="00197326" w:rsidRPr="00197326">
              <w:t>MERG</w:t>
            </w:r>
          </w:p>
        </w:tc>
        <w:tc>
          <w:tcPr>
            <w:tcW w:w="65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</w:tcPr>
          <w:p w14:paraId="404A81D6" w14:textId="2F61291D" w:rsidR="00D611ED" w:rsidRDefault="00D611ED" w:rsidP="00F96DCD">
            <w:pPr>
              <w:pStyle w:val="74Kommentartext"/>
            </w:pPr>
          </w:p>
        </w:tc>
      </w:tr>
      <w:tr w:rsidR="00D611ED" w14:paraId="7962EA23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952F56D" w14:textId="5812E8B0" w:rsidR="00D611ED" w:rsidRPr="00171B96" w:rsidRDefault="005A0966" w:rsidP="00695372">
            <w:pPr>
              <w:pStyle w:val="berschrift1"/>
              <w:numPr>
                <w:ilvl w:val="2"/>
                <w:numId w:val="20"/>
              </w:numPr>
              <w:ind w:left="456" w:hanging="456"/>
            </w:pPr>
            <w:bookmarkStart w:id="8" w:name="_Toc483899596"/>
            <w:r>
              <w:t xml:space="preserve">Meldepflichten und </w:t>
            </w:r>
            <w:r w:rsidR="003F27A5">
              <w:t>Einwohnerregister</w:t>
            </w:r>
            <w:bookmarkEnd w:id="8"/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E9E141C" w14:textId="77777777" w:rsidR="00D611ED" w:rsidRPr="00FB766B" w:rsidRDefault="00D611ED" w:rsidP="001E3610">
            <w:pPr>
              <w:pStyle w:val="74Kommentartext"/>
              <w:jc w:val="both"/>
            </w:pP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1767B3F" w14:textId="77777777" w:rsidR="00D611ED" w:rsidRPr="00FB766B" w:rsidRDefault="00D611ED" w:rsidP="001E3610">
            <w:pPr>
              <w:pStyle w:val="74Kommentartext"/>
              <w:jc w:val="both"/>
            </w:pPr>
          </w:p>
        </w:tc>
      </w:tr>
      <w:tr w:rsidR="00D611ED" w:rsidRPr="001F1600" w14:paraId="1BC5AB33" w14:textId="77777777" w:rsidTr="0098642F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62BD4124" w14:textId="3447C1E2" w:rsidR="00D611ED" w:rsidRPr="001F1600" w:rsidRDefault="005A0966" w:rsidP="00236B66">
            <w:pPr>
              <w:pStyle w:val="berschrift4"/>
            </w:pPr>
            <w:bookmarkStart w:id="9" w:name="_Toc483899597"/>
            <w:r>
              <w:t>Identifikation meldepflichtiger Personen</w:t>
            </w:r>
            <w:bookmarkEnd w:id="9"/>
          </w:p>
          <w:p w14:paraId="1178E8CF" w14:textId="77777777" w:rsidR="00566F4E" w:rsidRDefault="00D611ED" w:rsidP="00566F4E">
            <w:pPr>
              <w:pStyle w:val="00Vorgabetext"/>
            </w:pPr>
            <w:r>
              <w:rPr>
                <w:vertAlign w:val="superscript"/>
              </w:rPr>
              <w:t xml:space="preserve">1 </w:t>
            </w:r>
            <w:r w:rsidR="00134CD5">
              <w:t>D</w:t>
            </w:r>
            <w:r w:rsidR="00134CD5" w:rsidRPr="001F1600">
              <w:t>ie</w:t>
            </w:r>
            <w:r w:rsidR="00134CD5">
              <w:t xml:space="preserve"> Gemeinden identifizieren </w:t>
            </w:r>
            <w:r w:rsidR="00134CD5" w:rsidRPr="00134CD5">
              <w:t>meldepflichtige</w:t>
            </w:r>
            <w:r w:rsidR="00134CD5">
              <w:t xml:space="preserve"> Personen mittels Ausweisschriften, w</w:t>
            </w:r>
            <w:r w:rsidR="00134CD5" w:rsidRPr="00134CD5">
              <w:t>enn</w:t>
            </w:r>
            <w:r w:rsidR="00134CD5">
              <w:t xml:space="preserve"> </w:t>
            </w:r>
            <w:r w:rsidR="00566F4E">
              <w:t>diese</w:t>
            </w:r>
            <w:r w:rsidR="00134CD5" w:rsidRPr="00134CD5">
              <w:t xml:space="preserve"> </w:t>
            </w:r>
            <w:r w:rsidR="00134CD5">
              <w:t>ihre persönlichen Meldepflichten erfüllen.</w:t>
            </w:r>
          </w:p>
          <w:p w14:paraId="668801CC" w14:textId="3EA91C56" w:rsidR="00D611ED" w:rsidRPr="00E21B3C" w:rsidRDefault="00566F4E" w:rsidP="007A5BEF">
            <w:pPr>
              <w:pStyle w:val="00Vorgabetext"/>
              <w:rPr>
                <w:rFonts w:ascii="IGBMO D+ Times Ten" w:eastAsia="MS Mincho" w:hAnsi="IGBMO D+ Times Ten" w:cs="IGBMO D+ Times Ten"/>
                <w:color w:val="000000"/>
                <w:sz w:val="24"/>
                <w:szCs w:val="24"/>
              </w:rPr>
            </w:pPr>
            <w:r w:rsidRPr="00E21B3C">
              <w:rPr>
                <w:vertAlign w:val="superscript"/>
              </w:rPr>
              <w:t>2</w:t>
            </w:r>
            <w:r>
              <w:t xml:space="preserve"> </w:t>
            </w:r>
            <w:r w:rsidR="0098642F" w:rsidRPr="0098642F">
              <w:t>B</w:t>
            </w:r>
            <w:r w:rsidR="002E1BCA" w:rsidRPr="0098642F">
              <w:t>ei de</w:t>
            </w:r>
            <w:r w:rsidR="0098642F">
              <w:t xml:space="preserve">r elektronischen Umzugsmeldung </w:t>
            </w:r>
            <w:r w:rsidR="002E1BCA" w:rsidRPr="0098642F">
              <w:t>w</w:t>
            </w:r>
            <w:r w:rsidR="007A5BEF">
              <w:t>e</w:t>
            </w:r>
            <w:r w:rsidR="002E1BCA" w:rsidRPr="0098642F">
              <w:t>rd</w:t>
            </w:r>
            <w:r w:rsidR="007A5BEF">
              <w:t>en</w:t>
            </w:r>
            <w:r w:rsidR="002E1BCA" w:rsidRPr="0098642F">
              <w:t xml:space="preserve"> </w:t>
            </w:r>
            <w:r w:rsidR="0098642F" w:rsidRPr="0098642F">
              <w:t>als Identifikator</w:t>
            </w:r>
            <w:r w:rsidR="007A5BEF">
              <w:t>en bestimmte Personendaten</w:t>
            </w:r>
            <w:r w:rsidR="0098642F" w:rsidRPr="0098642F">
              <w:t xml:space="preserve"> </w:t>
            </w:r>
            <w:r w:rsidR="007A5BEF">
              <w:t xml:space="preserve">sowie </w:t>
            </w:r>
            <w:r w:rsidR="002E1BCA" w:rsidRPr="0098642F">
              <w:t xml:space="preserve">die </w:t>
            </w:r>
            <w:r w:rsidR="00F939B4" w:rsidRPr="0098642F">
              <w:t>Versichertenn</w:t>
            </w:r>
            <w:r w:rsidR="002E1BCA" w:rsidRPr="0098642F">
              <w:t xml:space="preserve">ummer </w:t>
            </w:r>
            <w:r w:rsidR="00AE016D" w:rsidRPr="0098642F">
              <w:t xml:space="preserve">nach </w:t>
            </w:r>
            <w:r w:rsidR="00E21B3C" w:rsidRPr="0098642F">
              <w:t>dem</w:t>
            </w:r>
            <w:r w:rsidR="00AE016D" w:rsidRPr="0098642F">
              <w:t xml:space="preserve"> Bundesgesetz über die Alters- und Hinterlassenenversicherung </w:t>
            </w:r>
            <w:r w:rsidR="008F1E46">
              <w:t xml:space="preserve">vom </w:t>
            </w:r>
            <w:r w:rsidR="008F1E46">
              <w:lastRenderedPageBreak/>
              <w:t xml:space="preserve">20. Dezember 1946 </w:t>
            </w:r>
            <w:r w:rsidR="002E1BCA" w:rsidRPr="0098642F">
              <w:t>verwendet.</w:t>
            </w:r>
            <w:r w:rsidR="00DA279E" w:rsidRPr="00E21B3C"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AB9DC95" w14:textId="77777777" w:rsidR="00C4736D" w:rsidRDefault="00C4736D" w:rsidP="00F866C3">
            <w:pPr>
              <w:pStyle w:val="74Kommentartext"/>
            </w:pPr>
            <w:r>
              <w:lastRenderedPageBreak/>
              <w:t xml:space="preserve">§ </w:t>
            </w:r>
            <w:r w:rsidR="00AE016D">
              <w:t>15</w:t>
            </w:r>
            <w:r w:rsidR="00987389">
              <w:tab/>
            </w:r>
          </w:p>
          <w:p w14:paraId="17500212" w14:textId="77777777" w:rsidR="00AE016D" w:rsidRPr="001F1600" w:rsidRDefault="00AE016D" w:rsidP="00AE016D">
            <w:pPr>
              <w:pStyle w:val="74Kommentartext"/>
              <w:spacing w:before="0"/>
            </w:pPr>
            <w:r>
              <w:t>MERG</w:t>
            </w:r>
          </w:p>
          <w:p w14:paraId="736C1A05" w14:textId="77777777" w:rsidR="0093547D" w:rsidRPr="001F1600" w:rsidRDefault="0093547D" w:rsidP="00987389">
            <w:pPr>
              <w:pStyle w:val="74Kommentartext"/>
              <w:spacing w:before="0"/>
            </w:pP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A578CE9" w14:textId="38474E9E" w:rsidR="00D611ED" w:rsidRPr="00115D37" w:rsidRDefault="00D611ED" w:rsidP="0077212D">
            <w:pPr>
              <w:pStyle w:val="74Kommentartext"/>
            </w:pPr>
          </w:p>
        </w:tc>
      </w:tr>
      <w:tr w:rsidR="00687020" w:rsidRPr="001D237B" w14:paraId="032FF67E" w14:textId="77777777" w:rsidTr="0098642F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</w:tcPr>
          <w:p w14:paraId="108144B1" w14:textId="77777777" w:rsidR="00687020" w:rsidRPr="009052A4" w:rsidRDefault="001355AB" w:rsidP="001355AB">
            <w:pPr>
              <w:pStyle w:val="berschrift4"/>
            </w:pPr>
            <w:bookmarkStart w:id="10" w:name="_Toc483899598"/>
            <w:r w:rsidRPr="009052A4">
              <w:t>Aufenthalt Schweizer Staatsangehörige</w:t>
            </w:r>
            <w:bookmarkEnd w:id="10"/>
          </w:p>
          <w:p w14:paraId="25FD3C68" w14:textId="27D9C022" w:rsidR="001355AB" w:rsidRPr="00826C9B" w:rsidRDefault="001355AB" w:rsidP="001355AB">
            <w:pPr>
              <w:pStyle w:val="00Vorgabetext"/>
              <w:rPr>
                <w:highlight w:val="yellow"/>
              </w:rPr>
            </w:pPr>
            <w:r w:rsidRPr="009052A4">
              <w:t xml:space="preserve">Der Aufenthalt von Schweizerinnen und Schweizern setzt eine Niederlassung in einer Gemeinde </w:t>
            </w:r>
            <w:r w:rsidR="00754FF7">
              <w:t xml:space="preserve">in </w:t>
            </w:r>
            <w:r w:rsidRPr="009052A4">
              <w:t>der Schweiz voraus.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F033865" w14:textId="77777777" w:rsidR="00687020" w:rsidRPr="00826C9B" w:rsidRDefault="00687020" w:rsidP="009052A4">
            <w:pPr>
              <w:pStyle w:val="74Kommentartext"/>
              <w:spacing w:before="0"/>
              <w:rPr>
                <w:highlight w:val="yellow"/>
              </w:rPr>
            </w:pP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99779FF" w14:textId="192859D3" w:rsidR="001D237B" w:rsidRPr="009052A4" w:rsidRDefault="001D237B" w:rsidP="00C36E98">
            <w:pPr>
              <w:pStyle w:val="74Kommentartext"/>
            </w:pPr>
          </w:p>
        </w:tc>
      </w:tr>
      <w:tr w:rsidR="008816E9" w:rsidRPr="001F1600" w14:paraId="7E041963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945943B" w14:textId="7A1642E0" w:rsidR="008816E9" w:rsidRDefault="008816E9" w:rsidP="008816E9">
            <w:pPr>
              <w:pStyle w:val="berschrift4"/>
            </w:pPr>
            <w:bookmarkStart w:id="11" w:name="_Toc483899599"/>
            <w:r w:rsidRPr="00906582">
              <w:t>Einwohnerregister a.</w:t>
            </w:r>
            <w:r>
              <w:t xml:space="preserve"> weitere Identifikatoren und Merkmale</w:t>
            </w:r>
            <w:bookmarkEnd w:id="11"/>
          </w:p>
          <w:p w14:paraId="4D544099" w14:textId="2AB2E397" w:rsidR="00AB098F" w:rsidRDefault="004D1E82" w:rsidP="00AB098F">
            <w:pPr>
              <w:pStyle w:val="00Vorgabetext"/>
            </w:pPr>
            <w:r>
              <w:t>Die Gemeinden erfassen</w:t>
            </w:r>
            <w:r w:rsidR="004E2863">
              <w:t xml:space="preserve"> </w:t>
            </w:r>
            <w:r>
              <w:t xml:space="preserve">im </w:t>
            </w:r>
            <w:r w:rsidR="004E2863">
              <w:t>Einwohnerregister</w:t>
            </w:r>
            <w:r w:rsidR="00727CDB">
              <w:t xml:space="preserve"> folgende</w:t>
            </w:r>
            <w:r w:rsidR="004E2863">
              <w:t xml:space="preserve"> </w:t>
            </w:r>
            <w:r w:rsidR="00727CDB">
              <w:t>Merkmale</w:t>
            </w:r>
            <w:r w:rsidR="004E2863">
              <w:t xml:space="preserve"> </w:t>
            </w:r>
            <w:r>
              <w:t>über Beziehungen gesetzlich erfass</w:t>
            </w:r>
            <w:r w:rsidR="00727CDB">
              <w:t>ter</w:t>
            </w:r>
            <w:r>
              <w:t xml:space="preserve"> Personendaten</w:t>
            </w:r>
            <w:r w:rsidR="004E2863">
              <w:t>:</w:t>
            </w:r>
          </w:p>
          <w:p w14:paraId="5847121C" w14:textId="1ED22BA2" w:rsidR="004E2863" w:rsidRDefault="004E2863" w:rsidP="004E2863">
            <w:pPr>
              <w:pStyle w:val="00Vorgabetext"/>
            </w:pPr>
            <w:r>
              <w:t xml:space="preserve">a. </w:t>
            </w:r>
            <w:r w:rsidR="007C7896">
              <w:t>Ehebeziehungen und eingetragene Partnerschaften,</w:t>
            </w:r>
          </w:p>
          <w:p w14:paraId="2071535F" w14:textId="254229A9" w:rsidR="004E2863" w:rsidRDefault="004E2863" w:rsidP="004E2863">
            <w:pPr>
              <w:pStyle w:val="00Vorgabetext"/>
            </w:pPr>
            <w:r>
              <w:t>b.</w:t>
            </w:r>
            <w:r w:rsidR="00727CDB">
              <w:t xml:space="preserve"> </w:t>
            </w:r>
            <w:r w:rsidR="007C7896">
              <w:t>Eltern-Kind-Beziehungen,</w:t>
            </w:r>
          </w:p>
          <w:p w14:paraId="343F0B05" w14:textId="22EB10D6" w:rsidR="00AB09DA" w:rsidRPr="00CB16F2" w:rsidRDefault="00727CDB" w:rsidP="00AB09DA">
            <w:pPr>
              <w:pStyle w:val="00Vorgabetext"/>
            </w:pPr>
            <w:r>
              <w:t xml:space="preserve">c. </w:t>
            </w:r>
            <w:r w:rsidR="00C675FA">
              <w:t xml:space="preserve">Beziehungen des </w:t>
            </w:r>
            <w:r w:rsidR="00C675FA" w:rsidRPr="00C21404">
              <w:t>Kindes- und</w:t>
            </w:r>
            <w:r w:rsidR="00C675FA">
              <w:t xml:space="preserve"> Erwachsenenschutzes.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19685B2" w14:textId="4F691A03" w:rsidR="008816E9" w:rsidRDefault="00F52ABC" w:rsidP="00F52ABC">
            <w:pPr>
              <w:pStyle w:val="74Kommentartext"/>
            </w:pPr>
            <w:r>
              <w:t>§ 11 Abs. 3 MERG</w:t>
            </w: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5711374" w14:textId="562708C1" w:rsidR="00E10DCE" w:rsidRPr="001F1600" w:rsidRDefault="00E10DCE" w:rsidP="001E1BBF">
            <w:pPr>
              <w:pStyle w:val="74Kommentartext"/>
            </w:pPr>
          </w:p>
        </w:tc>
      </w:tr>
      <w:tr w:rsidR="002C173F" w:rsidRPr="001F1600" w14:paraId="34D44512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B0FB233" w14:textId="0DBA3626" w:rsidR="002C173F" w:rsidRDefault="002C173F" w:rsidP="003C4EEC">
            <w:pPr>
              <w:pStyle w:val="berschrift4"/>
            </w:pPr>
            <w:bookmarkStart w:id="12" w:name="_Toc483899600"/>
            <w:r>
              <w:t>b. Aktualisierung</w:t>
            </w:r>
            <w:bookmarkEnd w:id="12"/>
          </w:p>
          <w:p w14:paraId="67FB11FF" w14:textId="77777777" w:rsidR="00737EB1" w:rsidRDefault="002C3044" w:rsidP="00737EB1">
            <w:pPr>
              <w:pStyle w:val="00Vorgabetext"/>
            </w:pPr>
            <w:r>
              <w:rPr>
                <w:vertAlign w:val="superscript"/>
              </w:rPr>
              <w:t>1</w:t>
            </w:r>
            <w:r w:rsidRPr="002C3044">
              <w:t xml:space="preserve"> Die Gemeinden</w:t>
            </w:r>
            <w:r w:rsidR="00DF0933">
              <w:t xml:space="preserve"> führen ihre Einwohnerregister beförderlich. </w:t>
            </w:r>
          </w:p>
          <w:p w14:paraId="497A4069" w14:textId="7F74F350" w:rsidR="002D746D" w:rsidRDefault="00737EB1" w:rsidP="002D746D">
            <w:pPr>
              <w:pStyle w:val="00Vorgabetext"/>
            </w:pPr>
            <w:r>
              <w:rPr>
                <w:vertAlign w:val="superscript"/>
              </w:rPr>
              <w:t>2</w:t>
            </w:r>
            <w:r w:rsidRPr="002C3044">
              <w:t xml:space="preserve"> </w:t>
            </w:r>
            <w:r w:rsidR="00DF0933">
              <w:t xml:space="preserve">Sie melden Mutationen von </w:t>
            </w:r>
            <w:r>
              <w:t>Personendaten ihrer Einwohnerregister</w:t>
            </w:r>
            <w:r w:rsidR="00DF0933">
              <w:t xml:space="preserve"> tagesaktuell in die KEP</w:t>
            </w:r>
            <w:r w:rsidR="0032377C">
              <w:t>. Den Gesamtbestand melden sie mindestens</w:t>
            </w:r>
            <w:r w:rsidR="002D746D">
              <w:t xml:space="preserve"> einmal jährlich </w:t>
            </w:r>
            <w:r w:rsidR="0032377C">
              <w:t>nach den Vorgaben der Fachstelle</w:t>
            </w:r>
            <w:r w:rsidR="002D746D">
              <w:t>.</w:t>
            </w:r>
          </w:p>
          <w:p w14:paraId="58407947" w14:textId="217352CF" w:rsidR="005D6426" w:rsidRPr="002C3044" w:rsidRDefault="005D6426" w:rsidP="00F024A3">
            <w:pPr>
              <w:pStyle w:val="00Vorgabetext"/>
            </w:pPr>
            <w:r>
              <w:rPr>
                <w:vertAlign w:val="superscript"/>
              </w:rPr>
              <w:t>3</w:t>
            </w:r>
            <w:r w:rsidRPr="002C3044">
              <w:t xml:space="preserve"> </w:t>
            </w:r>
            <w:r w:rsidR="00F024A3">
              <w:t>Sie liefern ihre Daten in die KEP</w:t>
            </w:r>
            <w:r w:rsidR="00F024A3" w:rsidRPr="007E67DB">
              <w:t xml:space="preserve"> über die zentrale Informatik- und Kommunikationsplattform des Bundes </w:t>
            </w:r>
            <w:r w:rsidR="00F024A3">
              <w:t>nach</w:t>
            </w:r>
            <w:r w:rsidR="00F024A3" w:rsidRPr="007E67DB">
              <w:t xml:space="preserve"> </w:t>
            </w:r>
            <w:r w:rsidR="00F024A3">
              <w:t>der</w:t>
            </w:r>
            <w:r w:rsidR="00F024A3" w:rsidRPr="007E67DB">
              <w:t xml:space="preserve"> R</w:t>
            </w:r>
            <w:r w:rsidR="00F024A3">
              <w:t>egisterharmonisierungsverordnung des Bundes vom 21. November 2007</w:t>
            </w:r>
            <w:r w:rsidR="00F024A3" w:rsidRPr="007E67DB">
              <w:t>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C798EBB" w14:textId="0EA6D7A8" w:rsidR="002C173F" w:rsidRDefault="002C173F" w:rsidP="00F866C3">
            <w:pPr>
              <w:pStyle w:val="74Kommentartext"/>
            </w:pPr>
            <w:r>
              <w:t xml:space="preserve">§ 32 lit. a </w:t>
            </w:r>
            <w:r w:rsidR="00437EC2">
              <w:t xml:space="preserve">und § 22 Abs. 3 </w:t>
            </w:r>
            <w:r>
              <w:t>MERG</w:t>
            </w: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E657207" w14:textId="7A98908E" w:rsidR="00F024A3" w:rsidRPr="001F1600" w:rsidRDefault="00F024A3" w:rsidP="00F024A3">
            <w:pPr>
              <w:pStyle w:val="74Kommentartext"/>
            </w:pPr>
          </w:p>
        </w:tc>
      </w:tr>
      <w:tr w:rsidR="00E010D1" w:rsidRPr="001F1600" w14:paraId="12E7FB8E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EDF1D73" w14:textId="680EA62B" w:rsidR="00E010D1" w:rsidRDefault="00E010D1" w:rsidP="003C4EEC">
            <w:pPr>
              <w:pStyle w:val="berschrift4"/>
            </w:pPr>
            <w:bookmarkStart w:id="13" w:name="_Toc483899601"/>
            <w:r>
              <w:t xml:space="preserve">c. Bereinigung der </w:t>
            </w:r>
            <w:r w:rsidR="00906582">
              <w:t>D</w:t>
            </w:r>
            <w:r>
              <w:t>aten</w:t>
            </w:r>
            <w:bookmarkEnd w:id="13"/>
          </w:p>
          <w:p w14:paraId="2AB97B3F" w14:textId="4915C9A7" w:rsidR="00936BEC" w:rsidRDefault="00E010D1" w:rsidP="00936BEC">
            <w:pPr>
              <w:pStyle w:val="00Vorgabetext"/>
            </w:pPr>
            <w:r w:rsidRPr="002C3044">
              <w:t xml:space="preserve">Die </w:t>
            </w:r>
            <w:r w:rsidR="00FF0A4E">
              <w:t>Gemeinden b</w:t>
            </w:r>
            <w:r w:rsidR="00B069B1">
              <w:t xml:space="preserve">ereinigen ihre Register laufend. </w:t>
            </w:r>
            <w:r w:rsidR="00FF0A4E">
              <w:t>S</w:t>
            </w:r>
            <w:r w:rsidR="00B069B1">
              <w:t>ie halten sich an die Vorgaben:</w:t>
            </w:r>
          </w:p>
          <w:p w14:paraId="3988CAF0" w14:textId="0D5B726A" w:rsidR="00B069B1" w:rsidRDefault="00B069B1" w:rsidP="00B069B1">
            <w:pPr>
              <w:pStyle w:val="74Kommentartex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a. </w:t>
            </w:r>
            <w:r w:rsidRPr="00B069B1">
              <w:rPr>
                <w:rFonts w:eastAsia="Times New Roman" w:cs="Times New Roman"/>
                <w:sz w:val="22"/>
              </w:rPr>
              <w:t>der Fachstelle</w:t>
            </w:r>
            <w:r>
              <w:rPr>
                <w:rFonts w:eastAsia="Times New Roman" w:cs="Times New Roman"/>
                <w:sz w:val="22"/>
              </w:rPr>
              <w:t>,</w:t>
            </w:r>
          </w:p>
          <w:p w14:paraId="6EE81B16" w14:textId="1F38CACC" w:rsidR="00E010D1" w:rsidRPr="00E010D1" w:rsidRDefault="00B069B1" w:rsidP="00B069B1">
            <w:pPr>
              <w:pStyle w:val="00Vorgabetext"/>
            </w:pPr>
            <w:r>
              <w:t xml:space="preserve">b. </w:t>
            </w:r>
            <w:r w:rsidR="00936BEC">
              <w:t>des Bundes für die Datenlieferungen an denselben</w:t>
            </w:r>
            <w:r w:rsidR="00FF0A4E">
              <w:t>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9640384" w14:textId="705FC5FE" w:rsidR="00E010D1" w:rsidRDefault="00FF0A4E" w:rsidP="00FF0A4E">
            <w:pPr>
              <w:pStyle w:val="74Kommentartext"/>
            </w:pPr>
            <w:r>
              <w:t>§ 29 Abs. 2 und § 30 MERG</w:t>
            </w: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CE7C7C6" w14:textId="3A6368B7" w:rsidR="00E010D1" w:rsidRDefault="00E010D1" w:rsidP="0049697A">
            <w:pPr>
              <w:pStyle w:val="74Kommentartext"/>
            </w:pPr>
          </w:p>
        </w:tc>
      </w:tr>
      <w:tr w:rsidR="008816E9" w:rsidRPr="001F1600" w14:paraId="7B80FD1E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E4ED968" w14:textId="15356F02" w:rsidR="00446165" w:rsidRDefault="008816E9" w:rsidP="003C4EEC">
            <w:pPr>
              <w:pStyle w:val="berschrift4"/>
            </w:pPr>
            <w:bookmarkStart w:id="14" w:name="_Toc483899602"/>
            <w:r w:rsidRPr="005F3247">
              <w:lastRenderedPageBreak/>
              <w:t>Gebühren</w:t>
            </w:r>
            <w:bookmarkEnd w:id="14"/>
          </w:p>
          <w:p w14:paraId="06732FAD" w14:textId="77777777" w:rsidR="005F5F55" w:rsidRDefault="00EF2264" w:rsidP="005F5F55">
            <w:pPr>
              <w:pStyle w:val="00Vorgabetext"/>
              <w:rPr>
                <w:strike/>
                <w:highlight w:val="yellow"/>
              </w:rPr>
            </w:pPr>
            <w:r w:rsidRPr="009F21B3">
              <w:rPr>
                <w:vertAlign w:val="superscript"/>
              </w:rPr>
              <w:t xml:space="preserve">1 </w:t>
            </w:r>
            <w:r w:rsidRPr="009F21B3">
              <w:t xml:space="preserve">Die Gemeinden erheben für die Erfüllung ihrer Aufgaben </w:t>
            </w:r>
            <w:r w:rsidR="00616510">
              <w:t>des</w:t>
            </w:r>
            <w:r w:rsidRPr="009F21B3">
              <w:t xml:space="preserve"> Melde- und Einwohnerregisterwesen</w:t>
            </w:r>
            <w:r w:rsidR="00616510">
              <w:t>s</w:t>
            </w:r>
            <w:r w:rsidRPr="009F21B3">
              <w:t xml:space="preserve"> Kanzlei</w:t>
            </w:r>
            <w:r w:rsidR="004D1FB9" w:rsidRPr="009F21B3">
              <w:t>- und Kontroll</w:t>
            </w:r>
            <w:r w:rsidRPr="009F21B3">
              <w:t>gebühren</w:t>
            </w:r>
            <w:r w:rsidR="006F6A63" w:rsidRPr="009F21B3">
              <w:t xml:space="preserve"> </w:t>
            </w:r>
          </w:p>
          <w:p w14:paraId="1CCBDF0A" w14:textId="13230E0C" w:rsidR="000555D9" w:rsidRPr="005E3AA2" w:rsidRDefault="009F361D" w:rsidP="005F5F55">
            <w:pPr>
              <w:pStyle w:val="00Vorgabetext"/>
            </w:pPr>
            <w:r w:rsidRPr="005F5F55">
              <w:rPr>
                <w:vertAlign w:val="superscript"/>
              </w:rPr>
              <w:t>2</w:t>
            </w:r>
            <w:r w:rsidR="00446165" w:rsidRPr="006F6A63">
              <w:t xml:space="preserve"> </w:t>
            </w:r>
            <w:r w:rsidR="00446165">
              <w:t>Der Ertrag</w:t>
            </w:r>
            <w:r w:rsidR="00446165" w:rsidRPr="006F6A63">
              <w:t xml:space="preserve"> </w:t>
            </w:r>
            <w:r w:rsidR="00446165">
              <w:t xml:space="preserve">aus der </w:t>
            </w:r>
            <w:r w:rsidR="00446165" w:rsidRPr="006F6A63">
              <w:t>Gebühr</w:t>
            </w:r>
            <w:r w:rsidR="00446165">
              <w:t xml:space="preserve"> für die elektronische Umzugsmeldung </w:t>
            </w:r>
            <w:r w:rsidR="00EF57F9">
              <w:t>fällt zur Hälfte an die Zuzugsgemeinde und an den Kanton. Die Fachstelle rechnet periodisch mit den Gemeinden ab.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43841CC" w14:textId="77777777" w:rsidR="008816E9" w:rsidRDefault="008816E9" w:rsidP="00F866C3">
            <w:pPr>
              <w:pStyle w:val="74Kommentartext"/>
            </w:pP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12109C7" w14:textId="07816AE5" w:rsidR="005E3AA2" w:rsidRPr="001F1600" w:rsidRDefault="00671F0C" w:rsidP="00F0175B">
            <w:pPr>
              <w:pStyle w:val="74Kommentartext"/>
            </w:pPr>
            <w:r>
              <w:t xml:space="preserve"> </w:t>
            </w:r>
          </w:p>
        </w:tc>
      </w:tr>
      <w:tr w:rsidR="003F27A5" w:rsidRPr="003F27A5" w14:paraId="3BF1486D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E7B6255" w14:textId="6C58C32B" w:rsidR="003F27A5" w:rsidRPr="001F1600" w:rsidRDefault="003F27A5" w:rsidP="00695372">
            <w:pPr>
              <w:pStyle w:val="berschrift1"/>
              <w:numPr>
                <w:ilvl w:val="2"/>
                <w:numId w:val="20"/>
              </w:numPr>
              <w:ind w:left="456" w:hanging="456"/>
            </w:pPr>
            <w:bookmarkStart w:id="15" w:name="_Toc483899603"/>
            <w:r>
              <w:t>Kantonale Einwohnerdatenplattform</w:t>
            </w:r>
            <w:bookmarkEnd w:id="15"/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E782939" w14:textId="77777777" w:rsidR="003F27A5" w:rsidRDefault="003F27A5" w:rsidP="003F27A5">
            <w:pPr>
              <w:pStyle w:val="berschrift1"/>
              <w:numPr>
                <w:ilvl w:val="0"/>
                <w:numId w:val="0"/>
              </w:numPr>
            </w:pP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2D26172" w14:textId="77777777" w:rsidR="003F27A5" w:rsidRPr="001F1600" w:rsidRDefault="003F27A5" w:rsidP="003F27A5">
            <w:pPr>
              <w:pStyle w:val="berschrift1"/>
              <w:numPr>
                <w:ilvl w:val="0"/>
                <w:numId w:val="0"/>
              </w:numPr>
            </w:pPr>
          </w:p>
        </w:tc>
      </w:tr>
      <w:tr w:rsidR="003F27A5" w:rsidRPr="001F1600" w14:paraId="70BB73A6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2745AA9" w14:textId="3527961D" w:rsidR="003F27A5" w:rsidRDefault="004F4B60" w:rsidP="00236B66">
            <w:pPr>
              <w:pStyle w:val="berschrift4"/>
            </w:pPr>
            <w:bookmarkStart w:id="16" w:name="_Toc483899604"/>
            <w:r>
              <w:t xml:space="preserve">Verfahren der Datenbekanntgabe a. </w:t>
            </w:r>
            <w:r w:rsidR="0068079B">
              <w:t>Gesuch</w:t>
            </w:r>
            <w:bookmarkEnd w:id="16"/>
          </w:p>
          <w:p w14:paraId="34C6CFCD" w14:textId="5EA30B9B" w:rsidR="00EE695D" w:rsidRDefault="006D24AF" w:rsidP="0068079B">
            <w:pPr>
              <w:pStyle w:val="00Vorgabetext"/>
            </w:pPr>
            <w:r>
              <w:t>Öffentlich</w:t>
            </w:r>
            <w:r w:rsidR="00634725">
              <w:t>e Organe, die Daten aus der KEP</w:t>
            </w:r>
            <w:r>
              <w:t xml:space="preserve"> </w:t>
            </w:r>
            <w:r w:rsidR="003C0EA8">
              <w:t>beziehen</w:t>
            </w:r>
            <w:r>
              <w:t xml:space="preserve"> wollen</w:t>
            </w:r>
            <w:r w:rsidR="00EE695D">
              <w:t>,</w:t>
            </w:r>
          </w:p>
          <w:p w14:paraId="4A1EAD1C" w14:textId="77777777" w:rsidR="007A0098" w:rsidRDefault="00EE695D" w:rsidP="0068079B">
            <w:pPr>
              <w:pStyle w:val="00Vorgabetext"/>
            </w:pPr>
            <w:r>
              <w:t>a.</w:t>
            </w:r>
            <w:r w:rsidR="006D24AF">
              <w:t xml:space="preserve"> reichen der Fachstelle ein G</w:t>
            </w:r>
            <w:r w:rsidR="007A0098">
              <w:t>esuch ein,</w:t>
            </w:r>
          </w:p>
          <w:p w14:paraId="15E3E982" w14:textId="77777777" w:rsidR="007A0098" w:rsidRDefault="007A0098" w:rsidP="00396CA0">
            <w:pPr>
              <w:pStyle w:val="00Vorgabetext"/>
              <w:jc w:val="left"/>
            </w:pPr>
            <w:r>
              <w:t>b. bezeichnen die Organisationseinheit, an welche die Datenbekanntgabe erfolgen soll,</w:t>
            </w:r>
          </w:p>
          <w:p w14:paraId="6381EE00" w14:textId="77777777" w:rsidR="00B8765F" w:rsidRDefault="009602D4" w:rsidP="00396CA0">
            <w:pPr>
              <w:pStyle w:val="00Vorgabetext"/>
              <w:jc w:val="left"/>
            </w:pPr>
            <w:r>
              <w:t>c</w:t>
            </w:r>
            <w:r w:rsidR="00EE695D">
              <w:t xml:space="preserve">. </w:t>
            </w:r>
            <w:r w:rsidR="003C0EA8">
              <w:t xml:space="preserve">bezeichnen die Identifikatoren und Merkmale, die </w:t>
            </w:r>
            <w:r w:rsidR="00EE695D">
              <w:t>sie beziehen wollen,</w:t>
            </w:r>
          </w:p>
          <w:p w14:paraId="0A9464AC" w14:textId="77777777" w:rsidR="00EE695D" w:rsidRDefault="009602D4" w:rsidP="00396CA0">
            <w:pPr>
              <w:pStyle w:val="00Vorgabetext"/>
              <w:jc w:val="left"/>
            </w:pPr>
            <w:r>
              <w:t>d</w:t>
            </w:r>
            <w:r w:rsidR="00EE695D">
              <w:t xml:space="preserve">. </w:t>
            </w:r>
            <w:r w:rsidR="004C080A">
              <w:t>bestimmen, ob sie elektronisch die Daten aus der KEP abrufen und sich Datenänderungen melden lassen wollen,</w:t>
            </w:r>
          </w:p>
          <w:p w14:paraId="79E6D8D2" w14:textId="77777777" w:rsidR="00633026" w:rsidRDefault="009602D4" w:rsidP="00396CA0">
            <w:pPr>
              <w:pStyle w:val="00Vorgabetext"/>
              <w:jc w:val="left"/>
            </w:pPr>
            <w:r>
              <w:t>e</w:t>
            </w:r>
            <w:r w:rsidR="004C080A">
              <w:t xml:space="preserve">. weisen </w:t>
            </w:r>
            <w:r w:rsidR="00602E3A">
              <w:t>nach, aufgrund welcher gesetzlicher Grundlagen sie die Daten für ihre Aufgabenerfüllung benötigen</w:t>
            </w:r>
            <w:r w:rsidR="00633026">
              <w:t>,</w:t>
            </w:r>
          </w:p>
          <w:p w14:paraId="2818F54A" w14:textId="77777777" w:rsidR="00D814F2" w:rsidRPr="0068079B" w:rsidRDefault="009602D4" w:rsidP="00633026">
            <w:pPr>
              <w:pStyle w:val="00Vorgabetext"/>
            </w:pPr>
            <w:r>
              <w:t>f</w:t>
            </w:r>
            <w:r w:rsidR="00633026">
              <w:t>. begründen die Notwendigkeit für den ersuchten Datenbezug</w:t>
            </w:r>
            <w:r w:rsidR="00602E3A">
              <w:t>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086DB3E" w14:textId="77777777" w:rsidR="003F27A5" w:rsidRDefault="007B12AA" w:rsidP="00F866C3">
            <w:pPr>
              <w:pStyle w:val="74Kommentartext"/>
            </w:pPr>
            <w:r>
              <w:t>§§ 23–26 MERG</w:t>
            </w:r>
          </w:p>
          <w:p w14:paraId="3095BEAE" w14:textId="77777777" w:rsidR="00410918" w:rsidRDefault="00410918" w:rsidP="00F866C3">
            <w:pPr>
              <w:pStyle w:val="74Kommentartext"/>
            </w:pPr>
            <w:r>
              <w:t>§ 8 IDG</w:t>
            </w: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232C4FB" w14:textId="0FAFD6B9" w:rsidR="00F97BCB" w:rsidRPr="001F1600" w:rsidRDefault="00F97BCB" w:rsidP="009602D4">
            <w:pPr>
              <w:pStyle w:val="74Kommentartext"/>
            </w:pPr>
          </w:p>
        </w:tc>
      </w:tr>
      <w:tr w:rsidR="00DC5052" w:rsidRPr="001F1600" w14:paraId="212B7606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250966D" w14:textId="4068A1A5" w:rsidR="00DC5052" w:rsidRPr="00BC7591" w:rsidRDefault="00186BE2" w:rsidP="00186BE2">
            <w:pPr>
              <w:pStyle w:val="berschrift4"/>
            </w:pPr>
            <w:bookmarkStart w:id="17" w:name="_Toc483899605"/>
            <w:r>
              <w:t>b</w:t>
            </w:r>
            <w:r w:rsidRPr="00186BE2">
              <w:t xml:space="preserve">. </w:t>
            </w:r>
            <w:r w:rsidR="000C03E7">
              <w:t>Beizug der oder des Beauftragten für Datenschutz</w:t>
            </w:r>
            <w:bookmarkEnd w:id="17"/>
          </w:p>
          <w:p w14:paraId="3B3D9F58" w14:textId="3E6E7906" w:rsidR="00DC5052" w:rsidRPr="000C03E7" w:rsidRDefault="00DC5052" w:rsidP="00893CC1">
            <w:pPr>
              <w:pStyle w:val="00Vorgabetext"/>
            </w:pPr>
            <w:r w:rsidRPr="00BC7591">
              <w:t>Die Fachstelle</w:t>
            </w:r>
            <w:r w:rsidRPr="00054407">
              <w:t xml:space="preserve"> </w:t>
            </w:r>
            <w:r w:rsidR="00893CC1">
              <w:t>bezieht</w:t>
            </w:r>
            <w:r>
              <w:t xml:space="preserve"> vorgängig zu ihrem Entscheid </w:t>
            </w:r>
            <w:r w:rsidR="000C03E7">
              <w:t xml:space="preserve">die Beauftragte </w:t>
            </w:r>
            <w:r w:rsidR="008854A4">
              <w:t xml:space="preserve">oder </w:t>
            </w:r>
            <w:r w:rsidR="00A10C03">
              <w:t>de</w:t>
            </w:r>
            <w:r w:rsidR="000C03E7">
              <w:t>n</w:t>
            </w:r>
            <w:r>
              <w:t xml:space="preserve"> </w:t>
            </w:r>
            <w:r w:rsidR="008854A4">
              <w:t>B</w:t>
            </w:r>
            <w:r>
              <w:t>e</w:t>
            </w:r>
            <w:r w:rsidRPr="00054407">
              <w:t>auftragten</w:t>
            </w:r>
            <w:r>
              <w:t xml:space="preserve"> </w:t>
            </w:r>
            <w:r w:rsidR="008854A4">
              <w:t xml:space="preserve">für Datenschutz </w:t>
            </w:r>
            <w:r w:rsidR="000C03E7">
              <w:t>beratend zur</w:t>
            </w:r>
            <w:r>
              <w:t xml:space="preserve"> Stellungnahme </w:t>
            </w:r>
            <w:r w:rsidR="000C03E7">
              <w:lastRenderedPageBreak/>
              <w:t>be</w:t>
            </w:r>
            <w:r w:rsidR="00893CC1">
              <w:t>i</w:t>
            </w:r>
            <w:r>
              <w:t xml:space="preserve">, </w:t>
            </w:r>
            <w:r w:rsidRPr="00023CCB">
              <w:t>wenn</w:t>
            </w:r>
            <w:r w:rsidR="000C03E7">
              <w:t xml:space="preserve"> </w:t>
            </w:r>
            <w:r w:rsidRPr="00054407">
              <w:t>unklar</w:t>
            </w:r>
            <w:r>
              <w:t xml:space="preserve"> ist, ob </w:t>
            </w:r>
            <w:r w:rsidR="000C03E7">
              <w:t>die Daten</w:t>
            </w:r>
            <w:r>
              <w:t xml:space="preserve"> für die Erfüllung der gesetzlichen Aufgaben bezogen werden dürfen</w:t>
            </w:r>
            <w:r w:rsidRPr="00054407">
              <w:t>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1352FF7" w14:textId="38688DF5" w:rsidR="00DC5052" w:rsidRPr="00FC0003" w:rsidRDefault="00DC5052" w:rsidP="00DC5052">
            <w:pPr>
              <w:pStyle w:val="74Kommentartext"/>
              <w:rPr>
                <w:lang w:val="de-DE"/>
              </w:rPr>
            </w:pPr>
            <w:r w:rsidRPr="00410918">
              <w:rPr>
                <w:lang w:val="de-DE"/>
              </w:rPr>
              <w:lastRenderedPageBreak/>
              <w:t>§§ 23–26 MERG</w:t>
            </w: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07E1D01" w14:textId="3F00F6B7" w:rsidR="006D7B17" w:rsidRDefault="006D7B17" w:rsidP="00B10435">
            <w:pPr>
              <w:pStyle w:val="74Kommentartext"/>
              <w:rPr>
                <w:rStyle w:val="textcontent"/>
                <w:lang w:val="de-DE"/>
              </w:rPr>
            </w:pPr>
          </w:p>
        </w:tc>
      </w:tr>
      <w:tr w:rsidR="00DC5052" w:rsidRPr="001F1600" w14:paraId="3A41EB98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B5B82AC" w14:textId="260860C4" w:rsidR="00DC5052" w:rsidRDefault="00DC5052" w:rsidP="00186BE2">
            <w:pPr>
              <w:pStyle w:val="berschrift4"/>
            </w:pPr>
            <w:bookmarkStart w:id="18" w:name="_Toc483899606"/>
            <w:r>
              <w:t>c. Prüfung und Entscheid</w:t>
            </w:r>
            <w:bookmarkEnd w:id="18"/>
          </w:p>
          <w:p w14:paraId="20B0C6B2" w14:textId="17621A20" w:rsidR="00DC5052" w:rsidRDefault="00DC5052" w:rsidP="00DC5052">
            <w:pPr>
              <w:pStyle w:val="00Vorgabetext"/>
            </w:pPr>
            <w:r w:rsidRPr="00446165">
              <w:rPr>
                <w:vertAlign w:val="superscript"/>
              </w:rPr>
              <w:t>1</w:t>
            </w:r>
            <w:r w:rsidRPr="00446165">
              <w:t xml:space="preserve"> </w:t>
            </w:r>
            <w:r>
              <w:t>Die Fachstelle prüft das Gesuch und entscheidet über die Datenbekanntgabe.</w:t>
            </w:r>
            <w:r w:rsidR="0033657A">
              <w:t xml:space="preserve"> Sie kann von den Datenbezügern weitere Angaben verlangen und Auflagen anordnen.</w:t>
            </w:r>
          </w:p>
          <w:p w14:paraId="38C355B5" w14:textId="5806CAE8" w:rsidR="00DC5052" w:rsidRDefault="00DC5052" w:rsidP="00DC5052">
            <w:pPr>
              <w:pStyle w:val="00Vorgabetext"/>
            </w:pPr>
            <w:r>
              <w:rPr>
                <w:vertAlign w:val="superscript"/>
              </w:rPr>
              <w:t>2</w:t>
            </w:r>
            <w:r w:rsidRPr="00446165">
              <w:t xml:space="preserve"> </w:t>
            </w:r>
            <w:r w:rsidR="0033657A">
              <w:t>Sie stellt sicher, dass nur die für die Erfüllung der gesetzlichen Aufgaben notwendigen Daten bezogen werden. Sie beschränkt die beziehbaren Daten insbesondere nach definierten Datenräumen.</w:t>
            </w:r>
          </w:p>
          <w:p w14:paraId="0927AF95" w14:textId="706D8AEF" w:rsidR="00DC5052" w:rsidRDefault="00DC5052" w:rsidP="0041765C">
            <w:pPr>
              <w:pStyle w:val="00Vorgabetext"/>
            </w:pPr>
            <w:r w:rsidRPr="005626DA">
              <w:rPr>
                <w:vertAlign w:val="superscript"/>
              </w:rPr>
              <w:t>3</w:t>
            </w:r>
            <w:r w:rsidR="0033657A" w:rsidRPr="005626DA">
              <w:t xml:space="preserve"> Die </w:t>
            </w:r>
            <w:r w:rsidR="006A6CE0" w:rsidRPr="005626DA">
              <w:t>örtliche Be</w:t>
            </w:r>
            <w:r w:rsidR="00B24FF5" w:rsidRPr="005626DA">
              <w:t>grenzung</w:t>
            </w:r>
            <w:r w:rsidR="006A6CE0" w:rsidRPr="005626DA">
              <w:t xml:space="preserve"> der Datenräume richtet sich nach dem örtlichen Zuständigkeitsbereich der Datenbezüger</w:t>
            </w:r>
            <w:r w:rsidR="00B24FF5" w:rsidRPr="005626DA">
              <w:t xml:space="preserve"> und dem Zweck ihrer Aufgabenerfüllung.</w:t>
            </w:r>
          </w:p>
          <w:p w14:paraId="38BBDFB0" w14:textId="7C7E0235" w:rsidR="0033657A" w:rsidRPr="0068079B" w:rsidRDefault="0033657A" w:rsidP="0041765C">
            <w:pPr>
              <w:pStyle w:val="00Vorgabetext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A814219" w14:textId="77777777" w:rsidR="00DC5052" w:rsidRDefault="00DC5052" w:rsidP="00DC5052">
            <w:pPr>
              <w:pStyle w:val="74Kommentartext"/>
              <w:rPr>
                <w:lang w:val="de-DE"/>
              </w:rPr>
            </w:pPr>
            <w:r w:rsidRPr="00410918">
              <w:rPr>
                <w:lang w:val="de-DE"/>
              </w:rPr>
              <w:t>§§ 23–26 MERG</w:t>
            </w:r>
          </w:p>
          <w:p w14:paraId="6BD186C8" w14:textId="77777777" w:rsidR="00DC5052" w:rsidRDefault="00DC5052" w:rsidP="00DC5052">
            <w:pPr>
              <w:pStyle w:val="74Kommentartext"/>
            </w:pPr>
            <w:r>
              <w:t>§ 8 IDG</w:t>
            </w: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E46B95D" w14:textId="08E7967D" w:rsidR="00DC5052" w:rsidRPr="001F1600" w:rsidRDefault="00380DD8" w:rsidP="00380DD8">
            <w:pPr>
              <w:pStyle w:val="74Kommentartext"/>
            </w:pPr>
            <w:r>
              <w:t xml:space="preserve"> </w:t>
            </w:r>
          </w:p>
        </w:tc>
      </w:tr>
      <w:tr w:rsidR="00DC5052" w:rsidRPr="001F1600" w14:paraId="07189525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DF7F2A6" w14:textId="00AC455F" w:rsidR="00DC5052" w:rsidRDefault="00F47CBE" w:rsidP="00DC5052">
            <w:pPr>
              <w:pStyle w:val="berschrift4"/>
            </w:pPr>
            <w:bookmarkStart w:id="19" w:name="_Toc483899607"/>
            <w:r>
              <w:t>d</w:t>
            </w:r>
            <w:r w:rsidR="00DC5052">
              <w:t>. Transparenz über den Datenbezug</w:t>
            </w:r>
            <w:bookmarkEnd w:id="19"/>
          </w:p>
          <w:p w14:paraId="208CA13A" w14:textId="1195815D" w:rsidR="00DC5052" w:rsidRPr="00ED795D" w:rsidRDefault="00573B63" w:rsidP="00573B63">
            <w:pPr>
              <w:pStyle w:val="00Vorgabetext"/>
              <w:rPr>
                <w:lang w:val="de-DE"/>
              </w:rPr>
            </w:pPr>
            <w:r>
              <w:rPr>
                <w:rStyle w:val="textcontent"/>
                <w:lang w:val="de-DE"/>
              </w:rPr>
              <w:t>Die Fachstelle</w:t>
            </w:r>
            <w:r w:rsidR="00DC5052" w:rsidRPr="009D0C44">
              <w:rPr>
                <w:rStyle w:val="textcontent"/>
                <w:lang w:val="de-DE"/>
              </w:rPr>
              <w:t xml:space="preserve"> </w:t>
            </w:r>
            <w:r w:rsidR="00DC5052" w:rsidRPr="009D0C44">
              <w:t>verzeichnet</w:t>
            </w:r>
            <w:r w:rsidR="00DC5052" w:rsidRPr="009D0C44">
              <w:rPr>
                <w:rStyle w:val="textcontent"/>
                <w:lang w:val="de-DE"/>
              </w:rPr>
              <w:t xml:space="preserve"> </w:t>
            </w:r>
            <w:r w:rsidR="00DC5052" w:rsidRPr="009D0C44">
              <w:t>zwei Jahre nach ihrer Bekanntgabe</w:t>
            </w:r>
            <w:r w:rsidR="00DC5052" w:rsidRPr="009D0C44">
              <w:rPr>
                <w:rStyle w:val="textcontent"/>
                <w:lang w:val="de-DE"/>
              </w:rPr>
              <w:t xml:space="preserve"> die von den Datenbezügern aus der KEP abrufbaren </w:t>
            </w:r>
            <w:r w:rsidR="00DC5052" w:rsidRPr="009D0C44">
              <w:t>Daten</w:t>
            </w:r>
            <w:r>
              <w:t xml:space="preserve"> in einem Anhang zur Verordnung</w:t>
            </w:r>
            <w:r w:rsidR="00DC5052" w:rsidRPr="009D0C44">
              <w:rPr>
                <w:rStyle w:val="textcontent"/>
                <w:lang w:val="de-DE"/>
              </w:rPr>
              <w:t>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E11DFBF" w14:textId="77777777" w:rsidR="00DC5052" w:rsidRDefault="00DC5052" w:rsidP="00DC5052">
            <w:pPr>
              <w:pStyle w:val="74Kommentartext"/>
            </w:pPr>
            <w:r>
              <w:t>§ 23 Abs. 3 und Abs. 4 MERG</w:t>
            </w:r>
          </w:p>
          <w:p w14:paraId="1EC18CA3" w14:textId="77777777" w:rsidR="00DC5052" w:rsidRDefault="00DC5052" w:rsidP="00DC5052">
            <w:pPr>
              <w:pStyle w:val="74Kommentartext"/>
            </w:pPr>
            <w:r>
              <w:t>§ 4 IDG</w:t>
            </w: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BF87E77" w14:textId="4D0D0860" w:rsidR="000F4ADF" w:rsidRPr="000F4ADF" w:rsidRDefault="000F4ADF" w:rsidP="004044B7">
            <w:pPr>
              <w:pStyle w:val="74Kommentartext"/>
              <w:rPr>
                <w:lang w:val="de-DE"/>
              </w:rPr>
            </w:pPr>
          </w:p>
        </w:tc>
      </w:tr>
      <w:tr w:rsidR="005859B4" w:rsidRPr="001F1600" w14:paraId="00029564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51E64DD" w14:textId="4A466A10" w:rsidR="005859B4" w:rsidRPr="004F4B60" w:rsidRDefault="005859B4" w:rsidP="005859B4">
            <w:pPr>
              <w:pStyle w:val="berschrift4"/>
            </w:pPr>
            <w:bookmarkStart w:id="20" w:name="_Toc483899608"/>
            <w:r w:rsidRPr="004F4B60">
              <w:t xml:space="preserve">Datenzugriff a. </w:t>
            </w:r>
            <w:r>
              <w:t>berechtigte Personen</w:t>
            </w:r>
            <w:bookmarkEnd w:id="20"/>
          </w:p>
          <w:p w14:paraId="0A104383" w14:textId="77777777" w:rsidR="005859B4" w:rsidRDefault="005859B4" w:rsidP="005859B4">
            <w:pPr>
              <w:pStyle w:val="00Vorgabetext"/>
            </w:pPr>
            <w:r w:rsidRPr="00446165">
              <w:rPr>
                <w:vertAlign w:val="superscript"/>
              </w:rPr>
              <w:t>1</w:t>
            </w:r>
            <w:r w:rsidRPr="00446165">
              <w:t xml:space="preserve"> </w:t>
            </w:r>
            <w:r>
              <w:t>Jeder Datenbezüger bezeichnet die zugriffsberechtigten Personen sowie eine für die Fachstelle zuständige Ansprechperson.</w:t>
            </w:r>
          </w:p>
          <w:p w14:paraId="2CFAA82C" w14:textId="77777777" w:rsidR="005859B4" w:rsidRPr="001F1600" w:rsidRDefault="005859B4" w:rsidP="00110507">
            <w:pPr>
              <w:pStyle w:val="00Vorgabetext"/>
            </w:pPr>
            <w:r>
              <w:rPr>
                <w:vertAlign w:val="superscript"/>
              </w:rPr>
              <w:t>2</w:t>
            </w:r>
            <w:r w:rsidRPr="00446165">
              <w:t xml:space="preserve"> </w:t>
            </w:r>
            <w:r>
              <w:t xml:space="preserve">Die Fachstelle stellt </w:t>
            </w:r>
            <w:r w:rsidR="00110507">
              <w:t xml:space="preserve">mittels Autorisierung und Authentifizierung </w:t>
            </w:r>
            <w:r>
              <w:t>sicher, dass nur die zugriffsberechtigten Personen beziehbare Daten aus der KEP abrufen und sich melden lassen können.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7126093" w14:textId="77777777" w:rsidR="005859B4" w:rsidRDefault="005859B4" w:rsidP="005859B4">
            <w:pPr>
              <w:pStyle w:val="74Kommentartext"/>
            </w:pPr>
            <w:r>
              <w:t>§ 26 MERG</w:t>
            </w: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70FB0E9" w14:textId="1B0BC004" w:rsidR="00FB2842" w:rsidRPr="001F1600" w:rsidRDefault="00FB2842" w:rsidP="00F6636C">
            <w:pPr>
              <w:pStyle w:val="74Kommentartext"/>
            </w:pPr>
          </w:p>
        </w:tc>
      </w:tr>
      <w:tr w:rsidR="005859B4" w:rsidRPr="001F1600" w14:paraId="6C4E671F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E29E063" w14:textId="742E3F0E" w:rsidR="005859B4" w:rsidRPr="00B010B1" w:rsidRDefault="005859B4" w:rsidP="005859B4">
            <w:pPr>
              <w:pStyle w:val="berschrift4"/>
            </w:pPr>
            <w:bookmarkStart w:id="21" w:name="_Toc483899609"/>
            <w:r w:rsidRPr="00B010B1">
              <w:lastRenderedPageBreak/>
              <w:t>b. Protokollierung</w:t>
            </w:r>
            <w:bookmarkEnd w:id="21"/>
          </w:p>
          <w:p w14:paraId="2792259C" w14:textId="76148619" w:rsidR="005859B4" w:rsidRDefault="005859B4" w:rsidP="00185A56">
            <w:pPr>
              <w:pStyle w:val="00Vorgabetext"/>
            </w:pPr>
            <w:r w:rsidRPr="00446165">
              <w:rPr>
                <w:vertAlign w:val="superscript"/>
              </w:rPr>
              <w:t>1</w:t>
            </w:r>
            <w:r w:rsidRPr="00446165">
              <w:t xml:space="preserve"> </w:t>
            </w:r>
            <w:r>
              <w:t>Die Fachstelle protokolliert, wer auf die Daten zugegriffen hat und wann der Zugriff erfolgt ist.</w:t>
            </w:r>
            <w:r w:rsidR="00185A56">
              <w:t xml:space="preserve"> Sie wertet die Protokolle periodisch aus.</w:t>
            </w:r>
          </w:p>
          <w:p w14:paraId="2CB9ABD0" w14:textId="77777777" w:rsidR="005859B4" w:rsidRPr="003C4EEC" w:rsidRDefault="005859B4" w:rsidP="005859B4">
            <w:pPr>
              <w:pStyle w:val="00Vorgabetext"/>
              <w:rPr>
                <w:highlight w:val="yellow"/>
              </w:rPr>
            </w:pPr>
            <w:r>
              <w:rPr>
                <w:vertAlign w:val="superscript"/>
              </w:rPr>
              <w:t>2</w:t>
            </w:r>
            <w:r w:rsidRPr="00446165">
              <w:t xml:space="preserve"> </w:t>
            </w:r>
            <w:r>
              <w:t>Die Protokolle sind nach Ablauf eines Jahres</w:t>
            </w:r>
            <w:r w:rsidRPr="00617683">
              <w:t xml:space="preserve"> automatis</w:t>
            </w:r>
            <w:r>
              <w:t>iert zu löschen.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A0111BE" w14:textId="77777777" w:rsidR="005859B4" w:rsidRDefault="005859B4" w:rsidP="00413DD4">
            <w:pPr>
              <w:pStyle w:val="74Kommentartext"/>
            </w:pPr>
            <w:r>
              <w:t xml:space="preserve">§ </w:t>
            </w:r>
            <w:r w:rsidR="00413DD4">
              <w:t>23 Abs. 5 und § </w:t>
            </w:r>
            <w:r>
              <w:t>26 MERG</w:t>
            </w: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1F62DF8" w14:textId="43603D0B" w:rsidR="005859B4" w:rsidRPr="001F1600" w:rsidRDefault="005859B4" w:rsidP="005859B4">
            <w:pPr>
              <w:pStyle w:val="74Kommentartext"/>
            </w:pPr>
          </w:p>
        </w:tc>
      </w:tr>
      <w:tr w:rsidR="005859B4" w:rsidRPr="001F1600" w14:paraId="1AABF15E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6D6FCE9" w14:textId="7CA65895" w:rsidR="005859B4" w:rsidRDefault="005859B4" w:rsidP="005859B4">
            <w:pPr>
              <w:pStyle w:val="berschrift4"/>
            </w:pPr>
            <w:bookmarkStart w:id="22" w:name="_Toc483899610"/>
            <w:r>
              <w:t>Finanzierung</w:t>
            </w:r>
            <w:bookmarkEnd w:id="22"/>
          </w:p>
          <w:p w14:paraId="50B138CE" w14:textId="5AFCD488" w:rsidR="005859B4" w:rsidRPr="00F47CBE" w:rsidRDefault="005859B4" w:rsidP="005859B4">
            <w:pPr>
              <w:pStyle w:val="00Vorgabetext"/>
            </w:pPr>
            <w:r w:rsidRPr="0064334B">
              <w:rPr>
                <w:vertAlign w:val="superscript"/>
              </w:rPr>
              <w:t>1</w:t>
            </w:r>
            <w:r w:rsidRPr="0064334B">
              <w:t xml:space="preserve"> </w:t>
            </w:r>
            <w:r w:rsidRPr="00F47CBE">
              <w:t>D</w:t>
            </w:r>
            <w:r>
              <w:t xml:space="preserve">ie Finanzierung des Betriebs der KEP </w:t>
            </w:r>
            <w:r w:rsidRPr="00F47CBE">
              <w:t>erfolgt in der Regel</w:t>
            </w:r>
            <w:r>
              <w:t xml:space="preserve"> </w:t>
            </w:r>
            <w:r w:rsidRPr="00F47CBE">
              <w:t xml:space="preserve">durch eine verursachergerechte </w:t>
            </w:r>
            <w:r w:rsidR="000C1B58">
              <w:t xml:space="preserve">und kostendeckende </w:t>
            </w:r>
            <w:r w:rsidRPr="00F47CBE">
              <w:t>Leistungsverrechnung.</w:t>
            </w:r>
          </w:p>
          <w:p w14:paraId="39DD1F96" w14:textId="77777777" w:rsidR="005859B4" w:rsidRPr="001F486A" w:rsidRDefault="005859B4" w:rsidP="005859B4">
            <w:pPr>
              <w:pStyle w:val="00Vorgabetext"/>
            </w:pPr>
            <w:r>
              <w:rPr>
                <w:vertAlign w:val="superscript"/>
              </w:rPr>
              <w:t>2</w:t>
            </w:r>
            <w:r w:rsidRPr="00446165">
              <w:t xml:space="preserve"> </w:t>
            </w:r>
            <w:r w:rsidRPr="00F47CBE">
              <w:t xml:space="preserve">Die </w:t>
            </w:r>
            <w:r>
              <w:t xml:space="preserve">Fachstelle verrechnet die </w:t>
            </w:r>
            <w:r w:rsidRPr="00F47CBE">
              <w:t xml:space="preserve">Aufwendungen für die Bereitstellung der Dienstleistung </w:t>
            </w:r>
            <w:r>
              <w:t>für die Datenbekanntgabe aus der KEP mit dem Entscheid über den Datenbezug.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31194C8" w14:textId="77777777" w:rsidR="005859B4" w:rsidRDefault="005859B4" w:rsidP="005859B4">
            <w:pPr>
              <w:pStyle w:val="74Kommentartext"/>
            </w:pPr>
            <w:r>
              <w:t>§ 29 CRG</w:t>
            </w: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76F0F55" w14:textId="544E708C" w:rsidR="005859B4" w:rsidRDefault="005859B4" w:rsidP="005859B4">
            <w:pPr>
              <w:pStyle w:val="74Kommentartext"/>
              <w:rPr>
                <w:rStyle w:val="textcontent"/>
                <w:lang w:val="de-DE"/>
              </w:rPr>
            </w:pPr>
            <w:r w:rsidRPr="00DF19CB">
              <w:rPr>
                <w:rStyle w:val="textcontent"/>
                <w:lang w:val="de-DE"/>
              </w:rPr>
              <w:t xml:space="preserve"> </w:t>
            </w:r>
          </w:p>
        </w:tc>
      </w:tr>
      <w:tr w:rsidR="005859B4" w:rsidRPr="001F1600" w14:paraId="79C58903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157738C" w14:textId="23A7E1FE" w:rsidR="005859B4" w:rsidRDefault="005859B4" w:rsidP="005859B4">
            <w:pPr>
              <w:pStyle w:val="berschrift4"/>
            </w:pPr>
            <w:bookmarkStart w:id="23" w:name="_Toc483899611"/>
            <w:r>
              <w:t>Ausnahmen vom Bezugsrecht und von der Bezugspflicht</w:t>
            </w:r>
            <w:bookmarkEnd w:id="23"/>
          </w:p>
          <w:p w14:paraId="22F897E1" w14:textId="312C78AC" w:rsidR="005859B4" w:rsidRDefault="005859B4" w:rsidP="005859B4">
            <w:pPr>
              <w:pStyle w:val="00Vorgabetext"/>
            </w:pPr>
            <w:r w:rsidRPr="00446165">
              <w:rPr>
                <w:vertAlign w:val="superscript"/>
              </w:rPr>
              <w:t>1</w:t>
            </w:r>
            <w:r w:rsidRPr="00446165">
              <w:t xml:space="preserve"> </w:t>
            </w:r>
            <w:r>
              <w:t xml:space="preserve">Der Regierungsrat kann </w:t>
            </w:r>
            <w:r w:rsidR="00601658">
              <w:t xml:space="preserve">in begründeten Fällen </w:t>
            </w:r>
            <w:r>
              <w:t>vom Bezugsrecht und von der Bezugspflicht Ausnahmen bewilligen.</w:t>
            </w:r>
          </w:p>
          <w:p w14:paraId="35E75A4C" w14:textId="77777777" w:rsidR="005859B4" w:rsidRPr="00485433" w:rsidRDefault="005859B4" w:rsidP="005859B4">
            <w:pPr>
              <w:pStyle w:val="00Vorgabetext"/>
            </w:pPr>
            <w:r>
              <w:rPr>
                <w:vertAlign w:val="superscript"/>
              </w:rPr>
              <w:t>2</w:t>
            </w:r>
            <w:r w:rsidRPr="00446165">
              <w:t xml:space="preserve"> </w:t>
            </w:r>
            <w:r>
              <w:t>Er kann die Datenbekanntgabe ganz ablehnen</w:t>
            </w:r>
            <w:r w:rsidRPr="00BF6AF6">
              <w:t>, wenn die Aufwendungen im Verhältnis zum ersuchten Zweck als unangemessen erscheinen.</w:t>
            </w:r>
            <w:r>
              <w:t xml:space="preserve"> Er berücksichtigt insbesondere die Art der Daten und die Anzahl der jährlichen Bezüge.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77FDAFF" w14:textId="77777777" w:rsidR="005859B4" w:rsidRDefault="005859B4" w:rsidP="005859B4">
            <w:pPr>
              <w:pStyle w:val="74Kommentartext"/>
            </w:pPr>
            <w:r>
              <w:t xml:space="preserve">§ 26 </w:t>
            </w:r>
            <w:r w:rsidR="00032FB1">
              <w:t xml:space="preserve">und § 32 lit. c </w:t>
            </w:r>
            <w:r>
              <w:t>MERG</w:t>
            </w: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F0123C1" w14:textId="5351D002" w:rsidR="009F4F38" w:rsidRPr="001F1600" w:rsidRDefault="009F4F38" w:rsidP="009F4F38">
            <w:pPr>
              <w:pStyle w:val="74Kommentartext"/>
            </w:pPr>
          </w:p>
        </w:tc>
      </w:tr>
      <w:tr w:rsidR="00695372" w:rsidRPr="001F1600" w14:paraId="425885B0" w14:textId="77777777" w:rsidTr="00151A87"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7214850" w14:textId="488DC14D" w:rsidR="00695372" w:rsidRDefault="00695372" w:rsidP="00695372">
            <w:pPr>
              <w:pStyle w:val="berschrift1"/>
              <w:numPr>
                <w:ilvl w:val="2"/>
                <w:numId w:val="20"/>
              </w:numPr>
              <w:ind w:left="456" w:hanging="456"/>
            </w:pPr>
            <w:bookmarkStart w:id="24" w:name="_Toc483899612"/>
            <w:r>
              <w:t>Schlussbestimmung</w:t>
            </w:r>
            <w:bookmarkEnd w:id="24"/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2E00832" w14:textId="77777777" w:rsidR="00695372" w:rsidRDefault="00695372" w:rsidP="005859B4">
            <w:pPr>
              <w:pStyle w:val="74Kommentartext"/>
            </w:pP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7A7258D" w14:textId="77777777" w:rsidR="00695372" w:rsidRDefault="00695372" w:rsidP="007E6EF1">
            <w:pPr>
              <w:pStyle w:val="74Kommentartext"/>
            </w:pPr>
          </w:p>
        </w:tc>
      </w:tr>
      <w:tr w:rsidR="000441E3" w:rsidRPr="001F1600" w14:paraId="157701F8" w14:textId="77777777" w:rsidTr="00DC540B">
        <w:trPr>
          <w:trHeight w:val="71"/>
        </w:trPr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8E8DB9C" w14:textId="77777777" w:rsidR="000441E3" w:rsidRDefault="000441E3" w:rsidP="000441E3">
            <w:pPr>
              <w:pStyle w:val="berschrift4"/>
              <w:ind w:left="709" w:hanging="709"/>
            </w:pPr>
            <w:bookmarkStart w:id="25" w:name="_Toc483899613"/>
            <w:r>
              <w:t>Inkrafttreten</w:t>
            </w:r>
            <w:bookmarkEnd w:id="25"/>
          </w:p>
          <w:p w14:paraId="3735BCF3" w14:textId="4990D17C" w:rsidR="000441E3" w:rsidRPr="000441E3" w:rsidRDefault="000441E3" w:rsidP="000441E3">
            <w:pPr>
              <w:pStyle w:val="00Vorgabetext"/>
            </w:pPr>
            <w:r>
              <w:t>Diese Verordnung tritt am 1. Januar 2018 in Kraft.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39E98A9" w14:textId="77777777" w:rsidR="000441E3" w:rsidRDefault="000441E3" w:rsidP="005859B4">
            <w:pPr>
              <w:pStyle w:val="74Kommentartext"/>
            </w:pP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65351D4" w14:textId="4600CDB2" w:rsidR="000441E3" w:rsidRDefault="000441E3" w:rsidP="000541B8">
            <w:pPr>
              <w:pStyle w:val="74Kommentartext"/>
            </w:pPr>
          </w:p>
        </w:tc>
      </w:tr>
    </w:tbl>
    <w:p w14:paraId="5E69EEA0" w14:textId="5E4490E5" w:rsidR="000B26E5" w:rsidRDefault="000B26E5"/>
    <w:p w14:paraId="2399CC6F" w14:textId="77777777" w:rsidR="00BD5F43" w:rsidRDefault="00BD5F43"/>
    <w:tbl>
      <w:tblPr>
        <w:tblW w:w="14176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087"/>
        <w:gridCol w:w="1135"/>
        <w:gridCol w:w="5954"/>
      </w:tblGrid>
      <w:tr w:rsidR="00F46966" w:rsidRPr="00AA71A2" w14:paraId="7AC85E32" w14:textId="77777777" w:rsidTr="00975B94"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0F45EF2" w14:textId="63686BF0" w:rsidR="00F46966" w:rsidRPr="00684790" w:rsidRDefault="00F46966" w:rsidP="00FC4460">
            <w:pPr>
              <w:pStyle w:val="berschrift1"/>
              <w:numPr>
                <w:ilvl w:val="0"/>
                <w:numId w:val="0"/>
              </w:numPr>
            </w:pPr>
            <w:bookmarkStart w:id="26" w:name="_Toc483899614"/>
            <w:r>
              <w:t xml:space="preserve">Anhang </w:t>
            </w:r>
            <w:r w:rsidR="000B26E5">
              <w:t>1</w:t>
            </w:r>
            <w:r>
              <w:t>:</w:t>
            </w:r>
            <w:r w:rsidRPr="00F46966">
              <w:rPr>
                <w:b w:val="0"/>
              </w:rPr>
              <w:t xml:space="preserve"> (§</w:t>
            </w:r>
            <w:r w:rsidRPr="00FC4460">
              <w:rPr>
                <w:b w:val="0"/>
              </w:rPr>
              <w:t xml:space="preserve"> 1</w:t>
            </w:r>
            <w:r w:rsidR="00FC4460">
              <w:rPr>
                <w:b w:val="0"/>
              </w:rPr>
              <w:t>5</w:t>
            </w:r>
            <w:r w:rsidRPr="00F46966">
              <w:rPr>
                <w:b w:val="0"/>
              </w:rPr>
              <w:t>)</w:t>
            </w:r>
            <w:bookmarkEnd w:id="26"/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59EB3631" w14:textId="77777777" w:rsidR="00F46966" w:rsidRPr="0060119F" w:rsidRDefault="00F46966" w:rsidP="0060119F">
            <w:pPr>
              <w:pStyle w:val="74Kommentartext"/>
              <w:spacing w:before="0"/>
              <w:jc w:val="both"/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F8ACC32" w14:textId="77777777" w:rsidR="00F46966" w:rsidRPr="00AA71A2" w:rsidRDefault="00F46966" w:rsidP="00684790">
            <w:pPr>
              <w:pStyle w:val="berschrift1"/>
              <w:numPr>
                <w:ilvl w:val="0"/>
                <w:numId w:val="0"/>
              </w:numPr>
            </w:pPr>
          </w:p>
        </w:tc>
      </w:tr>
      <w:tr w:rsidR="00F46966" w:rsidRPr="00AA71A2" w14:paraId="27C950DD" w14:textId="77777777" w:rsidTr="00975B94"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3D2A1AB" w14:textId="77777777" w:rsidR="00F46966" w:rsidRPr="00F119EF" w:rsidRDefault="00DB411B" w:rsidP="00DB411B">
            <w:pPr>
              <w:pStyle w:val="74Kommentartext"/>
              <w:tabs>
                <w:tab w:val="left" w:leader="hyphen" w:pos="397"/>
                <w:tab w:val="left" w:pos="3151"/>
              </w:tabs>
              <w:rPr>
                <w:rFonts w:eastAsia="Times New Roman" w:cs="Times New Roman"/>
                <w:sz w:val="22"/>
              </w:rPr>
            </w:pPr>
            <w:r w:rsidRPr="00F119EF">
              <w:rPr>
                <w:rFonts w:eastAsia="Times New Roman" w:cs="Times New Roman"/>
                <w:sz w:val="22"/>
              </w:rPr>
              <w:t>Identifikatoren und Merkmale          Datenbezüger</w:t>
            </w:r>
            <w:r w:rsidR="00EB6507" w:rsidRPr="00F119EF">
              <w:rPr>
                <w:rFonts w:eastAsia="Times New Roman" w:cs="Times New Roman"/>
                <w:sz w:val="22"/>
              </w:rPr>
              <w:t>/Verwaltungseinheit</w:t>
            </w:r>
          </w:p>
          <w:p w14:paraId="7291008C" w14:textId="77777777" w:rsidR="00DB411B" w:rsidRPr="00F119EF" w:rsidRDefault="00DB411B" w:rsidP="00DB411B">
            <w:pPr>
              <w:pStyle w:val="74Kommentartext"/>
              <w:tabs>
                <w:tab w:val="clear" w:pos="397"/>
                <w:tab w:val="clear" w:pos="794"/>
                <w:tab w:val="clear" w:pos="1191"/>
                <w:tab w:val="left" w:pos="3151"/>
                <w:tab w:val="left" w:pos="3576"/>
              </w:tabs>
              <w:rPr>
                <w:rFonts w:eastAsia="Times New Roman" w:cs="Times New Roman"/>
                <w:sz w:val="22"/>
              </w:rPr>
            </w:pPr>
            <w:r w:rsidRPr="00F119EF">
              <w:rPr>
                <w:rFonts w:eastAsia="Times New Roman" w:cs="Times New Roman"/>
                <w:sz w:val="22"/>
              </w:rPr>
              <w:t>...                                                      ...</w:t>
            </w:r>
          </w:p>
          <w:p w14:paraId="3FCEFC90" w14:textId="77777777" w:rsidR="00DB411B" w:rsidRPr="00DB411B" w:rsidRDefault="00DB411B" w:rsidP="00DB411B">
            <w:pPr>
              <w:pStyle w:val="74Kommentartext"/>
              <w:rPr>
                <w:rFonts w:eastAsia="Times New Roman" w:cs="Times New Roman"/>
                <w:szCs w:val="20"/>
              </w:rPr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02BBE3FA" w14:textId="77777777" w:rsidR="00F46966" w:rsidRPr="00DB411B" w:rsidRDefault="00F46966" w:rsidP="00DB411B">
            <w:pPr>
              <w:pStyle w:val="74Kommentartext"/>
              <w:rPr>
                <w:rFonts w:eastAsia="Times New Roman" w:cs="Times New Roman"/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D25A21E" w14:textId="2E3EC893" w:rsidR="00F46966" w:rsidRPr="00DB411B" w:rsidRDefault="00F46966" w:rsidP="00826500">
            <w:pPr>
              <w:pStyle w:val="74Kommentartext"/>
              <w:rPr>
                <w:rFonts w:eastAsia="Times New Roman" w:cs="Times New Roman"/>
                <w:szCs w:val="20"/>
              </w:rPr>
            </w:pPr>
          </w:p>
        </w:tc>
      </w:tr>
      <w:tr w:rsidR="00FC2843" w:rsidRPr="00AA71A2" w14:paraId="49A3329E" w14:textId="77777777" w:rsidTr="00975B94"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7CD19B1" w14:textId="5B568413" w:rsidR="00FC2843" w:rsidRPr="00AA71A2" w:rsidRDefault="00FC2843" w:rsidP="000B26E5">
            <w:pPr>
              <w:pStyle w:val="berschrift1"/>
              <w:numPr>
                <w:ilvl w:val="0"/>
                <w:numId w:val="0"/>
              </w:numPr>
            </w:pPr>
            <w:bookmarkStart w:id="27" w:name="_Toc483899615"/>
            <w:r w:rsidRPr="00684790">
              <w:t xml:space="preserve">Anhang </w:t>
            </w:r>
            <w:r w:rsidR="000B26E5">
              <w:t>2</w:t>
            </w:r>
            <w:r w:rsidRPr="00684790">
              <w:t>: Änderung bisherigen Rechts</w:t>
            </w:r>
            <w:bookmarkEnd w:id="27"/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525F687A" w14:textId="4D35A20E" w:rsidR="00FC2843" w:rsidRPr="00FC2843" w:rsidRDefault="00FC2843" w:rsidP="0060119F">
            <w:pPr>
              <w:pStyle w:val="74Kommentartext"/>
              <w:spacing w:before="0"/>
              <w:jc w:val="both"/>
              <w:rPr>
                <w:b/>
                <w:sz w:val="22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137ED9B" w14:textId="77777777" w:rsidR="00FC2843" w:rsidRPr="00AA71A2" w:rsidRDefault="00FC2843" w:rsidP="00684790">
            <w:pPr>
              <w:pStyle w:val="berschrift1"/>
              <w:numPr>
                <w:ilvl w:val="0"/>
                <w:numId w:val="0"/>
              </w:numPr>
            </w:pPr>
          </w:p>
        </w:tc>
      </w:tr>
      <w:tr w:rsidR="00FC2843" w:rsidRPr="009D62FD" w14:paraId="59949D39" w14:textId="77777777" w:rsidTr="00975B94"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4D9B30A" w14:textId="77777777" w:rsidR="00FC2843" w:rsidRPr="00AA71A2" w:rsidRDefault="00FC2843" w:rsidP="003D0ABB">
            <w:pPr>
              <w:pStyle w:val="00Vorgabetext"/>
              <w:rPr>
                <w:highlight w:val="yellow"/>
              </w:rPr>
            </w:pPr>
            <w:r w:rsidRPr="00AA71A2">
              <w:t>Die nachstehenden Verordnungen werden wie folgt geändert:</w:t>
            </w:r>
          </w:p>
          <w:p w14:paraId="7EB63FBA" w14:textId="77777777" w:rsidR="00FC2843" w:rsidRDefault="00FC2843" w:rsidP="00464488">
            <w:pPr>
              <w:pStyle w:val="00Vorgabetext"/>
            </w:pP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30B7AC25" w14:textId="77777777" w:rsidR="00FC2843" w:rsidRPr="006E0072" w:rsidRDefault="00FC2843" w:rsidP="00464488">
            <w:pPr>
              <w:pStyle w:val="74Kommentartext"/>
              <w:jc w:val="both"/>
              <w:rPr>
                <w:szCs w:val="20"/>
                <w:highlight w:val="yellow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153DEBC" w14:textId="77777777" w:rsidR="00FC2843" w:rsidRPr="006E0072" w:rsidRDefault="00FC2843" w:rsidP="00464488">
            <w:pPr>
              <w:pStyle w:val="74Kommentartext"/>
              <w:jc w:val="both"/>
              <w:rPr>
                <w:szCs w:val="20"/>
                <w:highlight w:val="yellow"/>
              </w:rPr>
            </w:pPr>
          </w:p>
        </w:tc>
      </w:tr>
      <w:tr w:rsidR="00FC2843" w14:paraId="4ACF81D7" w14:textId="77777777" w:rsidTr="00975B94"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5608620" w14:textId="77777777" w:rsidR="00FC2843" w:rsidRPr="00FF381A" w:rsidRDefault="007C54C9" w:rsidP="004B19F2">
            <w:pPr>
              <w:pStyle w:val="00Vorgabetext"/>
              <w:rPr>
                <w:rFonts w:ascii="DGLBM M+ Times Ten" w:hAnsi="DGLBM M+ Times Ten" w:cs="DGLBM M+ Times Ten"/>
              </w:rPr>
            </w:pPr>
            <w:bookmarkStart w:id="28" w:name="_Toc483899616"/>
            <w:r>
              <w:rPr>
                <w:rStyle w:val="berschrift2Zchn"/>
              </w:rPr>
              <w:t>1</w:t>
            </w:r>
            <w:r w:rsidR="00FC2843" w:rsidRPr="0026607D">
              <w:rPr>
                <w:rStyle w:val="berschrift2Zchn"/>
              </w:rPr>
              <w:t>.</w:t>
            </w:r>
            <w:r w:rsidR="00FC2843" w:rsidRPr="0026607D">
              <w:rPr>
                <w:rStyle w:val="berschrift2Zchn"/>
              </w:rPr>
              <w:tab/>
              <w:t>Die Verordnung über die Organisation des Regierungsrates und der kantonalen Verwaltung</w:t>
            </w:r>
            <w:bookmarkEnd w:id="28"/>
            <w:r w:rsidR="00FC2843" w:rsidRPr="004B19F2">
              <w:t xml:space="preserve"> vom 18. </w:t>
            </w:r>
            <w:r w:rsidR="006B7954">
              <w:t>Juli 2007 (LS </w:t>
            </w:r>
            <w:r w:rsidR="00FC2843" w:rsidRPr="004B19F2">
              <w:t>172.11)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53063B1D" w14:textId="77777777" w:rsidR="00FC2843" w:rsidRPr="00BF587E" w:rsidRDefault="00FC2843" w:rsidP="005F0D4B">
            <w:pPr>
              <w:pStyle w:val="74Kommentartext"/>
              <w:rPr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11697EF" w14:textId="77777777" w:rsidR="00FC2843" w:rsidRPr="00BF587E" w:rsidRDefault="00FC2843" w:rsidP="005F0D4B">
            <w:pPr>
              <w:pStyle w:val="74Kommentartext"/>
              <w:rPr>
                <w:szCs w:val="20"/>
              </w:rPr>
            </w:pPr>
          </w:p>
        </w:tc>
      </w:tr>
      <w:tr w:rsidR="00B77C3A" w14:paraId="5ABCECAB" w14:textId="77777777" w:rsidTr="00975B94"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5B50307" w14:textId="77777777" w:rsidR="00B77C3A" w:rsidRPr="004B19F2" w:rsidRDefault="00B77C3A" w:rsidP="00B77C3A">
            <w:pPr>
              <w:pStyle w:val="SP159773"/>
              <w:spacing w:before="160"/>
              <w:rPr>
                <w:rFonts w:ascii="Arial" w:eastAsia="Times New Roman" w:hAnsi="Arial"/>
                <w:b/>
                <w:sz w:val="22"/>
              </w:rPr>
            </w:pPr>
            <w:r w:rsidRPr="007C54C9">
              <w:rPr>
                <w:rFonts w:ascii="Arial" w:eastAsia="Times New Roman" w:hAnsi="Arial"/>
                <w:b/>
                <w:sz w:val="22"/>
                <w:szCs w:val="22"/>
              </w:rPr>
              <w:t xml:space="preserve">Anhang </w:t>
            </w:r>
            <w:r w:rsidRPr="007C54C9">
              <w:rPr>
                <w:b/>
                <w:sz w:val="22"/>
                <w:szCs w:val="22"/>
              </w:rPr>
              <w:t>1</w:t>
            </w:r>
            <w:r w:rsidRPr="007C54C9">
              <w:rPr>
                <w:rFonts w:ascii="Arial" w:eastAsia="Times New Roman" w:hAnsi="Arial"/>
                <w:b/>
                <w:sz w:val="22"/>
                <w:szCs w:val="22"/>
              </w:rPr>
              <w:t>:</w:t>
            </w:r>
            <w:r w:rsidRPr="004B19F2">
              <w:rPr>
                <w:rFonts w:ascii="Arial" w:eastAsia="Times New Roman" w:hAnsi="Arial"/>
                <w:b/>
                <w:sz w:val="22"/>
              </w:rPr>
              <w:t xml:space="preserve"> </w:t>
            </w:r>
            <w:r>
              <w:rPr>
                <w:rFonts w:cs="DGMEB H+ Helvetica Neue"/>
                <w:b/>
                <w:bCs/>
                <w:color w:val="000000"/>
                <w:sz w:val="21"/>
              </w:rPr>
              <w:t>Zuständigkeitsbereiche der Direktionen</w:t>
            </w:r>
            <w:r w:rsidRPr="004B19F2">
              <w:rPr>
                <w:rFonts w:cs="DGMEB H+ Helvetica Neue"/>
                <w:bCs/>
                <w:color w:val="000000"/>
                <w:sz w:val="21"/>
              </w:rPr>
              <w:t xml:space="preserve"> (§ </w:t>
            </w:r>
            <w:r>
              <w:rPr>
                <w:rFonts w:cs="DGMEB H+ Helvetica Neue"/>
                <w:bCs/>
                <w:color w:val="000000"/>
                <w:sz w:val="21"/>
              </w:rPr>
              <w:t>58</w:t>
            </w:r>
            <w:r w:rsidRPr="004B19F2">
              <w:rPr>
                <w:rFonts w:cs="DGMEB H+ Helvetica Neue"/>
                <w:bCs/>
                <w:color w:val="000000"/>
                <w:sz w:val="21"/>
              </w:rPr>
              <w:t>)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5C41E8ED" w14:textId="77777777" w:rsidR="00B77C3A" w:rsidRPr="00BF587E" w:rsidRDefault="00B77C3A" w:rsidP="005F0D4B">
            <w:pPr>
              <w:pStyle w:val="74Kommentartext"/>
              <w:rPr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791AD94" w14:textId="77777777" w:rsidR="00B77C3A" w:rsidRPr="00BF587E" w:rsidRDefault="00B77C3A" w:rsidP="005F0D4B">
            <w:pPr>
              <w:pStyle w:val="74Kommentartext"/>
              <w:rPr>
                <w:szCs w:val="20"/>
              </w:rPr>
            </w:pPr>
          </w:p>
        </w:tc>
      </w:tr>
      <w:tr w:rsidR="00B77C3A" w14:paraId="46ED7CB9" w14:textId="77777777" w:rsidTr="00975B94"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CD03729" w14:textId="77777777" w:rsidR="00B77C3A" w:rsidRPr="004B19F2" w:rsidRDefault="00B77C3A" w:rsidP="004B19F2">
            <w:pPr>
              <w:pStyle w:val="SP159773"/>
              <w:spacing w:before="160"/>
              <w:rPr>
                <w:rFonts w:ascii="Arial" w:eastAsia="Times New Roman" w:hAnsi="Arial"/>
                <w:b/>
                <w:sz w:val="22"/>
              </w:rPr>
            </w:pPr>
            <w:r>
              <w:rPr>
                <w:b/>
              </w:rPr>
              <w:t>A</w:t>
            </w:r>
            <w:r w:rsidRPr="004B19F2">
              <w:rPr>
                <w:b/>
              </w:rPr>
              <w:t>. Direktion der Justiz und des Innern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7AE0EDF7" w14:textId="77777777" w:rsidR="00B77C3A" w:rsidRPr="00BF587E" w:rsidRDefault="00B77C3A" w:rsidP="005F0D4B">
            <w:pPr>
              <w:pStyle w:val="74Kommentartext"/>
              <w:rPr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2162746" w14:textId="77777777" w:rsidR="00B77C3A" w:rsidRPr="00BF587E" w:rsidRDefault="00B77C3A" w:rsidP="005F0D4B">
            <w:pPr>
              <w:pStyle w:val="74Kommentartext"/>
              <w:rPr>
                <w:szCs w:val="20"/>
              </w:rPr>
            </w:pPr>
          </w:p>
        </w:tc>
      </w:tr>
      <w:tr w:rsidR="00B77C3A" w14:paraId="28B9256D" w14:textId="77777777" w:rsidTr="00975B94"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FD6AC50" w14:textId="77777777" w:rsidR="00B77C3A" w:rsidRDefault="00B77C3A" w:rsidP="00B77C3A">
            <w:pPr>
              <w:pStyle w:val="00Vorgabetext"/>
            </w:pPr>
            <w:r>
              <w:t>1.</w:t>
            </w:r>
            <w:r w:rsidRPr="004B19F2">
              <w:t>–</w:t>
            </w:r>
            <w:r>
              <w:t>6. unverändert</w:t>
            </w:r>
          </w:p>
          <w:p w14:paraId="099D2A25" w14:textId="77777777" w:rsidR="00B77C3A" w:rsidRDefault="00B77C3A" w:rsidP="00396CA0">
            <w:pPr>
              <w:pStyle w:val="00Vorgabetext"/>
              <w:jc w:val="left"/>
            </w:pPr>
            <w:r>
              <w:t>7. Zivilstands</w:t>
            </w:r>
            <w:r w:rsidR="002B25B1">
              <w:t>-</w:t>
            </w:r>
            <w:r>
              <w:t>, Bürgerrechts</w:t>
            </w:r>
            <w:r w:rsidR="002B25B1">
              <w:t>-</w:t>
            </w:r>
            <w:r>
              <w:t xml:space="preserve"> sowie Melde- und Einwohnerregisterwesen</w:t>
            </w:r>
          </w:p>
          <w:p w14:paraId="6D667FF1" w14:textId="77777777" w:rsidR="00B77C3A" w:rsidRPr="00B77C3A" w:rsidRDefault="00B77C3A" w:rsidP="00B77C3A">
            <w:pPr>
              <w:pStyle w:val="00Vorgabetext"/>
            </w:pPr>
            <w:r>
              <w:t>8.</w:t>
            </w:r>
            <w:r w:rsidRPr="004B19F2">
              <w:t>–</w:t>
            </w:r>
            <w:r>
              <w:t>23 unverändert.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10472ABA" w14:textId="77777777" w:rsidR="00B77C3A" w:rsidRPr="00BF587E" w:rsidRDefault="002044D0" w:rsidP="002044D0">
            <w:pPr>
              <w:pStyle w:val="74Kommentartext"/>
              <w:rPr>
                <w:szCs w:val="20"/>
              </w:rPr>
            </w:pPr>
            <w:r>
              <w:rPr>
                <w:szCs w:val="20"/>
              </w:rPr>
              <w:t>§ 58 VOG RR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53EE3E3" w14:textId="24719D8D" w:rsidR="00B77C3A" w:rsidRPr="00BF587E" w:rsidRDefault="00B77C3A" w:rsidP="007E377E">
            <w:pPr>
              <w:pStyle w:val="74Kommentartext"/>
              <w:rPr>
                <w:szCs w:val="20"/>
              </w:rPr>
            </w:pPr>
          </w:p>
        </w:tc>
      </w:tr>
      <w:tr w:rsidR="00FC2843" w14:paraId="063BC098" w14:textId="77777777" w:rsidTr="00975B94"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1DD95A5" w14:textId="77777777" w:rsidR="00FC2843" w:rsidRPr="004B19F2" w:rsidRDefault="00FC2843" w:rsidP="004B19F2">
            <w:pPr>
              <w:pStyle w:val="SP159773"/>
              <w:spacing w:before="160"/>
              <w:rPr>
                <w:rFonts w:cs="DGMEB H+ Helvetica Neue"/>
                <w:color w:val="000000"/>
              </w:rPr>
            </w:pPr>
            <w:r w:rsidRPr="007C54C9">
              <w:rPr>
                <w:rFonts w:ascii="Arial" w:eastAsia="Times New Roman" w:hAnsi="Arial"/>
                <w:b/>
                <w:sz w:val="22"/>
                <w:szCs w:val="22"/>
              </w:rPr>
              <w:t xml:space="preserve">Anhang </w:t>
            </w:r>
            <w:r w:rsidRPr="007C54C9">
              <w:rPr>
                <w:b/>
                <w:sz w:val="22"/>
                <w:szCs w:val="22"/>
              </w:rPr>
              <w:t>3</w:t>
            </w:r>
            <w:r w:rsidRPr="007C54C9">
              <w:rPr>
                <w:rFonts w:ascii="Arial" w:eastAsia="Times New Roman" w:hAnsi="Arial"/>
                <w:b/>
                <w:sz w:val="22"/>
                <w:szCs w:val="22"/>
              </w:rPr>
              <w:t xml:space="preserve">: </w:t>
            </w:r>
            <w:r w:rsidRPr="007C54C9">
              <w:rPr>
                <w:rFonts w:cs="DGMEB H+ Helvetica Neue"/>
                <w:b/>
                <w:bCs/>
                <w:color w:val="000000"/>
                <w:sz w:val="22"/>
                <w:szCs w:val="22"/>
              </w:rPr>
              <w:t>Selbstständige</w:t>
            </w:r>
            <w:r w:rsidRPr="004B19F2">
              <w:rPr>
                <w:rFonts w:cs="DGMEB H+ Helvetica Neue"/>
                <w:b/>
                <w:bCs/>
                <w:color w:val="000000"/>
                <w:sz w:val="21"/>
              </w:rPr>
              <w:t xml:space="preserve"> Entscheidkompetenzen der Verwaltungseinheiten</w:t>
            </w:r>
            <w:r w:rsidRPr="004B19F2">
              <w:rPr>
                <w:rFonts w:cs="DGMEB H+ Helvetica Neue"/>
                <w:bCs/>
                <w:color w:val="000000"/>
                <w:sz w:val="21"/>
              </w:rPr>
              <w:t xml:space="preserve"> (§ 66)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0CC2CCFC" w14:textId="77777777" w:rsidR="00FC2843" w:rsidRPr="00BF587E" w:rsidRDefault="00FC2843" w:rsidP="005F0D4B">
            <w:pPr>
              <w:pStyle w:val="74Kommentartext"/>
              <w:rPr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83EA48F" w14:textId="77777777" w:rsidR="00FC2843" w:rsidRPr="00BF587E" w:rsidRDefault="00FC2843" w:rsidP="005F0D4B">
            <w:pPr>
              <w:pStyle w:val="74Kommentartext"/>
              <w:rPr>
                <w:szCs w:val="20"/>
              </w:rPr>
            </w:pPr>
          </w:p>
        </w:tc>
      </w:tr>
      <w:tr w:rsidR="00FC2843" w14:paraId="34CFA1BE" w14:textId="77777777" w:rsidTr="00975B94"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D583500" w14:textId="77777777" w:rsidR="00FC2843" w:rsidRPr="004B19F2" w:rsidRDefault="00FC2843" w:rsidP="0009671E">
            <w:pPr>
              <w:pStyle w:val="00Vorgabetext"/>
              <w:rPr>
                <w:b/>
              </w:rPr>
            </w:pPr>
            <w:r w:rsidRPr="004B19F2">
              <w:rPr>
                <w:b/>
              </w:rPr>
              <w:t>1. Direktion der Justiz und des Innern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7BF61A29" w14:textId="77777777" w:rsidR="00FC2843" w:rsidRPr="00BF587E" w:rsidRDefault="00FC2843" w:rsidP="005F0D4B">
            <w:pPr>
              <w:pStyle w:val="74Kommentartext"/>
              <w:rPr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2B569CF1" w14:textId="77777777" w:rsidR="00FC2843" w:rsidRPr="00BF587E" w:rsidRDefault="00FC2843" w:rsidP="005F0D4B">
            <w:pPr>
              <w:pStyle w:val="74Kommentartext"/>
              <w:rPr>
                <w:szCs w:val="20"/>
              </w:rPr>
            </w:pPr>
          </w:p>
        </w:tc>
      </w:tr>
      <w:tr w:rsidR="00FC2843" w14:paraId="0BA434C9" w14:textId="77777777" w:rsidTr="00975B94"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C7CC7D9" w14:textId="77777777" w:rsidR="00FC2843" w:rsidRDefault="00FC2843" w:rsidP="0009671E">
            <w:pPr>
              <w:pStyle w:val="00Vorgabetext"/>
            </w:pPr>
            <w:r>
              <w:t>1.1 Gemeindeamt</w:t>
            </w:r>
          </w:p>
          <w:p w14:paraId="7A0B90CB" w14:textId="77777777" w:rsidR="002660F9" w:rsidRDefault="00884F59" w:rsidP="00884F59">
            <w:pPr>
              <w:pStyle w:val="00Vorgabetext"/>
            </w:pPr>
            <w:r>
              <w:lastRenderedPageBreak/>
              <w:t xml:space="preserve">lit. </w:t>
            </w:r>
            <w:r w:rsidR="00FC2843">
              <w:t>a.</w:t>
            </w:r>
            <w:r w:rsidR="00FC2843" w:rsidRPr="004B19F2">
              <w:t>–</w:t>
            </w:r>
            <w:r>
              <w:t>f</w:t>
            </w:r>
            <w:r w:rsidR="00FC2843">
              <w:t>. unverändert.</w:t>
            </w:r>
          </w:p>
          <w:p w14:paraId="28BEA818" w14:textId="77777777" w:rsidR="002660F9" w:rsidRDefault="002660F9" w:rsidP="00396CA0">
            <w:pPr>
              <w:pStyle w:val="00Vorgabetext"/>
              <w:jc w:val="left"/>
            </w:pPr>
            <w:r>
              <w:t>g. Melde- und Einwohnerregisterwesen, soweit der Kanton zuständig ist.</w:t>
            </w:r>
          </w:p>
          <w:p w14:paraId="35436D5F" w14:textId="77777777" w:rsidR="002660F9" w:rsidRPr="002660F9" w:rsidRDefault="002660F9" w:rsidP="00884F59">
            <w:pPr>
              <w:pStyle w:val="00Vorgabetext"/>
              <w:rPr>
                <w:b/>
              </w:rPr>
            </w:pPr>
            <w:r w:rsidRPr="002660F9">
              <w:rPr>
                <w:b/>
              </w:rPr>
              <w:t>Ziff. 2–7 unverändert.</w:t>
            </w:r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76C7A861" w14:textId="77777777" w:rsidR="00FC2843" w:rsidRDefault="00FC2843" w:rsidP="002044D0">
            <w:pPr>
              <w:pStyle w:val="74Kommentartext"/>
              <w:rPr>
                <w:szCs w:val="20"/>
              </w:rPr>
            </w:pPr>
            <w:r>
              <w:rPr>
                <w:szCs w:val="20"/>
              </w:rPr>
              <w:lastRenderedPageBreak/>
              <w:t>§</w:t>
            </w:r>
            <w:r w:rsidR="002E28B0">
              <w:rPr>
                <w:szCs w:val="20"/>
              </w:rPr>
              <w:t xml:space="preserve"> </w:t>
            </w:r>
            <w:r w:rsidR="002044D0">
              <w:rPr>
                <w:szCs w:val="20"/>
              </w:rPr>
              <w:t xml:space="preserve">66 </w:t>
            </w:r>
            <w:r w:rsidR="002044D0">
              <w:rPr>
                <w:szCs w:val="20"/>
              </w:rPr>
              <w:lastRenderedPageBreak/>
              <w:t>V</w:t>
            </w:r>
            <w:r w:rsidR="002E28B0">
              <w:rPr>
                <w:szCs w:val="20"/>
              </w:rPr>
              <w:t>OG</w:t>
            </w:r>
            <w:r w:rsidR="002044D0">
              <w:rPr>
                <w:szCs w:val="20"/>
              </w:rPr>
              <w:t> </w:t>
            </w:r>
            <w:r w:rsidR="002E28B0">
              <w:rPr>
                <w:szCs w:val="20"/>
              </w:rPr>
              <w:t>RR</w:t>
            </w: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64938D64" w14:textId="2589CB67" w:rsidR="00FC2843" w:rsidRPr="00BF587E" w:rsidRDefault="00FC2843" w:rsidP="00C4069C">
            <w:pPr>
              <w:pStyle w:val="74Kommentartext"/>
              <w:rPr>
                <w:szCs w:val="20"/>
              </w:rPr>
            </w:pPr>
          </w:p>
        </w:tc>
      </w:tr>
      <w:tr w:rsidR="00981B2C" w14:paraId="3AD73ACF" w14:textId="77777777" w:rsidTr="00975B94"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A7AD903" w14:textId="63EB6D26" w:rsidR="00981B2C" w:rsidRDefault="00981B2C" w:rsidP="0009671E">
            <w:pPr>
              <w:pStyle w:val="00Vorgabetext"/>
            </w:pPr>
            <w:bookmarkStart w:id="29" w:name="_Toc483899617"/>
            <w:r>
              <w:rPr>
                <w:rStyle w:val="berschrift2Zchn"/>
              </w:rPr>
              <w:t>2</w:t>
            </w:r>
            <w:r w:rsidRPr="0026607D">
              <w:rPr>
                <w:rStyle w:val="berschrift2Zchn"/>
              </w:rPr>
              <w:t>.</w:t>
            </w:r>
            <w:r w:rsidRPr="0026607D">
              <w:rPr>
                <w:rStyle w:val="berschrift2Zchn"/>
              </w:rPr>
              <w:tab/>
              <w:t>Die Verordnung</w:t>
            </w:r>
            <w:r>
              <w:rPr>
                <w:rStyle w:val="berschrift2Zchn"/>
              </w:rPr>
              <w:t xml:space="preserve"> über ...</w:t>
            </w:r>
            <w:bookmarkEnd w:id="29"/>
          </w:p>
        </w:tc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75E3F8DD" w14:textId="77777777" w:rsidR="00981B2C" w:rsidRDefault="00981B2C" w:rsidP="002044D0">
            <w:pPr>
              <w:pStyle w:val="74Kommentartext"/>
              <w:rPr>
                <w:szCs w:val="20"/>
              </w:rPr>
            </w:pPr>
          </w:p>
        </w:tc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45CF4001" w14:textId="3F9AF221" w:rsidR="00CB6FE7" w:rsidRDefault="00CB6FE7" w:rsidP="0026397A">
            <w:pPr>
              <w:pStyle w:val="74Kommentartext"/>
              <w:rPr>
                <w:szCs w:val="20"/>
              </w:rPr>
            </w:pPr>
          </w:p>
        </w:tc>
      </w:tr>
    </w:tbl>
    <w:p w14:paraId="3589B55F" w14:textId="77777777" w:rsidR="000A72AB" w:rsidRDefault="000A72AB" w:rsidP="008158AE">
      <w:pPr>
        <w:tabs>
          <w:tab w:val="left" w:pos="2552"/>
        </w:tabs>
        <w:jc w:val="left"/>
        <w:rPr>
          <w:lang w:val="de-CH"/>
        </w:rPr>
      </w:pPr>
    </w:p>
    <w:sectPr w:rsidR="000A72AB" w:rsidSect="004E2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701" w:bottom="907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3C124" w14:textId="77777777" w:rsidR="00F477AB" w:rsidRDefault="00F477AB">
      <w:r>
        <w:separator/>
      </w:r>
    </w:p>
  </w:endnote>
  <w:endnote w:type="continuationSeparator" w:id="0">
    <w:p w14:paraId="78E4946B" w14:textId="77777777" w:rsidR="00F477AB" w:rsidRDefault="00F4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IBE H+ Times Te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GLBM M+ Times Te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GLBM L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GMEB H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DJFE B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KOK O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OGA F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GBMO D+ Times Te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891B" w14:textId="77777777" w:rsidR="00F477AB" w:rsidRDefault="00F477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DFB0" w14:textId="77777777" w:rsidR="00F477AB" w:rsidRPr="00E06F8D" w:rsidRDefault="00F477AB" w:rsidP="00131936">
    <w:pPr>
      <w:pStyle w:val="Fuzeile"/>
      <w:tabs>
        <w:tab w:val="clear" w:pos="4536"/>
        <w:tab w:val="clear" w:pos="9356"/>
        <w:tab w:val="right" w:pos="14034"/>
      </w:tabs>
      <w:rPr>
        <w:sz w:val="12"/>
        <w:szCs w:val="12"/>
        <w:u w:val="single"/>
        <w:lang w:val="de-CH"/>
      </w:rPr>
    </w:pPr>
    <w:r>
      <w:rPr>
        <w:lang w:val="de-CH"/>
      </w:rPr>
      <w:t>Verordnung über das Meldewesen und die Einwohnerregister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A2554" w14:textId="77777777" w:rsidR="00F477AB" w:rsidRDefault="00F477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88696" w14:textId="77777777" w:rsidR="00F477AB" w:rsidRDefault="00F477AB">
      <w:r>
        <w:separator/>
      </w:r>
    </w:p>
  </w:footnote>
  <w:footnote w:type="continuationSeparator" w:id="0">
    <w:p w14:paraId="1EE968BD" w14:textId="77777777" w:rsidR="00F477AB" w:rsidRDefault="00F4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724AF" w14:textId="23EE94FE" w:rsidR="00F477AB" w:rsidRDefault="00F477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margin" w:tblpXSpec="right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F477AB" w14:paraId="613D8FA4" w14:textId="77777777" w:rsidTr="009A72F1">
      <w:tc>
        <w:tcPr>
          <w:tcW w:w="1134" w:type="dxa"/>
        </w:tcPr>
        <w:p w14:paraId="698DDD1C" w14:textId="12D6A81F" w:rsidR="00F477AB" w:rsidRDefault="00F477AB" w:rsidP="009A72F1">
          <w:pPr>
            <w:pStyle w:val="00Vorgabetex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28FCD94" wp14:editId="01CE6AF4">
                <wp:simplePos x="0" y="0"/>
                <wp:positionH relativeFrom="page">
                  <wp:posOffset>482600</wp:posOffset>
                </wp:positionH>
                <wp:positionV relativeFrom="page">
                  <wp:posOffset>92710</wp:posOffset>
                </wp:positionV>
                <wp:extent cx="215900" cy="215900"/>
                <wp:effectExtent l="0" t="0" r="0" b="0"/>
                <wp:wrapNone/>
                <wp:docPr id="6" name="Bild 3" descr="Flagge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lagge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94" w:type="dxa"/>
        </w:tcPr>
        <w:p w14:paraId="02685F5B" w14:textId="77777777" w:rsidR="00F477AB" w:rsidRPr="00376A29" w:rsidRDefault="00F477AB" w:rsidP="009A72F1">
          <w:pPr>
            <w:pStyle w:val="55Kopf"/>
          </w:pPr>
        </w:p>
        <w:p w14:paraId="791ED3E9" w14:textId="07B6CA97" w:rsidR="00F477AB" w:rsidRPr="00283ED8" w:rsidRDefault="00F477AB" w:rsidP="009A72F1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040219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040219">
            <w:rPr>
              <w:rStyle w:val="Seitenzahl"/>
              <w:noProof/>
            </w:rPr>
            <w:t>10</w:t>
          </w:r>
          <w:r w:rsidRPr="00283ED8">
            <w:rPr>
              <w:rStyle w:val="Seitenzahl"/>
            </w:rPr>
            <w:fldChar w:fldCharType="end"/>
          </w:r>
        </w:p>
        <w:p w14:paraId="2EB49825" w14:textId="77777777" w:rsidR="00F477AB" w:rsidRDefault="00F477AB" w:rsidP="009A72F1">
          <w:pPr>
            <w:pStyle w:val="55Kopf"/>
          </w:pPr>
        </w:p>
      </w:tc>
    </w:tr>
  </w:tbl>
  <w:p w14:paraId="11BC7C5E" w14:textId="77777777" w:rsidR="00F477AB" w:rsidRDefault="00F477AB" w:rsidP="004C2CB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1333" w:tblpY="766"/>
      <w:tblW w:w="14567" w:type="dxa"/>
      <w:tblLayout w:type="fixed"/>
      <w:tblLook w:val="00A0" w:firstRow="1" w:lastRow="0" w:firstColumn="1" w:lastColumn="0" w:noHBand="0" w:noVBand="0"/>
    </w:tblPr>
    <w:tblGrid>
      <w:gridCol w:w="1134"/>
      <w:gridCol w:w="13433"/>
    </w:tblGrid>
    <w:tr w:rsidR="00F477AB" w14:paraId="6323ADD8" w14:textId="77777777" w:rsidTr="009A72F1">
      <w:tc>
        <w:tcPr>
          <w:tcW w:w="1134" w:type="dxa"/>
        </w:tcPr>
        <w:p w14:paraId="26625C4F" w14:textId="7CA01265" w:rsidR="00F477AB" w:rsidRDefault="00F477AB" w:rsidP="000824FA">
          <w:pPr>
            <w:pStyle w:val="00Vorgabetext"/>
          </w:pPr>
        </w:p>
      </w:tc>
      <w:tc>
        <w:tcPr>
          <w:tcW w:w="13433" w:type="dxa"/>
        </w:tcPr>
        <w:p w14:paraId="267C0F81" w14:textId="77777777" w:rsidR="00F477AB" w:rsidRDefault="00F477AB" w:rsidP="000824FA">
          <w:pPr>
            <w:pStyle w:val="55Kopf"/>
          </w:pPr>
        </w:p>
        <w:p w14:paraId="006B8250" w14:textId="77777777" w:rsidR="00F477AB" w:rsidRPr="00376A29" w:rsidRDefault="00F477AB" w:rsidP="000824FA">
          <w:pPr>
            <w:pStyle w:val="55Kopf"/>
          </w:pPr>
          <w:r w:rsidRPr="00FE25B1">
            <w:t>Kanton Zürich</w:t>
          </w:r>
        </w:p>
        <w:p w14:paraId="3772DE40" w14:textId="77777777" w:rsidR="00F477AB" w:rsidRPr="00376A29" w:rsidRDefault="00F477AB" w:rsidP="000824FA">
          <w:pPr>
            <w:pStyle w:val="55Kopf"/>
          </w:pPr>
          <w:r w:rsidRPr="00FE25B1">
            <w:t>Direktion der Justiz und des Innern</w:t>
          </w:r>
        </w:p>
        <w:p w14:paraId="4CC51704" w14:textId="77777777" w:rsidR="00F477AB" w:rsidRDefault="00F477AB" w:rsidP="000824FA">
          <w:pPr>
            <w:pStyle w:val="55Kopf"/>
          </w:pPr>
        </w:p>
        <w:p w14:paraId="4010CA9F" w14:textId="77777777" w:rsidR="00F477AB" w:rsidRDefault="00F477AB" w:rsidP="000824FA">
          <w:pPr>
            <w:pStyle w:val="55Kopf"/>
          </w:pPr>
        </w:p>
        <w:p w14:paraId="5F3A0B41" w14:textId="77777777" w:rsidR="00F477AB" w:rsidRDefault="00F477AB" w:rsidP="000824FA">
          <w:pPr>
            <w:pStyle w:val="55Kopf"/>
          </w:pPr>
        </w:p>
        <w:p w14:paraId="50CEA01E" w14:textId="77777777" w:rsidR="00F477AB" w:rsidRDefault="00F477AB" w:rsidP="000824FA">
          <w:pPr>
            <w:pStyle w:val="55Kopf"/>
          </w:pPr>
        </w:p>
        <w:p w14:paraId="21E18122" w14:textId="77777777" w:rsidR="00F477AB" w:rsidRDefault="00F477AB" w:rsidP="000824FA">
          <w:pPr>
            <w:pStyle w:val="55Kopf"/>
          </w:pPr>
        </w:p>
      </w:tc>
    </w:tr>
  </w:tbl>
  <w:p w14:paraId="6AD13605" w14:textId="77777777" w:rsidR="00F477AB" w:rsidRDefault="00F477AB" w:rsidP="004C2CBB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0288" behindDoc="0" locked="0" layoutInCell="1" allowOverlap="1" wp14:anchorId="33116B2D" wp14:editId="3E496308">
          <wp:simplePos x="0" y="0"/>
          <wp:positionH relativeFrom="page">
            <wp:posOffset>1224280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7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206900E6" wp14:editId="77544CF8">
          <wp:simplePos x="0" y="0"/>
          <wp:positionH relativeFrom="page">
            <wp:posOffset>360045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8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0AF51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5474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765CA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E358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7AADC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F80C8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42667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58152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3A83A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F667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7F65"/>
    <w:multiLevelType w:val="multilevel"/>
    <w:tmpl w:val="0B38B85A"/>
    <w:styleLink w:val="ListeTitel"/>
    <w:lvl w:ilvl="0">
      <w:start w:val="1"/>
      <w:numFmt w:val="upperLetter"/>
      <w:pStyle w:val="34Tit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35Titel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A116884"/>
    <w:multiLevelType w:val="multilevel"/>
    <w:tmpl w:val="E51CF1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75A1C1B"/>
    <w:multiLevelType w:val="multilevel"/>
    <w:tmpl w:val="DC0C6B0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2"/>
        </w:tabs>
        <w:ind w:left="1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2"/>
        </w:tabs>
        <w:ind w:left="2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2"/>
        </w:tabs>
        <w:ind w:left="2672" w:hanging="360"/>
      </w:pPr>
      <w:rPr>
        <w:rFonts w:hint="default"/>
      </w:rPr>
    </w:lvl>
  </w:abstractNum>
  <w:abstractNum w:abstractNumId="13" w15:restartNumberingAfterBreak="0">
    <w:nsid w:val="1E2064D5"/>
    <w:multiLevelType w:val="hybridMultilevel"/>
    <w:tmpl w:val="190AEBA8"/>
    <w:lvl w:ilvl="0" w:tplc="92065C2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52EED"/>
    <w:multiLevelType w:val="multilevel"/>
    <w:tmpl w:val="1354EE20"/>
    <w:lvl w:ilvl="0">
      <w:start w:val="1"/>
      <w:numFmt w:val="decimal"/>
      <w:pStyle w:val="36Titel3"/>
      <w:lvlText w:val="§ %1 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Letter"/>
      <w:pStyle w:val="berschrift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200"/>
      <w:numFmt w:val="decimal"/>
      <w:lvlRestart w:val="0"/>
      <w:lvlText w:val="§ %4 "/>
      <w:lvlJc w:val="left"/>
      <w:pPr>
        <w:tabs>
          <w:tab w:val="num" w:pos="6881"/>
        </w:tabs>
        <w:ind w:left="6521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27663047"/>
    <w:multiLevelType w:val="hybridMultilevel"/>
    <w:tmpl w:val="F5BCBBEA"/>
    <w:lvl w:ilvl="0" w:tplc="88AA7494">
      <w:start w:val="1"/>
      <w:numFmt w:val="lowerLetter"/>
      <w:pStyle w:val="Aufzhlunglitaneu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FB5C0A"/>
    <w:multiLevelType w:val="hybridMultilevel"/>
    <w:tmpl w:val="BCB4D088"/>
    <w:lvl w:ilvl="0" w:tplc="313AEAFA">
      <w:start w:val="1"/>
      <w:numFmt w:val="bullet"/>
      <w:pStyle w:val="AufzPunk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3620B4"/>
    <w:multiLevelType w:val="multilevel"/>
    <w:tmpl w:val="E0967956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decimal"/>
      <w:lvlRestart w:val="0"/>
      <w:lvlText w:val="§ %4 "/>
      <w:lvlJc w:val="left"/>
      <w:pPr>
        <w:tabs>
          <w:tab w:val="num" w:pos="2520"/>
        </w:tabs>
        <w:ind w:left="2160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4E670DAD"/>
    <w:multiLevelType w:val="multilevel"/>
    <w:tmpl w:val="203E5E5A"/>
    <w:styleLink w:val="ListeAufzaehlungen"/>
    <w:lvl w:ilvl="0">
      <w:start w:val="1"/>
      <w:numFmt w:val="bullet"/>
      <w:pStyle w:val="13Aufz1Stuf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pStyle w:val="15AufzKlein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15E56D4"/>
    <w:multiLevelType w:val="hybridMultilevel"/>
    <w:tmpl w:val="A6965556"/>
    <w:lvl w:ilvl="0" w:tplc="1B144176">
      <w:start w:val="1"/>
      <w:numFmt w:val="decimal"/>
      <w:pStyle w:val="berschrift4"/>
      <w:lvlText w:val="§ 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93F9C"/>
    <w:multiLevelType w:val="hybridMultilevel"/>
    <w:tmpl w:val="5CA2050C"/>
    <w:lvl w:ilvl="0" w:tplc="F0709AB6">
      <w:start w:val="1"/>
      <w:numFmt w:val="bullet"/>
      <w:pStyle w:val="AufzStrich"/>
      <w:lvlText w:val="—"/>
      <w:lvlJc w:val="left"/>
      <w:pPr>
        <w:tabs>
          <w:tab w:val="num" w:pos="1212"/>
        </w:tabs>
        <w:ind w:left="1212" w:hanging="360"/>
      </w:pPr>
      <w:rPr>
        <w:rFonts w:ascii="Arial Narrow" w:hAnsi="Arial Narrow" w:hint="default"/>
        <w:sz w:val="16"/>
      </w:rPr>
    </w:lvl>
    <w:lvl w:ilvl="1" w:tplc="08070003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642E06B6"/>
    <w:multiLevelType w:val="hybridMultilevel"/>
    <w:tmpl w:val="42F29158"/>
    <w:lvl w:ilvl="0" w:tplc="92065C2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CD47F5"/>
    <w:multiLevelType w:val="hybridMultilevel"/>
    <w:tmpl w:val="95E88B7E"/>
    <w:lvl w:ilvl="0" w:tplc="92065C2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2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20"/>
  </w:num>
  <w:num w:numId="18">
    <w:abstractNumId w:val="11"/>
  </w:num>
  <w:num w:numId="19">
    <w:abstractNumId w:val="14"/>
  </w:num>
  <w:num w:numId="20">
    <w:abstractNumId w:val="1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0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21"/>
  </w:num>
  <w:num w:numId="28">
    <w:abstractNumId w:val="13"/>
  </w:num>
  <w:num w:numId="29">
    <w:abstractNumId w:val="19"/>
  </w:num>
  <w:num w:numId="30">
    <w:abstractNumId w:val="19"/>
  </w:num>
  <w:num w:numId="31">
    <w:abstractNumId w:val="19"/>
  </w:num>
  <w:num w:numId="32">
    <w:abstractNumId w:val="17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7"/>
  </w:num>
  <w:num w:numId="39">
    <w:abstractNumId w:val="17"/>
  </w:num>
  <w:num w:numId="40">
    <w:abstractNumId w:val="17"/>
  </w:num>
  <w:num w:numId="41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0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6785"/>
    <w:rsid w:val="00001DC9"/>
    <w:rsid w:val="0000225F"/>
    <w:rsid w:val="000023D7"/>
    <w:rsid w:val="00002709"/>
    <w:rsid w:val="00003AF0"/>
    <w:rsid w:val="00003BE4"/>
    <w:rsid w:val="00004365"/>
    <w:rsid w:val="00005983"/>
    <w:rsid w:val="00005CE9"/>
    <w:rsid w:val="00005E46"/>
    <w:rsid w:val="00005E4C"/>
    <w:rsid w:val="00007374"/>
    <w:rsid w:val="0000785E"/>
    <w:rsid w:val="000100F4"/>
    <w:rsid w:val="00010E91"/>
    <w:rsid w:val="00011338"/>
    <w:rsid w:val="0001145D"/>
    <w:rsid w:val="00011974"/>
    <w:rsid w:val="00011CDF"/>
    <w:rsid w:val="00013240"/>
    <w:rsid w:val="00013C1E"/>
    <w:rsid w:val="000154C4"/>
    <w:rsid w:val="000177EE"/>
    <w:rsid w:val="00017AB8"/>
    <w:rsid w:val="00017AD9"/>
    <w:rsid w:val="000209AC"/>
    <w:rsid w:val="00020E8C"/>
    <w:rsid w:val="00021C46"/>
    <w:rsid w:val="00021DC7"/>
    <w:rsid w:val="00022F79"/>
    <w:rsid w:val="00023337"/>
    <w:rsid w:val="00023CCB"/>
    <w:rsid w:val="00024015"/>
    <w:rsid w:val="000246B6"/>
    <w:rsid w:val="00024B74"/>
    <w:rsid w:val="00024BAD"/>
    <w:rsid w:val="00024EBB"/>
    <w:rsid w:val="00025868"/>
    <w:rsid w:val="00026D58"/>
    <w:rsid w:val="000271F4"/>
    <w:rsid w:val="00027AB5"/>
    <w:rsid w:val="00027F23"/>
    <w:rsid w:val="00030CE7"/>
    <w:rsid w:val="000310F9"/>
    <w:rsid w:val="000318C6"/>
    <w:rsid w:val="00032EFC"/>
    <w:rsid w:val="00032FB1"/>
    <w:rsid w:val="00033177"/>
    <w:rsid w:val="00034306"/>
    <w:rsid w:val="00034458"/>
    <w:rsid w:val="00034569"/>
    <w:rsid w:val="00034BF1"/>
    <w:rsid w:val="00036B0C"/>
    <w:rsid w:val="000370F3"/>
    <w:rsid w:val="000379CF"/>
    <w:rsid w:val="00037DE3"/>
    <w:rsid w:val="00040219"/>
    <w:rsid w:val="00040BE0"/>
    <w:rsid w:val="0004265E"/>
    <w:rsid w:val="00042859"/>
    <w:rsid w:val="00042871"/>
    <w:rsid w:val="00043932"/>
    <w:rsid w:val="000441E3"/>
    <w:rsid w:val="000447D2"/>
    <w:rsid w:val="00044800"/>
    <w:rsid w:val="00044885"/>
    <w:rsid w:val="00044A37"/>
    <w:rsid w:val="0004637C"/>
    <w:rsid w:val="00046726"/>
    <w:rsid w:val="00047BB7"/>
    <w:rsid w:val="00047E6C"/>
    <w:rsid w:val="000505A4"/>
    <w:rsid w:val="000518AE"/>
    <w:rsid w:val="000519C1"/>
    <w:rsid w:val="00051D5D"/>
    <w:rsid w:val="00052153"/>
    <w:rsid w:val="00052B16"/>
    <w:rsid w:val="000541B8"/>
    <w:rsid w:val="00054407"/>
    <w:rsid w:val="00054729"/>
    <w:rsid w:val="00054F78"/>
    <w:rsid w:val="000555D9"/>
    <w:rsid w:val="000558AC"/>
    <w:rsid w:val="00055BC8"/>
    <w:rsid w:val="00055C1E"/>
    <w:rsid w:val="00056C1C"/>
    <w:rsid w:val="000572C8"/>
    <w:rsid w:val="00060BC2"/>
    <w:rsid w:val="00061BFB"/>
    <w:rsid w:val="00061DFB"/>
    <w:rsid w:val="00062396"/>
    <w:rsid w:val="00063550"/>
    <w:rsid w:val="00063BCA"/>
    <w:rsid w:val="00064053"/>
    <w:rsid w:val="000641E4"/>
    <w:rsid w:val="00064907"/>
    <w:rsid w:val="00065718"/>
    <w:rsid w:val="00065A75"/>
    <w:rsid w:val="00066A5A"/>
    <w:rsid w:val="00066D82"/>
    <w:rsid w:val="0006701A"/>
    <w:rsid w:val="0006758C"/>
    <w:rsid w:val="00067F49"/>
    <w:rsid w:val="0007008E"/>
    <w:rsid w:val="000701AD"/>
    <w:rsid w:val="000713E4"/>
    <w:rsid w:val="00071407"/>
    <w:rsid w:val="00071631"/>
    <w:rsid w:val="000716AC"/>
    <w:rsid w:val="000716CD"/>
    <w:rsid w:val="000719E5"/>
    <w:rsid w:val="00071B2A"/>
    <w:rsid w:val="00071B5D"/>
    <w:rsid w:val="000728A5"/>
    <w:rsid w:val="00072CFF"/>
    <w:rsid w:val="00073CF9"/>
    <w:rsid w:val="00074851"/>
    <w:rsid w:val="000750AF"/>
    <w:rsid w:val="0007525A"/>
    <w:rsid w:val="00075B5A"/>
    <w:rsid w:val="00075EB0"/>
    <w:rsid w:val="00075EB1"/>
    <w:rsid w:val="00075EC3"/>
    <w:rsid w:val="00076C42"/>
    <w:rsid w:val="00076E56"/>
    <w:rsid w:val="000774EC"/>
    <w:rsid w:val="00077913"/>
    <w:rsid w:val="00077AC0"/>
    <w:rsid w:val="00077B49"/>
    <w:rsid w:val="000804ED"/>
    <w:rsid w:val="00080790"/>
    <w:rsid w:val="00080DDE"/>
    <w:rsid w:val="000824FA"/>
    <w:rsid w:val="00082D71"/>
    <w:rsid w:val="00083D0A"/>
    <w:rsid w:val="00084082"/>
    <w:rsid w:val="00084EAB"/>
    <w:rsid w:val="00090175"/>
    <w:rsid w:val="00090A87"/>
    <w:rsid w:val="00090F08"/>
    <w:rsid w:val="00090FA0"/>
    <w:rsid w:val="0009192D"/>
    <w:rsid w:val="00091DFE"/>
    <w:rsid w:val="00091E1B"/>
    <w:rsid w:val="000923C3"/>
    <w:rsid w:val="0009362F"/>
    <w:rsid w:val="000942EA"/>
    <w:rsid w:val="00094923"/>
    <w:rsid w:val="00095B7D"/>
    <w:rsid w:val="000964E6"/>
    <w:rsid w:val="0009671E"/>
    <w:rsid w:val="00096D05"/>
    <w:rsid w:val="00096EC9"/>
    <w:rsid w:val="00096FB4"/>
    <w:rsid w:val="000977BD"/>
    <w:rsid w:val="00097DD6"/>
    <w:rsid w:val="000A0469"/>
    <w:rsid w:val="000A118E"/>
    <w:rsid w:val="000A137B"/>
    <w:rsid w:val="000A266F"/>
    <w:rsid w:val="000A32CE"/>
    <w:rsid w:val="000A440F"/>
    <w:rsid w:val="000A4C1A"/>
    <w:rsid w:val="000A5469"/>
    <w:rsid w:val="000A547B"/>
    <w:rsid w:val="000A566C"/>
    <w:rsid w:val="000A5829"/>
    <w:rsid w:val="000A6BFC"/>
    <w:rsid w:val="000A6D30"/>
    <w:rsid w:val="000A72AB"/>
    <w:rsid w:val="000A72B1"/>
    <w:rsid w:val="000A73DF"/>
    <w:rsid w:val="000A7B28"/>
    <w:rsid w:val="000A7E56"/>
    <w:rsid w:val="000B0A58"/>
    <w:rsid w:val="000B0E70"/>
    <w:rsid w:val="000B126D"/>
    <w:rsid w:val="000B14E8"/>
    <w:rsid w:val="000B1C27"/>
    <w:rsid w:val="000B1EB5"/>
    <w:rsid w:val="000B26E5"/>
    <w:rsid w:val="000B2727"/>
    <w:rsid w:val="000B3AC2"/>
    <w:rsid w:val="000B3CA5"/>
    <w:rsid w:val="000B46BC"/>
    <w:rsid w:val="000B651B"/>
    <w:rsid w:val="000B69DE"/>
    <w:rsid w:val="000B6C39"/>
    <w:rsid w:val="000B7296"/>
    <w:rsid w:val="000C0065"/>
    <w:rsid w:val="000C03E7"/>
    <w:rsid w:val="000C0839"/>
    <w:rsid w:val="000C101F"/>
    <w:rsid w:val="000C1A5F"/>
    <w:rsid w:val="000C1A62"/>
    <w:rsid w:val="000C1B58"/>
    <w:rsid w:val="000C1BCA"/>
    <w:rsid w:val="000C2467"/>
    <w:rsid w:val="000C2A6A"/>
    <w:rsid w:val="000C357D"/>
    <w:rsid w:val="000C42F3"/>
    <w:rsid w:val="000C44FA"/>
    <w:rsid w:val="000C4F03"/>
    <w:rsid w:val="000C5958"/>
    <w:rsid w:val="000C621B"/>
    <w:rsid w:val="000C6C88"/>
    <w:rsid w:val="000C78D6"/>
    <w:rsid w:val="000C7EE3"/>
    <w:rsid w:val="000D0557"/>
    <w:rsid w:val="000D150F"/>
    <w:rsid w:val="000D19CF"/>
    <w:rsid w:val="000D1AA4"/>
    <w:rsid w:val="000D223E"/>
    <w:rsid w:val="000D277E"/>
    <w:rsid w:val="000D2DF9"/>
    <w:rsid w:val="000D56EF"/>
    <w:rsid w:val="000D6CF2"/>
    <w:rsid w:val="000D76C3"/>
    <w:rsid w:val="000E0695"/>
    <w:rsid w:val="000E13BC"/>
    <w:rsid w:val="000E2704"/>
    <w:rsid w:val="000E275F"/>
    <w:rsid w:val="000E2DEE"/>
    <w:rsid w:val="000E2E71"/>
    <w:rsid w:val="000E2F74"/>
    <w:rsid w:val="000E33A6"/>
    <w:rsid w:val="000E3A0D"/>
    <w:rsid w:val="000E3B65"/>
    <w:rsid w:val="000E406E"/>
    <w:rsid w:val="000E5610"/>
    <w:rsid w:val="000E5774"/>
    <w:rsid w:val="000E5CB9"/>
    <w:rsid w:val="000E631E"/>
    <w:rsid w:val="000E63F0"/>
    <w:rsid w:val="000F07F3"/>
    <w:rsid w:val="000F0FF8"/>
    <w:rsid w:val="000F183B"/>
    <w:rsid w:val="000F19FD"/>
    <w:rsid w:val="000F228D"/>
    <w:rsid w:val="000F24F0"/>
    <w:rsid w:val="000F34F3"/>
    <w:rsid w:val="000F37F6"/>
    <w:rsid w:val="000F3B3F"/>
    <w:rsid w:val="000F3F03"/>
    <w:rsid w:val="000F4ADF"/>
    <w:rsid w:val="000F4E64"/>
    <w:rsid w:val="000F524D"/>
    <w:rsid w:val="000F5266"/>
    <w:rsid w:val="000F592A"/>
    <w:rsid w:val="000F6065"/>
    <w:rsid w:val="000F6C79"/>
    <w:rsid w:val="00100723"/>
    <w:rsid w:val="00100B2E"/>
    <w:rsid w:val="00101A7C"/>
    <w:rsid w:val="00104DAF"/>
    <w:rsid w:val="001050D2"/>
    <w:rsid w:val="001051D4"/>
    <w:rsid w:val="001056E5"/>
    <w:rsid w:val="00105865"/>
    <w:rsid w:val="00106DBF"/>
    <w:rsid w:val="001071FB"/>
    <w:rsid w:val="00107258"/>
    <w:rsid w:val="00110004"/>
    <w:rsid w:val="00110507"/>
    <w:rsid w:val="00110A42"/>
    <w:rsid w:val="00110CA4"/>
    <w:rsid w:val="001110B1"/>
    <w:rsid w:val="0011279C"/>
    <w:rsid w:val="00112E2F"/>
    <w:rsid w:val="00113C28"/>
    <w:rsid w:val="00114A1A"/>
    <w:rsid w:val="00114C6E"/>
    <w:rsid w:val="00115496"/>
    <w:rsid w:val="00115D37"/>
    <w:rsid w:val="00115FCF"/>
    <w:rsid w:val="0011615D"/>
    <w:rsid w:val="00117441"/>
    <w:rsid w:val="001202FB"/>
    <w:rsid w:val="00121A5C"/>
    <w:rsid w:val="00122298"/>
    <w:rsid w:val="0012350B"/>
    <w:rsid w:val="00124FA1"/>
    <w:rsid w:val="001250BC"/>
    <w:rsid w:val="001255F0"/>
    <w:rsid w:val="001255FC"/>
    <w:rsid w:val="00125845"/>
    <w:rsid w:val="0012589A"/>
    <w:rsid w:val="00125C8F"/>
    <w:rsid w:val="00125EAD"/>
    <w:rsid w:val="00126819"/>
    <w:rsid w:val="00126B7C"/>
    <w:rsid w:val="00127B14"/>
    <w:rsid w:val="00127B1D"/>
    <w:rsid w:val="001312A1"/>
    <w:rsid w:val="001316B8"/>
    <w:rsid w:val="00131936"/>
    <w:rsid w:val="00131A75"/>
    <w:rsid w:val="00131B41"/>
    <w:rsid w:val="00132038"/>
    <w:rsid w:val="00133ECA"/>
    <w:rsid w:val="00134AD5"/>
    <w:rsid w:val="00134CD5"/>
    <w:rsid w:val="00134EC9"/>
    <w:rsid w:val="001355AB"/>
    <w:rsid w:val="00135F4D"/>
    <w:rsid w:val="0013632A"/>
    <w:rsid w:val="0013711F"/>
    <w:rsid w:val="001371A9"/>
    <w:rsid w:val="0013768C"/>
    <w:rsid w:val="001377DD"/>
    <w:rsid w:val="001414A2"/>
    <w:rsid w:val="00141653"/>
    <w:rsid w:val="00141BE4"/>
    <w:rsid w:val="00143073"/>
    <w:rsid w:val="00143517"/>
    <w:rsid w:val="00143DF1"/>
    <w:rsid w:val="0014486F"/>
    <w:rsid w:val="00144FFA"/>
    <w:rsid w:val="00145649"/>
    <w:rsid w:val="00147CF6"/>
    <w:rsid w:val="00150524"/>
    <w:rsid w:val="00150F62"/>
    <w:rsid w:val="00151872"/>
    <w:rsid w:val="00151A87"/>
    <w:rsid w:val="00151D75"/>
    <w:rsid w:val="0015238D"/>
    <w:rsid w:val="00152A54"/>
    <w:rsid w:val="00153361"/>
    <w:rsid w:val="00153427"/>
    <w:rsid w:val="00155EA7"/>
    <w:rsid w:val="001560B2"/>
    <w:rsid w:val="00160C69"/>
    <w:rsid w:val="0016138D"/>
    <w:rsid w:val="001616A8"/>
    <w:rsid w:val="00163AFC"/>
    <w:rsid w:val="0016438D"/>
    <w:rsid w:val="00166C2E"/>
    <w:rsid w:val="0016703E"/>
    <w:rsid w:val="0016713C"/>
    <w:rsid w:val="00170A80"/>
    <w:rsid w:val="00170C26"/>
    <w:rsid w:val="00170C9C"/>
    <w:rsid w:val="00170FE4"/>
    <w:rsid w:val="00171ADB"/>
    <w:rsid w:val="00171B96"/>
    <w:rsid w:val="00171E6B"/>
    <w:rsid w:val="001724D2"/>
    <w:rsid w:val="0017259D"/>
    <w:rsid w:val="00173CDC"/>
    <w:rsid w:val="00174581"/>
    <w:rsid w:val="001754D0"/>
    <w:rsid w:val="00176DB8"/>
    <w:rsid w:val="0017758E"/>
    <w:rsid w:val="0017790B"/>
    <w:rsid w:val="00177BCA"/>
    <w:rsid w:val="00180061"/>
    <w:rsid w:val="00180B29"/>
    <w:rsid w:val="00180F4D"/>
    <w:rsid w:val="00181985"/>
    <w:rsid w:val="00181E96"/>
    <w:rsid w:val="00182590"/>
    <w:rsid w:val="0018332E"/>
    <w:rsid w:val="0018352C"/>
    <w:rsid w:val="00183E4E"/>
    <w:rsid w:val="001842F9"/>
    <w:rsid w:val="00184530"/>
    <w:rsid w:val="001857DF"/>
    <w:rsid w:val="00185A56"/>
    <w:rsid w:val="00185E6C"/>
    <w:rsid w:val="00186534"/>
    <w:rsid w:val="0018681B"/>
    <w:rsid w:val="00186AFD"/>
    <w:rsid w:val="00186BE2"/>
    <w:rsid w:val="00187AC0"/>
    <w:rsid w:val="00187B83"/>
    <w:rsid w:val="0019051B"/>
    <w:rsid w:val="00190957"/>
    <w:rsid w:val="001915D8"/>
    <w:rsid w:val="0019164F"/>
    <w:rsid w:val="00191858"/>
    <w:rsid w:val="00191B06"/>
    <w:rsid w:val="001921AB"/>
    <w:rsid w:val="0019296B"/>
    <w:rsid w:val="00192B56"/>
    <w:rsid w:val="00193147"/>
    <w:rsid w:val="00193438"/>
    <w:rsid w:val="0019368F"/>
    <w:rsid w:val="001940B5"/>
    <w:rsid w:val="00194876"/>
    <w:rsid w:val="00195257"/>
    <w:rsid w:val="001958DF"/>
    <w:rsid w:val="00196072"/>
    <w:rsid w:val="00196097"/>
    <w:rsid w:val="0019612B"/>
    <w:rsid w:val="00196BC7"/>
    <w:rsid w:val="00197326"/>
    <w:rsid w:val="00197F4C"/>
    <w:rsid w:val="001A1FB7"/>
    <w:rsid w:val="001A2125"/>
    <w:rsid w:val="001A2D4C"/>
    <w:rsid w:val="001A3A1C"/>
    <w:rsid w:val="001A3A54"/>
    <w:rsid w:val="001A4E4D"/>
    <w:rsid w:val="001A5118"/>
    <w:rsid w:val="001A52B0"/>
    <w:rsid w:val="001A58E5"/>
    <w:rsid w:val="001A5987"/>
    <w:rsid w:val="001A75B5"/>
    <w:rsid w:val="001A79A0"/>
    <w:rsid w:val="001A7F58"/>
    <w:rsid w:val="001A7FC5"/>
    <w:rsid w:val="001B0030"/>
    <w:rsid w:val="001B122E"/>
    <w:rsid w:val="001B129D"/>
    <w:rsid w:val="001B1342"/>
    <w:rsid w:val="001B1670"/>
    <w:rsid w:val="001B283A"/>
    <w:rsid w:val="001B30FD"/>
    <w:rsid w:val="001B330B"/>
    <w:rsid w:val="001B357F"/>
    <w:rsid w:val="001B4657"/>
    <w:rsid w:val="001B4F65"/>
    <w:rsid w:val="001B5519"/>
    <w:rsid w:val="001B5DD6"/>
    <w:rsid w:val="001B677E"/>
    <w:rsid w:val="001B6C32"/>
    <w:rsid w:val="001B734A"/>
    <w:rsid w:val="001B73A0"/>
    <w:rsid w:val="001B7A4D"/>
    <w:rsid w:val="001B7EDC"/>
    <w:rsid w:val="001C3A4E"/>
    <w:rsid w:val="001C3E0A"/>
    <w:rsid w:val="001C51A8"/>
    <w:rsid w:val="001C5841"/>
    <w:rsid w:val="001C5D3B"/>
    <w:rsid w:val="001C62FA"/>
    <w:rsid w:val="001C6477"/>
    <w:rsid w:val="001C6B66"/>
    <w:rsid w:val="001C735C"/>
    <w:rsid w:val="001C76D3"/>
    <w:rsid w:val="001C77DA"/>
    <w:rsid w:val="001C7961"/>
    <w:rsid w:val="001C7DC6"/>
    <w:rsid w:val="001D0358"/>
    <w:rsid w:val="001D0649"/>
    <w:rsid w:val="001D06E1"/>
    <w:rsid w:val="001D0C38"/>
    <w:rsid w:val="001D146B"/>
    <w:rsid w:val="001D1E1D"/>
    <w:rsid w:val="001D1E80"/>
    <w:rsid w:val="001D2096"/>
    <w:rsid w:val="001D237B"/>
    <w:rsid w:val="001D295B"/>
    <w:rsid w:val="001D2E94"/>
    <w:rsid w:val="001D3363"/>
    <w:rsid w:val="001D397A"/>
    <w:rsid w:val="001D4363"/>
    <w:rsid w:val="001D48C7"/>
    <w:rsid w:val="001D4B36"/>
    <w:rsid w:val="001D4BF3"/>
    <w:rsid w:val="001D4EFF"/>
    <w:rsid w:val="001D52BA"/>
    <w:rsid w:val="001D587F"/>
    <w:rsid w:val="001D588E"/>
    <w:rsid w:val="001D7E41"/>
    <w:rsid w:val="001E057F"/>
    <w:rsid w:val="001E10FB"/>
    <w:rsid w:val="001E171D"/>
    <w:rsid w:val="001E1BBF"/>
    <w:rsid w:val="001E29A4"/>
    <w:rsid w:val="001E3610"/>
    <w:rsid w:val="001E3B18"/>
    <w:rsid w:val="001E45D3"/>
    <w:rsid w:val="001E4A2F"/>
    <w:rsid w:val="001E4C0F"/>
    <w:rsid w:val="001E4C17"/>
    <w:rsid w:val="001E4E73"/>
    <w:rsid w:val="001E5039"/>
    <w:rsid w:val="001E659B"/>
    <w:rsid w:val="001E7BA6"/>
    <w:rsid w:val="001F0542"/>
    <w:rsid w:val="001F0B93"/>
    <w:rsid w:val="001F1600"/>
    <w:rsid w:val="001F20C8"/>
    <w:rsid w:val="001F2B79"/>
    <w:rsid w:val="001F2B9F"/>
    <w:rsid w:val="001F2D1F"/>
    <w:rsid w:val="001F2D2B"/>
    <w:rsid w:val="001F35A4"/>
    <w:rsid w:val="001F3737"/>
    <w:rsid w:val="001F3764"/>
    <w:rsid w:val="001F3871"/>
    <w:rsid w:val="001F3B9A"/>
    <w:rsid w:val="001F3D7E"/>
    <w:rsid w:val="001F486A"/>
    <w:rsid w:val="001F4DE1"/>
    <w:rsid w:val="001F5E1B"/>
    <w:rsid w:val="001F607A"/>
    <w:rsid w:val="001F62FF"/>
    <w:rsid w:val="001F70EB"/>
    <w:rsid w:val="001F73D2"/>
    <w:rsid w:val="0020024E"/>
    <w:rsid w:val="00200880"/>
    <w:rsid w:val="00200A05"/>
    <w:rsid w:val="00200F2C"/>
    <w:rsid w:val="00201273"/>
    <w:rsid w:val="00201CEE"/>
    <w:rsid w:val="002026BD"/>
    <w:rsid w:val="002027E4"/>
    <w:rsid w:val="00202CA0"/>
    <w:rsid w:val="00202CC9"/>
    <w:rsid w:val="00203EB1"/>
    <w:rsid w:val="002042C3"/>
    <w:rsid w:val="0020448A"/>
    <w:rsid w:val="002044D0"/>
    <w:rsid w:val="002049D8"/>
    <w:rsid w:val="00204B8E"/>
    <w:rsid w:val="0020543E"/>
    <w:rsid w:val="002059BB"/>
    <w:rsid w:val="00205C3E"/>
    <w:rsid w:val="00205CB1"/>
    <w:rsid w:val="002064DF"/>
    <w:rsid w:val="002066D0"/>
    <w:rsid w:val="00206C2F"/>
    <w:rsid w:val="00206F3E"/>
    <w:rsid w:val="00210380"/>
    <w:rsid w:val="002107C2"/>
    <w:rsid w:val="002107CE"/>
    <w:rsid w:val="00210F82"/>
    <w:rsid w:val="002110EF"/>
    <w:rsid w:val="00211464"/>
    <w:rsid w:val="0021191F"/>
    <w:rsid w:val="002122B3"/>
    <w:rsid w:val="002123D2"/>
    <w:rsid w:val="002126CB"/>
    <w:rsid w:val="002127D5"/>
    <w:rsid w:val="00212A96"/>
    <w:rsid w:val="00213247"/>
    <w:rsid w:val="00213A7C"/>
    <w:rsid w:val="00214427"/>
    <w:rsid w:val="00214F24"/>
    <w:rsid w:val="00215671"/>
    <w:rsid w:val="0021687E"/>
    <w:rsid w:val="00216944"/>
    <w:rsid w:val="00216B31"/>
    <w:rsid w:val="00217FB0"/>
    <w:rsid w:val="00220DD5"/>
    <w:rsid w:val="00221F28"/>
    <w:rsid w:val="00222FDE"/>
    <w:rsid w:val="00223280"/>
    <w:rsid w:val="00224256"/>
    <w:rsid w:val="00224539"/>
    <w:rsid w:val="002250E8"/>
    <w:rsid w:val="00226D26"/>
    <w:rsid w:val="002273A1"/>
    <w:rsid w:val="002274A4"/>
    <w:rsid w:val="00227A9F"/>
    <w:rsid w:val="002309BB"/>
    <w:rsid w:val="00232D08"/>
    <w:rsid w:val="00233649"/>
    <w:rsid w:val="00233BF2"/>
    <w:rsid w:val="00233F54"/>
    <w:rsid w:val="0023412D"/>
    <w:rsid w:val="002343E0"/>
    <w:rsid w:val="002345C7"/>
    <w:rsid w:val="002347E8"/>
    <w:rsid w:val="00235F26"/>
    <w:rsid w:val="00236233"/>
    <w:rsid w:val="00236B66"/>
    <w:rsid w:val="00236D65"/>
    <w:rsid w:val="00236FE9"/>
    <w:rsid w:val="00237149"/>
    <w:rsid w:val="0023732D"/>
    <w:rsid w:val="0023774D"/>
    <w:rsid w:val="00241409"/>
    <w:rsid w:val="002427B0"/>
    <w:rsid w:val="0024351F"/>
    <w:rsid w:val="00243556"/>
    <w:rsid w:val="00243632"/>
    <w:rsid w:val="00246135"/>
    <w:rsid w:val="002465AC"/>
    <w:rsid w:val="00246907"/>
    <w:rsid w:val="002477AB"/>
    <w:rsid w:val="00250111"/>
    <w:rsid w:val="00250A2C"/>
    <w:rsid w:val="0025180C"/>
    <w:rsid w:val="0025312B"/>
    <w:rsid w:val="00253408"/>
    <w:rsid w:val="00254EBC"/>
    <w:rsid w:val="0025612C"/>
    <w:rsid w:val="002569F0"/>
    <w:rsid w:val="00257063"/>
    <w:rsid w:val="00257C79"/>
    <w:rsid w:val="00257DEF"/>
    <w:rsid w:val="002606F1"/>
    <w:rsid w:val="0026091E"/>
    <w:rsid w:val="00261867"/>
    <w:rsid w:val="002622CB"/>
    <w:rsid w:val="00263661"/>
    <w:rsid w:val="0026397A"/>
    <w:rsid w:val="00263B46"/>
    <w:rsid w:val="00264BEF"/>
    <w:rsid w:val="00265E2E"/>
    <w:rsid w:val="0026607D"/>
    <w:rsid w:val="002660B8"/>
    <w:rsid w:val="002660F9"/>
    <w:rsid w:val="002661F8"/>
    <w:rsid w:val="00266718"/>
    <w:rsid w:val="0026692D"/>
    <w:rsid w:val="002678BA"/>
    <w:rsid w:val="0027024F"/>
    <w:rsid w:val="002703D7"/>
    <w:rsid w:val="00270460"/>
    <w:rsid w:val="00270EC0"/>
    <w:rsid w:val="00270F47"/>
    <w:rsid w:val="0027152D"/>
    <w:rsid w:val="00271D0B"/>
    <w:rsid w:val="00271D3F"/>
    <w:rsid w:val="00272077"/>
    <w:rsid w:val="00272B03"/>
    <w:rsid w:val="00273240"/>
    <w:rsid w:val="00273AE3"/>
    <w:rsid w:val="00273B77"/>
    <w:rsid w:val="002740CC"/>
    <w:rsid w:val="00274906"/>
    <w:rsid w:val="00275360"/>
    <w:rsid w:val="00275BA9"/>
    <w:rsid w:val="00276BFC"/>
    <w:rsid w:val="00276DCC"/>
    <w:rsid w:val="00277091"/>
    <w:rsid w:val="002775F9"/>
    <w:rsid w:val="0027793C"/>
    <w:rsid w:val="00277980"/>
    <w:rsid w:val="00280092"/>
    <w:rsid w:val="002801C4"/>
    <w:rsid w:val="00280467"/>
    <w:rsid w:val="00280CD7"/>
    <w:rsid w:val="002813E6"/>
    <w:rsid w:val="00281478"/>
    <w:rsid w:val="00281ABB"/>
    <w:rsid w:val="00282863"/>
    <w:rsid w:val="002831B9"/>
    <w:rsid w:val="002833F0"/>
    <w:rsid w:val="002849DC"/>
    <w:rsid w:val="00286F36"/>
    <w:rsid w:val="002903BA"/>
    <w:rsid w:val="00290B80"/>
    <w:rsid w:val="0029110B"/>
    <w:rsid w:val="00291210"/>
    <w:rsid w:val="00291ED4"/>
    <w:rsid w:val="00292435"/>
    <w:rsid w:val="00292503"/>
    <w:rsid w:val="00292759"/>
    <w:rsid w:val="0029286B"/>
    <w:rsid w:val="00294BC7"/>
    <w:rsid w:val="00295018"/>
    <w:rsid w:val="00295B07"/>
    <w:rsid w:val="00296CC7"/>
    <w:rsid w:val="002A09C5"/>
    <w:rsid w:val="002A2D9C"/>
    <w:rsid w:val="002A3031"/>
    <w:rsid w:val="002A3493"/>
    <w:rsid w:val="002A3559"/>
    <w:rsid w:val="002A3DAF"/>
    <w:rsid w:val="002A3E70"/>
    <w:rsid w:val="002A4488"/>
    <w:rsid w:val="002A47AF"/>
    <w:rsid w:val="002A4EF3"/>
    <w:rsid w:val="002A53C5"/>
    <w:rsid w:val="002A59AE"/>
    <w:rsid w:val="002A5CAA"/>
    <w:rsid w:val="002A611D"/>
    <w:rsid w:val="002A6F6B"/>
    <w:rsid w:val="002A758A"/>
    <w:rsid w:val="002A7618"/>
    <w:rsid w:val="002A7E72"/>
    <w:rsid w:val="002B01BB"/>
    <w:rsid w:val="002B05AE"/>
    <w:rsid w:val="002B0811"/>
    <w:rsid w:val="002B0FBA"/>
    <w:rsid w:val="002B11AF"/>
    <w:rsid w:val="002B1675"/>
    <w:rsid w:val="002B1D59"/>
    <w:rsid w:val="002B2048"/>
    <w:rsid w:val="002B25B1"/>
    <w:rsid w:val="002B2ECC"/>
    <w:rsid w:val="002B486C"/>
    <w:rsid w:val="002B4C1C"/>
    <w:rsid w:val="002B5035"/>
    <w:rsid w:val="002B510A"/>
    <w:rsid w:val="002B58A0"/>
    <w:rsid w:val="002B7514"/>
    <w:rsid w:val="002B7E5D"/>
    <w:rsid w:val="002C008D"/>
    <w:rsid w:val="002C08C6"/>
    <w:rsid w:val="002C0F36"/>
    <w:rsid w:val="002C154E"/>
    <w:rsid w:val="002C1722"/>
    <w:rsid w:val="002C173F"/>
    <w:rsid w:val="002C1EA7"/>
    <w:rsid w:val="002C24D9"/>
    <w:rsid w:val="002C2BE9"/>
    <w:rsid w:val="002C2E8E"/>
    <w:rsid w:val="002C3044"/>
    <w:rsid w:val="002C4392"/>
    <w:rsid w:val="002C4DA8"/>
    <w:rsid w:val="002C4E34"/>
    <w:rsid w:val="002C53C5"/>
    <w:rsid w:val="002C5B8F"/>
    <w:rsid w:val="002C61DA"/>
    <w:rsid w:val="002C651F"/>
    <w:rsid w:val="002C76F9"/>
    <w:rsid w:val="002C78E6"/>
    <w:rsid w:val="002C7F68"/>
    <w:rsid w:val="002D08A1"/>
    <w:rsid w:val="002D0C51"/>
    <w:rsid w:val="002D1355"/>
    <w:rsid w:val="002D1A9C"/>
    <w:rsid w:val="002D23FF"/>
    <w:rsid w:val="002D2B24"/>
    <w:rsid w:val="002D326C"/>
    <w:rsid w:val="002D3354"/>
    <w:rsid w:val="002D347A"/>
    <w:rsid w:val="002D4708"/>
    <w:rsid w:val="002D602E"/>
    <w:rsid w:val="002D612A"/>
    <w:rsid w:val="002D6D59"/>
    <w:rsid w:val="002D73DE"/>
    <w:rsid w:val="002D746D"/>
    <w:rsid w:val="002D7AD9"/>
    <w:rsid w:val="002D7C0C"/>
    <w:rsid w:val="002D7D9F"/>
    <w:rsid w:val="002E05AF"/>
    <w:rsid w:val="002E0C3B"/>
    <w:rsid w:val="002E10B7"/>
    <w:rsid w:val="002E1BCA"/>
    <w:rsid w:val="002E1F01"/>
    <w:rsid w:val="002E28B0"/>
    <w:rsid w:val="002E2A6C"/>
    <w:rsid w:val="002E3A48"/>
    <w:rsid w:val="002E3BE9"/>
    <w:rsid w:val="002E4023"/>
    <w:rsid w:val="002E4181"/>
    <w:rsid w:val="002E49FD"/>
    <w:rsid w:val="002E5CCB"/>
    <w:rsid w:val="002E7672"/>
    <w:rsid w:val="002F0729"/>
    <w:rsid w:val="002F0D67"/>
    <w:rsid w:val="002F2016"/>
    <w:rsid w:val="002F3035"/>
    <w:rsid w:val="002F395F"/>
    <w:rsid w:val="002F4263"/>
    <w:rsid w:val="002F43A8"/>
    <w:rsid w:val="002F5DBC"/>
    <w:rsid w:val="002F6A58"/>
    <w:rsid w:val="002F6AEF"/>
    <w:rsid w:val="002F6F36"/>
    <w:rsid w:val="002F6F6C"/>
    <w:rsid w:val="002F7254"/>
    <w:rsid w:val="002F790F"/>
    <w:rsid w:val="00300134"/>
    <w:rsid w:val="003007FF"/>
    <w:rsid w:val="0030084C"/>
    <w:rsid w:val="00300945"/>
    <w:rsid w:val="003012F1"/>
    <w:rsid w:val="00303AF3"/>
    <w:rsid w:val="00303FE6"/>
    <w:rsid w:val="00304748"/>
    <w:rsid w:val="003057EA"/>
    <w:rsid w:val="00305FEB"/>
    <w:rsid w:val="003061FD"/>
    <w:rsid w:val="00306A84"/>
    <w:rsid w:val="00306CB5"/>
    <w:rsid w:val="0030700D"/>
    <w:rsid w:val="00307411"/>
    <w:rsid w:val="00310070"/>
    <w:rsid w:val="0031179F"/>
    <w:rsid w:val="00311ECF"/>
    <w:rsid w:val="00312115"/>
    <w:rsid w:val="003123E5"/>
    <w:rsid w:val="00312C5D"/>
    <w:rsid w:val="00312D93"/>
    <w:rsid w:val="00312E25"/>
    <w:rsid w:val="003137E2"/>
    <w:rsid w:val="00313AAB"/>
    <w:rsid w:val="00313B24"/>
    <w:rsid w:val="00314120"/>
    <w:rsid w:val="00314408"/>
    <w:rsid w:val="00314704"/>
    <w:rsid w:val="00314E10"/>
    <w:rsid w:val="00315150"/>
    <w:rsid w:val="00315281"/>
    <w:rsid w:val="0031528F"/>
    <w:rsid w:val="00315866"/>
    <w:rsid w:val="00317046"/>
    <w:rsid w:val="00317C6B"/>
    <w:rsid w:val="00317EC9"/>
    <w:rsid w:val="00320ACC"/>
    <w:rsid w:val="00320B93"/>
    <w:rsid w:val="00320F29"/>
    <w:rsid w:val="0032140C"/>
    <w:rsid w:val="0032183C"/>
    <w:rsid w:val="00321EAE"/>
    <w:rsid w:val="00322023"/>
    <w:rsid w:val="00323002"/>
    <w:rsid w:val="0032377C"/>
    <w:rsid w:val="003243F8"/>
    <w:rsid w:val="003247D9"/>
    <w:rsid w:val="00324941"/>
    <w:rsid w:val="00325AAB"/>
    <w:rsid w:val="0032677A"/>
    <w:rsid w:val="003271B6"/>
    <w:rsid w:val="003307C5"/>
    <w:rsid w:val="0033107E"/>
    <w:rsid w:val="003311FD"/>
    <w:rsid w:val="003315CF"/>
    <w:rsid w:val="003327B8"/>
    <w:rsid w:val="003329AA"/>
    <w:rsid w:val="00332AA3"/>
    <w:rsid w:val="00333360"/>
    <w:rsid w:val="00334E16"/>
    <w:rsid w:val="00334EBA"/>
    <w:rsid w:val="00334F7F"/>
    <w:rsid w:val="0033657A"/>
    <w:rsid w:val="00336612"/>
    <w:rsid w:val="00336850"/>
    <w:rsid w:val="00336E85"/>
    <w:rsid w:val="00337E80"/>
    <w:rsid w:val="00340EF4"/>
    <w:rsid w:val="0034122F"/>
    <w:rsid w:val="0034285F"/>
    <w:rsid w:val="00343772"/>
    <w:rsid w:val="00343EDF"/>
    <w:rsid w:val="003448FE"/>
    <w:rsid w:val="00344C35"/>
    <w:rsid w:val="00344D40"/>
    <w:rsid w:val="00344FE1"/>
    <w:rsid w:val="00345E34"/>
    <w:rsid w:val="0034648C"/>
    <w:rsid w:val="00346A1C"/>
    <w:rsid w:val="00346DEF"/>
    <w:rsid w:val="00347A8F"/>
    <w:rsid w:val="0035136E"/>
    <w:rsid w:val="003520B2"/>
    <w:rsid w:val="003521F2"/>
    <w:rsid w:val="00352946"/>
    <w:rsid w:val="00352B67"/>
    <w:rsid w:val="00352BDD"/>
    <w:rsid w:val="00352CA5"/>
    <w:rsid w:val="003537F6"/>
    <w:rsid w:val="00353801"/>
    <w:rsid w:val="00353826"/>
    <w:rsid w:val="00354518"/>
    <w:rsid w:val="0035551B"/>
    <w:rsid w:val="003558A6"/>
    <w:rsid w:val="003560AC"/>
    <w:rsid w:val="0035720A"/>
    <w:rsid w:val="00357759"/>
    <w:rsid w:val="00357899"/>
    <w:rsid w:val="00357C8E"/>
    <w:rsid w:val="00357D0E"/>
    <w:rsid w:val="00360A16"/>
    <w:rsid w:val="00360BB7"/>
    <w:rsid w:val="00360C37"/>
    <w:rsid w:val="00360D7E"/>
    <w:rsid w:val="0036146E"/>
    <w:rsid w:val="0036171A"/>
    <w:rsid w:val="00361F5B"/>
    <w:rsid w:val="00362D4D"/>
    <w:rsid w:val="00364734"/>
    <w:rsid w:val="00364D42"/>
    <w:rsid w:val="00365B04"/>
    <w:rsid w:val="0036735D"/>
    <w:rsid w:val="00370868"/>
    <w:rsid w:val="00370A1D"/>
    <w:rsid w:val="00370CF6"/>
    <w:rsid w:val="00371565"/>
    <w:rsid w:val="0037216A"/>
    <w:rsid w:val="00372A51"/>
    <w:rsid w:val="00372FE6"/>
    <w:rsid w:val="00375B4F"/>
    <w:rsid w:val="00380DD8"/>
    <w:rsid w:val="00383EAC"/>
    <w:rsid w:val="00383EC2"/>
    <w:rsid w:val="0038492C"/>
    <w:rsid w:val="003856F0"/>
    <w:rsid w:val="00385FB5"/>
    <w:rsid w:val="00387D3A"/>
    <w:rsid w:val="00387F39"/>
    <w:rsid w:val="00390B17"/>
    <w:rsid w:val="00392124"/>
    <w:rsid w:val="003921A0"/>
    <w:rsid w:val="003929DD"/>
    <w:rsid w:val="00392B25"/>
    <w:rsid w:val="00393394"/>
    <w:rsid w:val="00395481"/>
    <w:rsid w:val="003966D9"/>
    <w:rsid w:val="00396CA0"/>
    <w:rsid w:val="0039702D"/>
    <w:rsid w:val="00397582"/>
    <w:rsid w:val="003979E5"/>
    <w:rsid w:val="00397FE7"/>
    <w:rsid w:val="003A07DA"/>
    <w:rsid w:val="003A1F11"/>
    <w:rsid w:val="003A27DC"/>
    <w:rsid w:val="003A2B0C"/>
    <w:rsid w:val="003A2BBD"/>
    <w:rsid w:val="003A2C4B"/>
    <w:rsid w:val="003A3368"/>
    <w:rsid w:val="003A38AC"/>
    <w:rsid w:val="003A3C6D"/>
    <w:rsid w:val="003A5136"/>
    <w:rsid w:val="003A530A"/>
    <w:rsid w:val="003A54D2"/>
    <w:rsid w:val="003A574C"/>
    <w:rsid w:val="003A72A1"/>
    <w:rsid w:val="003A7E1D"/>
    <w:rsid w:val="003B0864"/>
    <w:rsid w:val="003B0BA1"/>
    <w:rsid w:val="003B0FDA"/>
    <w:rsid w:val="003B1373"/>
    <w:rsid w:val="003B1631"/>
    <w:rsid w:val="003B1771"/>
    <w:rsid w:val="003B18A8"/>
    <w:rsid w:val="003B200D"/>
    <w:rsid w:val="003B287C"/>
    <w:rsid w:val="003B32BC"/>
    <w:rsid w:val="003B344E"/>
    <w:rsid w:val="003B354E"/>
    <w:rsid w:val="003B36BA"/>
    <w:rsid w:val="003B3875"/>
    <w:rsid w:val="003B4ACA"/>
    <w:rsid w:val="003B4D89"/>
    <w:rsid w:val="003B4F3A"/>
    <w:rsid w:val="003B5899"/>
    <w:rsid w:val="003B637A"/>
    <w:rsid w:val="003B6D49"/>
    <w:rsid w:val="003B7192"/>
    <w:rsid w:val="003B7440"/>
    <w:rsid w:val="003B7ABE"/>
    <w:rsid w:val="003C0EA8"/>
    <w:rsid w:val="003C14D4"/>
    <w:rsid w:val="003C14FD"/>
    <w:rsid w:val="003C170B"/>
    <w:rsid w:val="003C2827"/>
    <w:rsid w:val="003C292E"/>
    <w:rsid w:val="003C329E"/>
    <w:rsid w:val="003C372E"/>
    <w:rsid w:val="003C3ADC"/>
    <w:rsid w:val="003C3E99"/>
    <w:rsid w:val="003C4166"/>
    <w:rsid w:val="003C44DB"/>
    <w:rsid w:val="003C4A5F"/>
    <w:rsid w:val="003C4EEC"/>
    <w:rsid w:val="003C5F26"/>
    <w:rsid w:val="003C623D"/>
    <w:rsid w:val="003C63C9"/>
    <w:rsid w:val="003C6E5E"/>
    <w:rsid w:val="003C7BA4"/>
    <w:rsid w:val="003D0647"/>
    <w:rsid w:val="003D0ABB"/>
    <w:rsid w:val="003D222A"/>
    <w:rsid w:val="003D243D"/>
    <w:rsid w:val="003D24FA"/>
    <w:rsid w:val="003D2BF7"/>
    <w:rsid w:val="003D43C2"/>
    <w:rsid w:val="003D447B"/>
    <w:rsid w:val="003D4744"/>
    <w:rsid w:val="003D4BE5"/>
    <w:rsid w:val="003D4FB7"/>
    <w:rsid w:val="003D5AFC"/>
    <w:rsid w:val="003D5F6F"/>
    <w:rsid w:val="003D6499"/>
    <w:rsid w:val="003D6FD3"/>
    <w:rsid w:val="003D785B"/>
    <w:rsid w:val="003D7DA2"/>
    <w:rsid w:val="003E06B1"/>
    <w:rsid w:val="003E072A"/>
    <w:rsid w:val="003E1CC8"/>
    <w:rsid w:val="003E2477"/>
    <w:rsid w:val="003E27C1"/>
    <w:rsid w:val="003E303B"/>
    <w:rsid w:val="003E30FA"/>
    <w:rsid w:val="003E399F"/>
    <w:rsid w:val="003E5389"/>
    <w:rsid w:val="003E7B80"/>
    <w:rsid w:val="003F04D9"/>
    <w:rsid w:val="003F0F8B"/>
    <w:rsid w:val="003F14D4"/>
    <w:rsid w:val="003F14F3"/>
    <w:rsid w:val="003F15B9"/>
    <w:rsid w:val="003F2033"/>
    <w:rsid w:val="003F21CA"/>
    <w:rsid w:val="003F25C1"/>
    <w:rsid w:val="003F27A5"/>
    <w:rsid w:val="003F2CAC"/>
    <w:rsid w:val="003F2E6B"/>
    <w:rsid w:val="003F2EBA"/>
    <w:rsid w:val="003F2F3E"/>
    <w:rsid w:val="003F313B"/>
    <w:rsid w:val="003F5771"/>
    <w:rsid w:val="003F63B1"/>
    <w:rsid w:val="003F6B33"/>
    <w:rsid w:val="003F6DB4"/>
    <w:rsid w:val="003F7BEC"/>
    <w:rsid w:val="004001A4"/>
    <w:rsid w:val="0040043F"/>
    <w:rsid w:val="004004D0"/>
    <w:rsid w:val="0040060E"/>
    <w:rsid w:val="00403359"/>
    <w:rsid w:val="004039D1"/>
    <w:rsid w:val="00403A01"/>
    <w:rsid w:val="004044B7"/>
    <w:rsid w:val="00404C28"/>
    <w:rsid w:val="00404CEE"/>
    <w:rsid w:val="004050CD"/>
    <w:rsid w:val="00405215"/>
    <w:rsid w:val="0040527A"/>
    <w:rsid w:val="0040542F"/>
    <w:rsid w:val="004058A7"/>
    <w:rsid w:val="00405DEA"/>
    <w:rsid w:val="00406B4D"/>
    <w:rsid w:val="004070BC"/>
    <w:rsid w:val="00410681"/>
    <w:rsid w:val="0041087C"/>
    <w:rsid w:val="00410918"/>
    <w:rsid w:val="0041098E"/>
    <w:rsid w:val="00411266"/>
    <w:rsid w:val="00412029"/>
    <w:rsid w:val="0041224D"/>
    <w:rsid w:val="00412352"/>
    <w:rsid w:val="00413DD4"/>
    <w:rsid w:val="00413F0B"/>
    <w:rsid w:val="00414A76"/>
    <w:rsid w:val="00415758"/>
    <w:rsid w:val="0041591D"/>
    <w:rsid w:val="00415E48"/>
    <w:rsid w:val="004163DC"/>
    <w:rsid w:val="004170FD"/>
    <w:rsid w:val="0041738B"/>
    <w:rsid w:val="0041765C"/>
    <w:rsid w:val="004176B1"/>
    <w:rsid w:val="004178C8"/>
    <w:rsid w:val="00420AC5"/>
    <w:rsid w:val="00420B9B"/>
    <w:rsid w:val="0042139D"/>
    <w:rsid w:val="0042142A"/>
    <w:rsid w:val="004223D7"/>
    <w:rsid w:val="00424D82"/>
    <w:rsid w:val="00424F5F"/>
    <w:rsid w:val="00425273"/>
    <w:rsid w:val="00426134"/>
    <w:rsid w:val="00426160"/>
    <w:rsid w:val="0042688E"/>
    <w:rsid w:val="00426E13"/>
    <w:rsid w:val="00427A90"/>
    <w:rsid w:val="00430592"/>
    <w:rsid w:val="0043080E"/>
    <w:rsid w:val="00430F7C"/>
    <w:rsid w:val="00432982"/>
    <w:rsid w:val="00432C4A"/>
    <w:rsid w:val="00433027"/>
    <w:rsid w:val="00435EF4"/>
    <w:rsid w:val="00436DDF"/>
    <w:rsid w:val="00437918"/>
    <w:rsid w:val="00437C68"/>
    <w:rsid w:val="00437EC2"/>
    <w:rsid w:val="00437F5B"/>
    <w:rsid w:val="00440AB5"/>
    <w:rsid w:val="00440EFC"/>
    <w:rsid w:val="00440FD5"/>
    <w:rsid w:val="00441C60"/>
    <w:rsid w:val="00442957"/>
    <w:rsid w:val="00443D4A"/>
    <w:rsid w:val="004444EA"/>
    <w:rsid w:val="00444732"/>
    <w:rsid w:val="004457EB"/>
    <w:rsid w:val="00446165"/>
    <w:rsid w:val="00446CCE"/>
    <w:rsid w:val="0044703F"/>
    <w:rsid w:val="0044767C"/>
    <w:rsid w:val="00450666"/>
    <w:rsid w:val="004511C1"/>
    <w:rsid w:val="004516A6"/>
    <w:rsid w:val="00452273"/>
    <w:rsid w:val="00452455"/>
    <w:rsid w:val="00453F37"/>
    <w:rsid w:val="0045401F"/>
    <w:rsid w:val="004544F6"/>
    <w:rsid w:val="00454678"/>
    <w:rsid w:val="00454F1D"/>
    <w:rsid w:val="00455095"/>
    <w:rsid w:val="004550D0"/>
    <w:rsid w:val="004552A5"/>
    <w:rsid w:val="0045675F"/>
    <w:rsid w:val="00456771"/>
    <w:rsid w:val="00456883"/>
    <w:rsid w:val="00456E2A"/>
    <w:rsid w:val="00456E94"/>
    <w:rsid w:val="00456ECA"/>
    <w:rsid w:val="0046032C"/>
    <w:rsid w:val="00460B58"/>
    <w:rsid w:val="00460DCE"/>
    <w:rsid w:val="004613B8"/>
    <w:rsid w:val="004620D6"/>
    <w:rsid w:val="00463033"/>
    <w:rsid w:val="00463ADE"/>
    <w:rsid w:val="00463BF7"/>
    <w:rsid w:val="00464488"/>
    <w:rsid w:val="00464775"/>
    <w:rsid w:val="00464F6E"/>
    <w:rsid w:val="0046501B"/>
    <w:rsid w:val="00465B98"/>
    <w:rsid w:val="00466029"/>
    <w:rsid w:val="00466080"/>
    <w:rsid w:val="00466100"/>
    <w:rsid w:val="00466442"/>
    <w:rsid w:val="00467320"/>
    <w:rsid w:val="00467CE6"/>
    <w:rsid w:val="00470187"/>
    <w:rsid w:val="004703FB"/>
    <w:rsid w:val="00470578"/>
    <w:rsid w:val="004710B6"/>
    <w:rsid w:val="00471569"/>
    <w:rsid w:val="00471774"/>
    <w:rsid w:val="004717AE"/>
    <w:rsid w:val="00471C3E"/>
    <w:rsid w:val="00471CFA"/>
    <w:rsid w:val="004726E1"/>
    <w:rsid w:val="00472C93"/>
    <w:rsid w:val="004732E6"/>
    <w:rsid w:val="004736EE"/>
    <w:rsid w:val="00474530"/>
    <w:rsid w:val="00474D84"/>
    <w:rsid w:val="00474D8D"/>
    <w:rsid w:val="0047676C"/>
    <w:rsid w:val="0047715E"/>
    <w:rsid w:val="00480490"/>
    <w:rsid w:val="004813DF"/>
    <w:rsid w:val="004832D3"/>
    <w:rsid w:val="004834FC"/>
    <w:rsid w:val="004845DC"/>
    <w:rsid w:val="00484A40"/>
    <w:rsid w:val="00484B1A"/>
    <w:rsid w:val="00485345"/>
    <w:rsid w:val="00485433"/>
    <w:rsid w:val="00485453"/>
    <w:rsid w:val="00485A99"/>
    <w:rsid w:val="00486975"/>
    <w:rsid w:val="00486ADA"/>
    <w:rsid w:val="004872C9"/>
    <w:rsid w:val="00490045"/>
    <w:rsid w:val="004901BA"/>
    <w:rsid w:val="00490558"/>
    <w:rsid w:val="00491901"/>
    <w:rsid w:val="00492395"/>
    <w:rsid w:val="00492529"/>
    <w:rsid w:val="004926A1"/>
    <w:rsid w:val="00492EA5"/>
    <w:rsid w:val="00495B7C"/>
    <w:rsid w:val="00495CC4"/>
    <w:rsid w:val="0049649A"/>
    <w:rsid w:val="0049697A"/>
    <w:rsid w:val="00496D74"/>
    <w:rsid w:val="00496E6F"/>
    <w:rsid w:val="00497CF5"/>
    <w:rsid w:val="004A053B"/>
    <w:rsid w:val="004A15DF"/>
    <w:rsid w:val="004A2CEE"/>
    <w:rsid w:val="004A2E4D"/>
    <w:rsid w:val="004A314D"/>
    <w:rsid w:val="004A33F5"/>
    <w:rsid w:val="004A3960"/>
    <w:rsid w:val="004A3A76"/>
    <w:rsid w:val="004A3D53"/>
    <w:rsid w:val="004A4D03"/>
    <w:rsid w:val="004A54F6"/>
    <w:rsid w:val="004A684E"/>
    <w:rsid w:val="004A68FE"/>
    <w:rsid w:val="004A6DDD"/>
    <w:rsid w:val="004A7058"/>
    <w:rsid w:val="004A787E"/>
    <w:rsid w:val="004B10E8"/>
    <w:rsid w:val="004B19F2"/>
    <w:rsid w:val="004B1F6A"/>
    <w:rsid w:val="004B41FE"/>
    <w:rsid w:val="004B4891"/>
    <w:rsid w:val="004B4CF8"/>
    <w:rsid w:val="004B514D"/>
    <w:rsid w:val="004B5F7F"/>
    <w:rsid w:val="004B755C"/>
    <w:rsid w:val="004B75AA"/>
    <w:rsid w:val="004B79DF"/>
    <w:rsid w:val="004B7D78"/>
    <w:rsid w:val="004C0610"/>
    <w:rsid w:val="004C080A"/>
    <w:rsid w:val="004C0ACA"/>
    <w:rsid w:val="004C18C2"/>
    <w:rsid w:val="004C18EF"/>
    <w:rsid w:val="004C2CBB"/>
    <w:rsid w:val="004C3FD9"/>
    <w:rsid w:val="004C4833"/>
    <w:rsid w:val="004C4CD9"/>
    <w:rsid w:val="004C50D9"/>
    <w:rsid w:val="004C50E0"/>
    <w:rsid w:val="004C5C60"/>
    <w:rsid w:val="004C5FBC"/>
    <w:rsid w:val="004C6177"/>
    <w:rsid w:val="004C6B83"/>
    <w:rsid w:val="004C6DE6"/>
    <w:rsid w:val="004C745D"/>
    <w:rsid w:val="004C7BD5"/>
    <w:rsid w:val="004C7C1D"/>
    <w:rsid w:val="004D0611"/>
    <w:rsid w:val="004D09CF"/>
    <w:rsid w:val="004D0B1E"/>
    <w:rsid w:val="004D0BAE"/>
    <w:rsid w:val="004D0DDA"/>
    <w:rsid w:val="004D13E0"/>
    <w:rsid w:val="004D1E82"/>
    <w:rsid w:val="004D1FB9"/>
    <w:rsid w:val="004D3517"/>
    <w:rsid w:val="004D3921"/>
    <w:rsid w:val="004D5B88"/>
    <w:rsid w:val="004D5BB2"/>
    <w:rsid w:val="004D697D"/>
    <w:rsid w:val="004D6FFB"/>
    <w:rsid w:val="004E0717"/>
    <w:rsid w:val="004E1148"/>
    <w:rsid w:val="004E1203"/>
    <w:rsid w:val="004E1276"/>
    <w:rsid w:val="004E1C9D"/>
    <w:rsid w:val="004E26CD"/>
    <w:rsid w:val="004E27B0"/>
    <w:rsid w:val="004E2863"/>
    <w:rsid w:val="004E2CF4"/>
    <w:rsid w:val="004E2F45"/>
    <w:rsid w:val="004E3C67"/>
    <w:rsid w:val="004E3ECE"/>
    <w:rsid w:val="004E436E"/>
    <w:rsid w:val="004E5401"/>
    <w:rsid w:val="004E7126"/>
    <w:rsid w:val="004E7C36"/>
    <w:rsid w:val="004E7C67"/>
    <w:rsid w:val="004F0E3C"/>
    <w:rsid w:val="004F0F3C"/>
    <w:rsid w:val="004F1855"/>
    <w:rsid w:val="004F1C5A"/>
    <w:rsid w:val="004F2401"/>
    <w:rsid w:val="004F2B0C"/>
    <w:rsid w:val="004F3941"/>
    <w:rsid w:val="004F39DC"/>
    <w:rsid w:val="004F3A88"/>
    <w:rsid w:val="004F3EC5"/>
    <w:rsid w:val="004F3F59"/>
    <w:rsid w:val="004F4184"/>
    <w:rsid w:val="004F49F3"/>
    <w:rsid w:val="004F4B60"/>
    <w:rsid w:val="004F528F"/>
    <w:rsid w:val="004F58B6"/>
    <w:rsid w:val="004F5D73"/>
    <w:rsid w:val="004F697F"/>
    <w:rsid w:val="005003C7"/>
    <w:rsid w:val="00500918"/>
    <w:rsid w:val="00500CDC"/>
    <w:rsid w:val="00501850"/>
    <w:rsid w:val="00502C8C"/>
    <w:rsid w:val="00503440"/>
    <w:rsid w:val="00503EB5"/>
    <w:rsid w:val="00504139"/>
    <w:rsid w:val="00504312"/>
    <w:rsid w:val="00504BF4"/>
    <w:rsid w:val="00504F2D"/>
    <w:rsid w:val="005051A9"/>
    <w:rsid w:val="005059FD"/>
    <w:rsid w:val="00506569"/>
    <w:rsid w:val="00506F70"/>
    <w:rsid w:val="00507F96"/>
    <w:rsid w:val="005116F9"/>
    <w:rsid w:val="00512272"/>
    <w:rsid w:val="0051237C"/>
    <w:rsid w:val="00512520"/>
    <w:rsid w:val="00512DEF"/>
    <w:rsid w:val="005130F0"/>
    <w:rsid w:val="005135C3"/>
    <w:rsid w:val="00513801"/>
    <w:rsid w:val="00513EEB"/>
    <w:rsid w:val="00514CC8"/>
    <w:rsid w:val="00516190"/>
    <w:rsid w:val="00516ABC"/>
    <w:rsid w:val="00517F47"/>
    <w:rsid w:val="00520020"/>
    <w:rsid w:val="0052014C"/>
    <w:rsid w:val="00520815"/>
    <w:rsid w:val="00521B62"/>
    <w:rsid w:val="005229FF"/>
    <w:rsid w:val="00522C69"/>
    <w:rsid w:val="0052331B"/>
    <w:rsid w:val="005248E8"/>
    <w:rsid w:val="00524DCC"/>
    <w:rsid w:val="00524EC9"/>
    <w:rsid w:val="0052596D"/>
    <w:rsid w:val="00525F9D"/>
    <w:rsid w:val="00527285"/>
    <w:rsid w:val="005302A6"/>
    <w:rsid w:val="00530B62"/>
    <w:rsid w:val="00530FE4"/>
    <w:rsid w:val="00531108"/>
    <w:rsid w:val="00531DC8"/>
    <w:rsid w:val="00532070"/>
    <w:rsid w:val="005321B9"/>
    <w:rsid w:val="005327CB"/>
    <w:rsid w:val="00532CC9"/>
    <w:rsid w:val="00533481"/>
    <w:rsid w:val="005335FA"/>
    <w:rsid w:val="005337C3"/>
    <w:rsid w:val="00533993"/>
    <w:rsid w:val="00533F49"/>
    <w:rsid w:val="0053427C"/>
    <w:rsid w:val="0053576D"/>
    <w:rsid w:val="0053605B"/>
    <w:rsid w:val="00536516"/>
    <w:rsid w:val="00536AC2"/>
    <w:rsid w:val="00536B75"/>
    <w:rsid w:val="00537A20"/>
    <w:rsid w:val="00540E22"/>
    <w:rsid w:val="00541E80"/>
    <w:rsid w:val="00543531"/>
    <w:rsid w:val="005436E1"/>
    <w:rsid w:val="005438DB"/>
    <w:rsid w:val="00543F2E"/>
    <w:rsid w:val="00544C63"/>
    <w:rsid w:val="00545299"/>
    <w:rsid w:val="005460E1"/>
    <w:rsid w:val="005461AC"/>
    <w:rsid w:val="0054644D"/>
    <w:rsid w:val="005467BF"/>
    <w:rsid w:val="005467FE"/>
    <w:rsid w:val="005468D9"/>
    <w:rsid w:val="00546EEC"/>
    <w:rsid w:val="00550298"/>
    <w:rsid w:val="00550470"/>
    <w:rsid w:val="00551A9E"/>
    <w:rsid w:val="0055206F"/>
    <w:rsid w:val="00552549"/>
    <w:rsid w:val="005526B6"/>
    <w:rsid w:val="00552D0D"/>
    <w:rsid w:val="0055302B"/>
    <w:rsid w:val="005530F8"/>
    <w:rsid w:val="0055465C"/>
    <w:rsid w:val="00554903"/>
    <w:rsid w:val="0055571E"/>
    <w:rsid w:val="005559AB"/>
    <w:rsid w:val="00555DBD"/>
    <w:rsid w:val="00556A32"/>
    <w:rsid w:val="00556C69"/>
    <w:rsid w:val="00556CF5"/>
    <w:rsid w:val="00556D20"/>
    <w:rsid w:val="005572F2"/>
    <w:rsid w:val="00560410"/>
    <w:rsid w:val="00560455"/>
    <w:rsid w:val="0056069A"/>
    <w:rsid w:val="005613BB"/>
    <w:rsid w:val="005623D5"/>
    <w:rsid w:val="005626DA"/>
    <w:rsid w:val="00562D92"/>
    <w:rsid w:val="0056306B"/>
    <w:rsid w:val="005639EB"/>
    <w:rsid w:val="00564311"/>
    <w:rsid w:val="0056456C"/>
    <w:rsid w:val="005647CA"/>
    <w:rsid w:val="00565344"/>
    <w:rsid w:val="00565820"/>
    <w:rsid w:val="00565A1B"/>
    <w:rsid w:val="00565DCC"/>
    <w:rsid w:val="00566F4E"/>
    <w:rsid w:val="005675AA"/>
    <w:rsid w:val="00567B70"/>
    <w:rsid w:val="00570740"/>
    <w:rsid w:val="0057098E"/>
    <w:rsid w:val="00571C28"/>
    <w:rsid w:val="00571DC3"/>
    <w:rsid w:val="005720C5"/>
    <w:rsid w:val="005731CB"/>
    <w:rsid w:val="00573B63"/>
    <w:rsid w:val="00573FD2"/>
    <w:rsid w:val="005740BF"/>
    <w:rsid w:val="00574480"/>
    <w:rsid w:val="00575245"/>
    <w:rsid w:val="0057542A"/>
    <w:rsid w:val="00575448"/>
    <w:rsid w:val="00575823"/>
    <w:rsid w:val="005759A6"/>
    <w:rsid w:val="00575F60"/>
    <w:rsid w:val="005776D4"/>
    <w:rsid w:val="00581636"/>
    <w:rsid w:val="00582809"/>
    <w:rsid w:val="00582D95"/>
    <w:rsid w:val="0058357F"/>
    <w:rsid w:val="0058367A"/>
    <w:rsid w:val="00583BDE"/>
    <w:rsid w:val="005847C8"/>
    <w:rsid w:val="00584A4A"/>
    <w:rsid w:val="005850EE"/>
    <w:rsid w:val="005859B4"/>
    <w:rsid w:val="0058670A"/>
    <w:rsid w:val="00586805"/>
    <w:rsid w:val="00586F98"/>
    <w:rsid w:val="005871FE"/>
    <w:rsid w:val="0058786A"/>
    <w:rsid w:val="005878FB"/>
    <w:rsid w:val="00587FFB"/>
    <w:rsid w:val="00590106"/>
    <w:rsid w:val="005916E1"/>
    <w:rsid w:val="0059293A"/>
    <w:rsid w:val="00592F8C"/>
    <w:rsid w:val="005939C3"/>
    <w:rsid w:val="00593AB2"/>
    <w:rsid w:val="0059436D"/>
    <w:rsid w:val="005943DA"/>
    <w:rsid w:val="00594A3F"/>
    <w:rsid w:val="00594DB7"/>
    <w:rsid w:val="005950A6"/>
    <w:rsid w:val="00595133"/>
    <w:rsid w:val="00595705"/>
    <w:rsid w:val="00596A1E"/>
    <w:rsid w:val="00597A52"/>
    <w:rsid w:val="00597A73"/>
    <w:rsid w:val="00597B53"/>
    <w:rsid w:val="00597F8B"/>
    <w:rsid w:val="005A0966"/>
    <w:rsid w:val="005A0F54"/>
    <w:rsid w:val="005A19B5"/>
    <w:rsid w:val="005A202C"/>
    <w:rsid w:val="005A307A"/>
    <w:rsid w:val="005A38D2"/>
    <w:rsid w:val="005A3A69"/>
    <w:rsid w:val="005A3EF9"/>
    <w:rsid w:val="005A43F1"/>
    <w:rsid w:val="005A4C59"/>
    <w:rsid w:val="005A539C"/>
    <w:rsid w:val="005A614B"/>
    <w:rsid w:val="005A6345"/>
    <w:rsid w:val="005A682B"/>
    <w:rsid w:val="005A6968"/>
    <w:rsid w:val="005B00DB"/>
    <w:rsid w:val="005B012C"/>
    <w:rsid w:val="005B0238"/>
    <w:rsid w:val="005B0DAF"/>
    <w:rsid w:val="005B1C5E"/>
    <w:rsid w:val="005B31F6"/>
    <w:rsid w:val="005B3832"/>
    <w:rsid w:val="005B3C00"/>
    <w:rsid w:val="005B3C30"/>
    <w:rsid w:val="005B4AF4"/>
    <w:rsid w:val="005B5357"/>
    <w:rsid w:val="005B539D"/>
    <w:rsid w:val="005B5403"/>
    <w:rsid w:val="005B6276"/>
    <w:rsid w:val="005B6B79"/>
    <w:rsid w:val="005B71F7"/>
    <w:rsid w:val="005B7BF0"/>
    <w:rsid w:val="005B7D41"/>
    <w:rsid w:val="005C12D3"/>
    <w:rsid w:val="005C1483"/>
    <w:rsid w:val="005C18C7"/>
    <w:rsid w:val="005C2266"/>
    <w:rsid w:val="005C3472"/>
    <w:rsid w:val="005C3893"/>
    <w:rsid w:val="005C3C6D"/>
    <w:rsid w:val="005C53C7"/>
    <w:rsid w:val="005C5C9B"/>
    <w:rsid w:val="005C6112"/>
    <w:rsid w:val="005C6806"/>
    <w:rsid w:val="005C6C9E"/>
    <w:rsid w:val="005C729A"/>
    <w:rsid w:val="005C7599"/>
    <w:rsid w:val="005C7D17"/>
    <w:rsid w:val="005D0287"/>
    <w:rsid w:val="005D0F35"/>
    <w:rsid w:val="005D13C3"/>
    <w:rsid w:val="005D1496"/>
    <w:rsid w:val="005D159B"/>
    <w:rsid w:val="005D22F5"/>
    <w:rsid w:val="005D245C"/>
    <w:rsid w:val="005D2D0C"/>
    <w:rsid w:val="005D3B69"/>
    <w:rsid w:val="005D3F43"/>
    <w:rsid w:val="005D4189"/>
    <w:rsid w:val="005D4CBF"/>
    <w:rsid w:val="005D4EFA"/>
    <w:rsid w:val="005D60BC"/>
    <w:rsid w:val="005D6426"/>
    <w:rsid w:val="005D657C"/>
    <w:rsid w:val="005D69AA"/>
    <w:rsid w:val="005D6BF1"/>
    <w:rsid w:val="005D741B"/>
    <w:rsid w:val="005E00C8"/>
    <w:rsid w:val="005E199E"/>
    <w:rsid w:val="005E20CE"/>
    <w:rsid w:val="005E26F6"/>
    <w:rsid w:val="005E2D5A"/>
    <w:rsid w:val="005E3168"/>
    <w:rsid w:val="005E3AA2"/>
    <w:rsid w:val="005E4075"/>
    <w:rsid w:val="005E42C5"/>
    <w:rsid w:val="005E437B"/>
    <w:rsid w:val="005E47D4"/>
    <w:rsid w:val="005E6EB1"/>
    <w:rsid w:val="005E74B9"/>
    <w:rsid w:val="005F040C"/>
    <w:rsid w:val="005F08FA"/>
    <w:rsid w:val="005F0D4B"/>
    <w:rsid w:val="005F1E57"/>
    <w:rsid w:val="005F21E3"/>
    <w:rsid w:val="005F2D9C"/>
    <w:rsid w:val="005F2FA4"/>
    <w:rsid w:val="005F3247"/>
    <w:rsid w:val="005F3749"/>
    <w:rsid w:val="005F3E01"/>
    <w:rsid w:val="005F4172"/>
    <w:rsid w:val="005F4337"/>
    <w:rsid w:val="005F4781"/>
    <w:rsid w:val="005F571A"/>
    <w:rsid w:val="005F5F55"/>
    <w:rsid w:val="005F65F7"/>
    <w:rsid w:val="005F6B62"/>
    <w:rsid w:val="005F7F2A"/>
    <w:rsid w:val="006004EE"/>
    <w:rsid w:val="0060119F"/>
    <w:rsid w:val="00601622"/>
    <w:rsid w:val="00601658"/>
    <w:rsid w:val="00602E3A"/>
    <w:rsid w:val="00603604"/>
    <w:rsid w:val="00603FFF"/>
    <w:rsid w:val="006041F6"/>
    <w:rsid w:val="0060462B"/>
    <w:rsid w:val="0060464F"/>
    <w:rsid w:val="00604A2E"/>
    <w:rsid w:val="00605605"/>
    <w:rsid w:val="00605E81"/>
    <w:rsid w:val="00606742"/>
    <w:rsid w:val="00606A10"/>
    <w:rsid w:val="006070C5"/>
    <w:rsid w:val="006100BA"/>
    <w:rsid w:val="00610929"/>
    <w:rsid w:val="00610D01"/>
    <w:rsid w:val="00610F1D"/>
    <w:rsid w:val="0061189E"/>
    <w:rsid w:val="00611ABE"/>
    <w:rsid w:val="00611CBC"/>
    <w:rsid w:val="0061209F"/>
    <w:rsid w:val="00612105"/>
    <w:rsid w:val="00613401"/>
    <w:rsid w:val="00613946"/>
    <w:rsid w:val="00613AB3"/>
    <w:rsid w:val="0061424E"/>
    <w:rsid w:val="0061453C"/>
    <w:rsid w:val="006145FE"/>
    <w:rsid w:val="00614A3D"/>
    <w:rsid w:val="00615148"/>
    <w:rsid w:val="00615474"/>
    <w:rsid w:val="0061555E"/>
    <w:rsid w:val="0061562D"/>
    <w:rsid w:val="00616510"/>
    <w:rsid w:val="00616EC1"/>
    <w:rsid w:val="00617683"/>
    <w:rsid w:val="00617793"/>
    <w:rsid w:val="006179D3"/>
    <w:rsid w:val="00617E5B"/>
    <w:rsid w:val="0062070D"/>
    <w:rsid w:val="0062117D"/>
    <w:rsid w:val="00621A39"/>
    <w:rsid w:val="00621E41"/>
    <w:rsid w:val="00623DAF"/>
    <w:rsid w:val="006242C3"/>
    <w:rsid w:val="0062493D"/>
    <w:rsid w:val="00624E08"/>
    <w:rsid w:val="00625BCA"/>
    <w:rsid w:val="00626B83"/>
    <w:rsid w:val="00627760"/>
    <w:rsid w:val="00627B5A"/>
    <w:rsid w:val="0063016F"/>
    <w:rsid w:val="00630242"/>
    <w:rsid w:val="0063186E"/>
    <w:rsid w:val="00631E1B"/>
    <w:rsid w:val="00632378"/>
    <w:rsid w:val="006323EA"/>
    <w:rsid w:val="00632A18"/>
    <w:rsid w:val="00632B22"/>
    <w:rsid w:val="00632E17"/>
    <w:rsid w:val="00633026"/>
    <w:rsid w:val="0063338A"/>
    <w:rsid w:val="00633DC3"/>
    <w:rsid w:val="00634423"/>
    <w:rsid w:val="00634725"/>
    <w:rsid w:val="006359C5"/>
    <w:rsid w:val="00635D15"/>
    <w:rsid w:val="00635EDB"/>
    <w:rsid w:val="00636289"/>
    <w:rsid w:val="00636466"/>
    <w:rsid w:val="0063652A"/>
    <w:rsid w:val="00636E27"/>
    <w:rsid w:val="00637250"/>
    <w:rsid w:val="006375FC"/>
    <w:rsid w:val="00640028"/>
    <w:rsid w:val="00640B40"/>
    <w:rsid w:val="006412DB"/>
    <w:rsid w:val="0064197D"/>
    <w:rsid w:val="00642A87"/>
    <w:rsid w:val="00643031"/>
    <w:rsid w:val="0064304D"/>
    <w:rsid w:val="0064319D"/>
    <w:rsid w:val="0064323B"/>
    <w:rsid w:val="0064334B"/>
    <w:rsid w:val="006439AB"/>
    <w:rsid w:val="00643BF6"/>
    <w:rsid w:val="0064416B"/>
    <w:rsid w:val="0064447C"/>
    <w:rsid w:val="006449FD"/>
    <w:rsid w:val="00644FA8"/>
    <w:rsid w:val="0064642D"/>
    <w:rsid w:val="00646811"/>
    <w:rsid w:val="006469C7"/>
    <w:rsid w:val="006470AC"/>
    <w:rsid w:val="00647766"/>
    <w:rsid w:val="00647988"/>
    <w:rsid w:val="00647A62"/>
    <w:rsid w:val="006503F5"/>
    <w:rsid w:val="00650765"/>
    <w:rsid w:val="00650E47"/>
    <w:rsid w:val="00652FD0"/>
    <w:rsid w:val="00653B13"/>
    <w:rsid w:val="0065437A"/>
    <w:rsid w:val="006550CC"/>
    <w:rsid w:val="006551FD"/>
    <w:rsid w:val="00655B4E"/>
    <w:rsid w:val="006567D4"/>
    <w:rsid w:val="0066031D"/>
    <w:rsid w:val="0066051C"/>
    <w:rsid w:val="006607EF"/>
    <w:rsid w:val="00661014"/>
    <w:rsid w:val="0066113D"/>
    <w:rsid w:val="006617D6"/>
    <w:rsid w:val="00661838"/>
    <w:rsid w:val="00662437"/>
    <w:rsid w:val="00662608"/>
    <w:rsid w:val="00662712"/>
    <w:rsid w:val="00663190"/>
    <w:rsid w:val="00663CC4"/>
    <w:rsid w:val="00664DDD"/>
    <w:rsid w:val="00665373"/>
    <w:rsid w:val="00665452"/>
    <w:rsid w:val="0066569A"/>
    <w:rsid w:val="00665A12"/>
    <w:rsid w:val="00665C9D"/>
    <w:rsid w:val="00667BC2"/>
    <w:rsid w:val="00667DF0"/>
    <w:rsid w:val="00667E14"/>
    <w:rsid w:val="00670879"/>
    <w:rsid w:val="00670BED"/>
    <w:rsid w:val="00670C13"/>
    <w:rsid w:val="006715E1"/>
    <w:rsid w:val="00671680"/>
    <w:rsid w:val="00671BBF"/>
    <w:rsid w:val="00671F0C"/>
    <w:rsid w:val="00672B10"/>
    <w:rsid w:val="00672F4F"/>
    <w:rsid w:val="006734CC"/>
    <w:rsid w:val="006757D7"/>
    <w:rsid w:val="0067590F"/>
    <w:rsid w:val="0067794D"/>
    <w:rsid w:val="00677CEC"/>
    <w:rsid w:val="006800B2"/>
    <w:rsid w:val="00680199"/>
    <w:rsid w:val="006806C5"/>
    <w:rsid w:val="006806CF"/>
    <w:rsid w:val="0068079B"/>
    <w:rsid w:val="00681326"/>
    <w:rsid w:val="006815EB"/>
    <w:rsid w:val="00682BDB"/>
    <w:rsid w:val="00682E3F"/>
    <w:rsid w:val="00683603"/>
    <w:rsid w:val="00683706"/>
    <w:rsid w:val="00683A5D"/>
    <w:rsid w:val="0068459C"/>
    <w:rsid w:val="00684790"/>
    <w:rsid w:val="0068521E"/>
    <w:rsid w:val="0068588E"/>
    <w:rsid w:val="00685E7D"/>
    <w:rsid w:val="00686CA0"/>
    <w:rsid w:val="00687020"/>
    <w:rsid w:val="0068713C"/>
    <w:rsid w:val="0069071E"/>
    <w:rsid w:val="006908F8"/>
    <w:rsid w:val="0069091C"/>
    <w:rsid w:val="00690EAE"/>
    <w:rsid w:val="00690EEB"/>
    <w:rsid w:val="0069150B"/>
    <w:rsid w:val="00692547"/>
    <w:rsid w:val="00693815"/>
    <w:rsid w:val="00693E16"/>
    <w:rsid w:val="006942FA"/>
    <w:rsid w:val="00694C1A"/>
    <w:rsid w:val="006952F9"/>
    <w:rsid w:val="00695372"/>
    <w:rsid w:val="00696BC0"/>
    <w:rsid w:val="00696DF1"/>
    <w:rsid w:val="00696FCA"/>
    <w:rsid w:val="0069780C"/>
    <w:rsid w:val="006A0066"/>
    <w:rsid w:val="006A1263"/>
    <w:rsid w:val="006A22EE"/>
    <w:rsid w:val="006A25BE"/>
    <w:rsid w:val="006A2C53"/>
    <w:rsid w:val="006A3F52"/>
    <w:rsid w:val="006A4283"/>
    <w:rsid w:val="006A4BA6"/>
    <w:rsid w:val="006A575B"/>
    <w:rsid w:val="006A6874"/>
    <w:rsid w:val="006A6A64"/>
    <w:rsid w:val="006A6CE0"/>
    <w:rsid w:val="006A6D55"/>
    <w:rsid w:val="006A7815"/>
    <w:rsid w:val="006A7CB1"/>
    <w:rsid w:val="006B0160"/>
    <w:rsid w:val="006B027A"/>
    <w:rsid w:val="006B0F20"/>
    <w:rsid w:val="006B1C3B"/>
    <w:rsid w:val="006B29DE"/>
    <w:rsid w:val="006B360D"/>
    <w:rsid w:val="006B3CD8"/>
    <w:rsid w:val="006B4007"/>
    <w:rsid w:val="006B4620"/>
    <w:rsid w:val="006B504E"/>
    <w:rsid w:val="006B576C"/>
    <w:rsid w:val="006B6B0B"/>
    <w:rsid w:val="006B7954"/>
    <w:rsid w:val="006B7981"/>
    <w:rsid w:val="006B7A75"/>
    <w:rsid w:val="006B7F78"/>
    <w:rsid w:val="006C1D1A"/>
    <w:rsid w:val="006C2069"/>
    <w:rsid w:val="006C221E"/>
    <w:rsid w:val="006C2570"/>
    <w:rsid w:val="006C2616"/>
    <w:rsid w:val="006C33D8"/>
    <w:rsid w:val="006C3426"/>
    <w:rsid w:val="006C42CB"/>
    <w:rsid w:val="006C515A"/>
    <w:rsid w:val="006C59EE"/>
    <w:rsid w:val="006C6AB3"/>
    <w:rsid w:val="006C738E"/>
    <w:rsid w:val="006C74AC"/>
    <w:rsid w:val="006D0D69"/>
    <w:rsid w:val="006D24AF"/>
    <w:rsid w:val="006D335C"/>
    <w:rsid w:val="006D33B7"/>
    <w:rsid w:val="006D3957"/>
    <w:rsid w:val="006D3BDD"/>
    <w:rsid w:val="006D4447"/>
    <w:rsid w:val="006D4753"/>
    <w:rsid w:val="006D4A29"/>
    <w:rsid w:val="006D4E3A"/>
    <w:rsid w:val="006D5C18"/>
    <w:rsid w:val="006D60D3"/>
    <w:rsid w:val="006D7B17"/>
    <w:rsid w:val="006E06E4"/>
    <w:rsid w:val="006E073F"/>
    <w:rsid w:val="006E2728"/>
    <w:rsid w:val="006E3ECD"/>
    <w:rsid w:val="006E43A7"/>
    <w:rsid w:val="006E46D1"/>
    <w:rsid w:val="006E4998"/>
    <w:rsid w:val="006E4A4A"/>
    <w:rsid w:val="006E5508"/>
    <w:rsid w:val="006E5EBC"/>
    <w:rsid w:val="006F07D9"/>
    <w:rsid w:val="006F1829"/>
    <w:rsid w:val="006F1E10"/>
    <w:rsid w:val="006F231B"/>
    <w:rsid w:val="006F2FEA"/>
    <w:rsid w:val="006F3236"/>
    <w:rsid w:val="006F51BA"/>
    <w:rsid w:val="006F5680"/>
    <w:rsid w:val="006F5D14"/>
    <w:rsid w:val="006F5D3E"/>
    <w:rsid w:val="006F5E53"/>
    <w:rsid w:val="006F65DA"/>
    <w:rsid w:val="006F679C"/>
    <w:rsid w:val="006F6A63"/>
    <w:rsid w:val="006F6D7D"/>
    <w:rsid w:val="006F6F2D"/>
    <w:rsid w:val="006F70B8"/>
    <w:rsid w:val="006F7B5C"/>
    <w:rsid w:val="0070090C"/>
    <w:rsid w:val="0070188A"/>
    <w:rsid w:val="0070214F"/>
    <w:rsid w:val="007023DD"/>
    <w:rsid w:val="00702600"/>
    <w:rsid w:val="00702C08"/>
    <w:rsid w:val="00703535"/>
    <w:rsid w:val="0070374E"/>
    <w:rsid w:val="007053B6"/>
    <w:rsid w:val="0070560B"/>
    <w:rsid w:val="007058F6"/>
    <w:rsid w:val="00705D78"/>
    <w:rsid w:val="00705E50"/>
    <w:rsid w:val="00706603"/>
    <w:rsid w:val="007066E4"/>
    <w:rsid w:val="00706CC7"/>
    <w:rsid w:val="00706FD4"/>
    <w:rsid w:val="007106B6"/>
    <w:rsid w:val="007106DB"/>
    <w:rsid w:val="00710E2C"/>
    <w:rsid w:val="00711265"/>
    <w:rsid w:val="00711726"/>
    <w:rsid w:val="00711926"/>
    <w:rsid w:val="00711D5A"/>
    <w:rsid w:val="00712203"/>
    <w:rsid w:val="00712EA7"/>
    <w:rsid w:val="00714CA8"/>
    <w:rsid w:val="00715316"/>
    <w:rsid w:val="00715CA2"/>
    <w:rsid w:val="00715DB1"/>
    <w:rsid w:val="00715FD6"/>
    <w:rsid w:val="0071771D"/>
    <w:rsid w:val="00717734"/>
    <w:rsid w:val="00717F2F"/>
    <w:rsid w:val="0072004A"/>
    <w:rsid w:val="007200AF"/>
    <w:rsid w:val="00720A19"/>
    <w:rsid w:val="00720F92"/>
    <w:rsid w:val="00721617"/>
    <w:rsid w:val="00722A50"/>
    <w:rsid w:val="007230B4"/>
    <w:rsid w:val="007242B7"/>
    <w:rsid w:val="007244D9"/>
    <w:rsid w:val="00726890"/>
    <w:rsid w:val="00726B48"/>
    <w:rsid w:val="0072776D"/>
    <w:rsid w:val="0072783B"/>
    <w:rsid w:val="00727914"/>
    <w:rsid w:val="00727C54"/>
    <w:rsid w:val="00727CDB"/>
    <w:rsid w:val="007312EC"/>
    <w:rsid w:val="00732088"/>
    <w:rsid w:val="00732556"/>
    <w:rsid w:val="007328FD"/>
    <w:rsid w:val="00732F5F"/>
    <w:rsid w:val="007335B9"/>
    <w:rsid w:val="00733A26"/>
    <w:rsid w:val="007346F5"/>
    <w:rsid w:val="00734A15"/>
    <w:rsid w:val="0073588C"/>
    <w:rsid w:val="00737316"/>
    <w:rsid w:val="0073765D"/>
    <w:rsid w:val="00737EB1"/>
    <w:rsid w:val="0074074F"/>
    <w:rsid w:val="00743EB3"/>
    <w:rsid w:val="0074426F"/>
    <w:rsid w:val="00746216"/>
    <w:rsid w:val="007463A3"/>
    <w:rsid w:val="00751525"/>
    <w:rsid w:val="00751B23"/>
    <w:rsid w:val="00751F6B"/>
    <w:rsid w:val="00752532"/>
    <w:rsid w:val="00752A62"/>
    <w:rsid w:val="00752F3D"/>
    <w:rsid w:val="00753574"/>
    <w:rsid w:val="00753A69"/>
    <w:rsid w:val="00753AFE"/>
    <w:rsid w:val="00754F11"/>
    <w:rsid w:val="00754FF7"/>
    <w:rsid w:val="00755E07"/>
    <w:rsid w:val="0075636D"/>
    <w:rsid w:val="00756A48"/>
    <w:rsid w:val="00757AD5"/>
    <w:rsid w:val="00757DEE"/>
    <w:rsid w:val="00760C5F"/>
    <w:rsid w:val="00760C90"/>
    <w:rsid w:val="0076170C"/>
    <w:rsid w:val="00761C3E"/>
    <w:rsid w:val="00762B0B"/>
    <w:rsid w:val="0076331D"/>
    <w:rsid w:val="00763804"/>
    <w:rsid w:val="00765929"/>
    <w:rsid w:val="007659A7"/>
    <w:rsid w:val="00765A52"/>
    <w:rsid w:val="00765BA3"/>
    <w:rsid w:val="00765C3E"/>
    <w:rsid w:val="00765E9E"/>
    <w:rsid w:val="00766C9C"/>
    <w:rsid w:val="00767EAD"/>
    <w:rsid w:val="007700BA"/>
    <w:rsid w:val="00770BD0"/>
    <w:rsid w:val="00770EEE"/>
    <w:rsid w:val="00771B08"/>
    <w:rsid w:val="00771FEF"/>
    <w:rsid w:val="00772042"/>
    <w:rsid w:val="0077212D"/>
    <w:rsid w:val="007722A3"/>
    <w:rsid w:val="00772499"/>
    <w:rsid w:val="0077263D"/>
    <w:rsid w:val="007731ED"/>
    <w:rsid w:val="007739A7"/>
    <w:rsid w:val="00773A0A"/>
    <w:rsid w:val="00773EAA"/>
    <w:rsid w:val="00774420"/>
    <w:rsid w:val="0077486B"/>
    <w:rsid w:val="00775875"/>
    <w:rsid w:val="00775C67"/>
    <w:rsid w:val="00776367"/>
    <w:rsid w:val="00776790"/>
    <w:rsid w:val="0077689F"/>
    <w:rsid w:val="007768E1"/>
    <w:rsid w:val="00776A22"/>
    <w:rsid w:val="007772C2"/>
    <w:rsid w:val="00777C84"/>
    <w:rsid w:val="00780006"/>
    <w:rsid w:val="0078066C"/>
    <w:rsid w:val="00781212"/>
    <w:rsid w:val="00782206"/>
    <w:rsid w:val="00782721"/>
    <w:rsid w:val="00782728"/>
    <w:rsid w:val="00782A59"/>
    <w:rsid w:val="0078481C"/>
    <w:rsid w:val="007859E9"/>
    <w:rsid w:val="007861F6"/>
    <w:rsid w:val="00786ECF"/>
    <w:rsid w:val="00787275"/>
    <w:rsid w:val="007875AE"/>
    <w:rsid w:val="00787624"/>
    <w:rsid w:val="007877EE"/>
    <w:rsid w:val="00787CCB"/>
    <w:rsid w:val="00787EA9"/>
    <w:rsid w:val="00787EE7"/>
    <w:rsid w:val="0079037D"/>
    <w:rsid w:val="00790393"/>
    <w:rsid w:val="0079147D"/>
    <w:rsid w:val="00791917"/>
    <w:rsid w:val="007920E6"/>
    <w:rsid w:val="0079251D"/>
    <w:rsid w:val="00793052"/>
    <w:rsid w:val="0079310C"/>
    <w:rsid w:val="0079438B"/>
    <w:rsid w:val="00794B39"/>
    <w:rsid w:val="00794EA9"/>
    <w:rsid w:val="00795151"/>
    <w:rsid w:val="00795678"/>
    <w:rsid w:val="00795C19"/>
    <w:rsid w:val="00795C4A"/>
    <w:rsid w:val="00795D59"/>
    <w:rsid w:val="0079617C"/>
    <w:rsid w:val="007967D5"/>
    <w:rsid w:val="0079771F"/>
    <w:rsid w:val="007A0098"/>
    <w:rsid w:val="007A0B01"/>
    <w:rsid w:val="007A0E87"/>
    <w:rsid w:val="007A132F"/>
    <w:rsid w:val="007A16DA"/>
    <w:rsid w:val="007A19D6"/>
    <w:rsid w:val="007A1E59"/>
    <w:rsid w:val="007A1E63"/>
    <w:rsid w:val="007A2902"/>
    <w:rsid w:val="007A2E9C"/>
    <w:rsid w:val="007A3DDE"/>
    <w:rsid w:val="007A4EE9"/>
    <w:rsid w:val="007A5852"/>
    <w:rsid w:val="007A58FC"/>
    <w:rsid w:val="007A5BEF"/>
    <w:rsid w:val="007A62B1"/>
    <w:rsid w:val="007A63E5"/>
    <w:rsid w:val="007A6595"/>
    <w:rsid w:val="007A6A17"/>
    <w:rsid w:val="007A7CA6"/>
    <w:rsid w:val="007B01D7"/>
    <w:rsid w:val="007B066D"/>
    <w:rsid w:val="007B0A57"/>
    <w:rsid w:val="007B0BE4"/>
    <w:rsid w:val="007B12AA"/>
    <w:rsid w:val="007B293D"/>
    <w:rsid w:val="007B3A39"/>
    <w:rsid w:val="007B4353"/>
    <w:rsid w:val="007B43C6"/>
    <w:rsid w:val="007B5893"/>
    <w:rsid w:val="007B695B"/>
    <w:rsid w:val="007B724B"/>
    <w:rsid w:val="007C22D6"/>
    <w:rsid w:val="007C2AC6"/>
    <w:rsid w:val="007C4235"/>
    <w:rsid w:val="007C42C8"/>
    <w:rsid w:val="007C54C9"/>
    <w:rsid w:val="007C55FA"/>
    <w:rsid w:val="007C575E"/>
    <w:rsid w:val="007C6466"/>
    <w:rsid w:val="007C6957"/>
    <w:rsid w:val="007C7896"/>
    <w:rsid w:val="007C7E79"/>
    <w:rsid w:val="007D06F6"/>
    <w:rsid w:val="007D1F5A"/>
    <w:rsid w:val="007D3260"/>
    <w:rsid w:val="007D3BC7"/>
    <w:rsid w:val="007D3E32"/>
    <w:rsid w:val="007D51BD"/>
    <w:rsid w:val="007D5407"/>
    <w:rsid w:val="007D5845"/>
    <w:rsid w:val="007D5930"/>
    <w:rsid w:val="007D5A65"/>
    <w:rsid w:val="007D5DD6"/>
    <w:rsid w:val="007D6BF9"/>
    <w:rsid w:val="007E04EC"/>
    <w:rsid w:val="007E0D17"/>
    <w:rsid w:val="007E115E"/>
    <w:rsid w:val="007E1239"/>
    <w:rsid w:val="007E13DE"/>
    <w:rsid w:val="007E1F6E"/>
    <w:rsid w:val="007E29E6"/>
    <w:rsid w:val="007E2CFB"/>
    <w:rsid w:val="007E2EE3"/>
    <w:rsid w:val="007E3441"/>
    <w:rsid w:val="007E377E"/>
    <w:rsid w:val="007E401B"/>
    <w:rsid w:val="007E41BF"/>
    <w:rsid w:val="007E4AA5"/>
    <w:rsid w:val="007E4AE1"/>
    <w:rsid w:val="007E5A1D"/>
    <w:rsid w:val="007E60EE"/>
    <w:rsid w:val="007E67DB"/>
    <w:rsid w:val="007E68E5"/>
    <w:rsid w:val="007E6EF1"/>
    <w:rsid w:val="007E7155"/>
    <w:rsid w:val="007E7345"/>
    <w:rsid w:val="007E7985"/>
    <w:rsid w:val="007E7988"/>
    <w:rsid w:val="007E7FF4"/>
    <w:rsid w:val="007F0997"/>
    <w:rsid w:val="007F1F71"/>
    <w:rsid w:val="007F27D3"/>
    <w:rsid w:val="007F3EE4"/>
    <w:rsid w:val="007F4034"/>
    <w:rsid w:val="007F47A1"/>
    <w:rsid w:val="007F4BC5"/>
    <w:rsid w:val="007F5536"/>
    <w:rsid w:val="007F5941"/>
    <w:rsid w:val="007F597A"/>
    <w:rsid w:val="007F5B60"/>
    <w:rsid w:val="007F5D42"/>
    <w:rsid w:val="007F66D5"/>
    <w:rsid w:val="007F6905"/>
    <w:rsid w:val="007F770B"/>
    <w:rsid w:val="00800804"/>
    <w:rsid w:val="00800D2B"/>
    <w:rsid w:val="00800DC3"/>
    <w:rsid w:val="00801356"/>
    <w:rsid w:val="008014A6"/>
    <w:rsid w:val="00801616"/>
    <w:rsid w:val="00803D26"/>
    <w:rsid w:val="00804B05"/>
    <w:rsid w:val="008056F3"/>
    <w:rsid w:val="0080695C"/>
    <w:rsid w:val="00807F48"/>
    <w:rsid w:val="00807F9A"/>
    <w:rsid w:val="0081190E"/>
    <w:rsid w:val="00811CB9"/>
    <w:rsid w:val="008126AE"/>
    <w:rsid w:val="00813A77"/>
    <w:rsid w:val="00813CD9"/>
    <w:rsid w:val="00813D5A"/>
    <w:rsid w:val="00813D73"/>
    <w:rsid w:val="00814468"/>
    <w:rsid w:val="008147C6"/>
    <w:rsid w:val="00814D10"/>
    <w:rsid w:val="008158AE"/>
    <w:rsid w:val="00817B06"/>
    <w:rsid w:val="0082141D"/>
    <w:rsid w:val="00821BB0"/>
    <w:rsid w:val="0082242B"/>
    <w:rsid w:val="008227C7"/>
    <w:rsid w:val="00822818"/>
    <w:rsid w:val="00823827"/>
    <w:rsid w:val="00823C6C"/>
    <w:rsid w:val="00823E70"/>
    <w:rsid w:val="0082403A"/>
    <w:rsid w:val="00826500"/>
    <w:rsid w:val="00826C9B"/>
    <w:rsid w:val="00827468"/>
    <w:rsid w:val="008279E3"/>
    <w:rsid w:val="00827BCE"/>
    <w:rsid w:val="008305AD"/>
    <w:rsid w:val="00831080"/>
    <w:rsid w:val="00831266"/>
    <w:rsid w:val="008319C3"/>
    <w:rsid w:val="00831EE2"/>
    <w:rsid w:val="00832351"/>
    <w:rsid w:val="00833402"/>
    <w:rsid w:val="00833955"/>
    <w:rsid w:val="00833B6D"/>
    <w:rsid w:val="00833CAF"/>
    <w:rsid w:val="00834109"/>
    <w:rsid w:val="00834FF4"/>
    <w:rsid w:val="008354B0"/>
    <w:rsid w:val="008354BE"/>
    <w:rsid w:val="00835C67"/>
    <w:rsid w:val="008371FF"/>
    <w:rsid w:val="00837966"/>
    <w:rsid w:val="00837B7D"/>
    <w:rsid w:val="00837C2B"/>
    <w:rsid w:val="00837D23"/>
    <w:rsid w:val="0084048C"/>
    <w:rsid w:val="00840D72"/>
    <w:rsid w:val="00840FE4"/>
    <w:rsid w:val="00841253"/>
    <w:rsid w:val="00841E96"/>
    <w:rsid w:val="0084229B"/>
    <w:rsid w:val="00842627"/>
    <w:rsid w:val="00843C00"/>
    <w:rsid w:val="0084499F"/>
    <w:rsid w:val="00845979"/>
    <w:rsid w:val="0084599F"/>
    <w:rsid w:val="00845DF3"/>
    <w:rsid w:val="0084600B"/>
    <w:rsid w:val="00846AB6"/>
    <w:rsid w:val="00847210"/>
    <w:rsid w:val="00847652"/>
    <w:rsid w:val="00851026"/>
    <w:rsid w:val="0085142C"/>
    <w:rsid w:val="0085164F"/>
    <w:rsid w:val="0085181C"/>
    <w:rsid w:val="008529EF"/>
    <w:rsid w:val="00854DA9"/>
    <w:rsid w:val="008553BA"/>
    <w:rsid w:val="0085567E"/>
    <w:rsid w:val="00855B64"/>
    <w:rsid w:val="008571F8"/>
    <w:rsid w:val="00857773"/>
    <w:rsid w:val="00857AE7"/>
    <w:rsid w:val="008606B8"/>
    <w:rsid w:val="008612EB"/>
    <w:rsid w:val="00861628"/>
    <w:rsid w:val="0086180F"/>
    <w:rsid w:val="008619F3"/>
    <w:rsid w:val="00862769"/>
    <w:rsid w:val="00862F67"/>
    <w:rsid w:val="00863352"/>
    <w:rsid w:val="00864358"/>
    <w:rsid w:val="0086452D"/>
    <w:rsid w:val="00865363"/>
    <w:rsid w:val="00866376"/>
    <w:rsid w:val="008678B3"/>
    <w:rsid w:val="00867ACB"/>
    <w:rsid w:val="00867F89"/>
    <w:rsid w:val="00870FA0"/>
    <w:rsid w:val="00871FF4"/>
    <w:rsid w:val="00872B35"/>
    <w:rsid w:val="00872E03"/>
    <w:rsid w:val="00872E9F"/>
    <w:rsid w:val="00875097"/>
    <w:rsid w:val="00875122"/>
    <w:rsid w:val="008759D6"/>
    <w:rsid w:val="00875AC7"/>
    <w:rsid w:val="0087694C"/>
    <w:rsid w:val="00876B52"/>
    <w:rsid w:val="00877073"/>
    <w:rsid w:val="008770EC"/>
    <w:rsid w:val="00877F86"/>
    <w:rsid w:val="00881042"/>
    <w:rsid w:val="008816E9"/>
    <w:rsid w:val="008818DC"/>
    <w:rsid w:val="00881D4C"/>
    <w:rsid w:val="00883E43"/>
    <w:rsid w:val="00884550"/>
    <w:rsid w:val="00884BD6"/>
    <w:rsid w:val="00884E2F"/>
    <w:rsid w:val="00884F59"/>
    <w:rsid w:val="008854A4"/>
    <w:rsid w:val="00885915"/>
    <w:rsid w:val="00885E76"/>
    <w:rsid w:val="00887106"/>
    <w:rsid w:val="00887CAF"/>
    <w:rsid w:val="0089015A"/>
    <w:rsid w:val="00890F96"/>
    <w:rsid w:val="008917E5"/>
    <w:rsid w:val="00891828"/>
    <w:rsid w:val="0089217B"/>
    <w:rsid w:val="00893334"/>
    <w:rsid w:val="00893BD8"/>
    <w:rsid w:val="00893CC1"/>
    <w:rsid w:val="00894307"/>
    <w:rsid w:val="008945ED"/>
    <w:rsid w:val="008956AD"/>
    <w:rsid w:val="00896FE1"/>
    <w:rsid w:val="008971EB"/>
    <w:rsid w:val="0089742D"/>
    <w:rsid w:val="008974BB"/>
    <w:rsid w:val="00897FBF"/>
    <w:rsid w:val="008A0954"/>
    <w:rsid w:val="008A1185"/>
    <w:rsid w:val="008A126D"/>
    <w:rsid w:val="008A13E8"/>
    <w:rsid w:val="008A1991"/>
    <w:rsid w:val="008A1ADA"/>
    <w:rsid w:val="008A3CA6"/>
    <w:rsid w:val="008A3F9E"/>
    <w:rsid w:val="008A48A5"/>
    <w:rsid w:val="008A5B46"/>
    <w:rsid w:val="008A61B4"/>
    <w:rsid w:val="008A6373"/>
    <w:rsid w:val="008A6E2B"/>
    <w:rsid w:val="008A6E62"/>
    <w:rsid w:val="008A70D8"/>
    <w:rsid w:val="008A7570"/>
    <w:rsid w:val="008A7AAB"/>
    <w:rsid w:val="008A7F6C"/>
    <w:rsid w:val="008B0532"/>
    <w:rsid w:val="008B0B8C"/>
    <w:rsid w:val="008B0BB5"/>
    <w:rsid w:val="008B0F50"/>
    <w:rsid w:val="008B1A7C"/>
    <w:rsid w:val="008B2AB5"/>
    <w:rsid w:val="008B34A4"/>
    <w:rsid w:val="008B4237"/>
    <w:rsid w:val="008B4B3E"/>
    <w:rsid w:val="008B4B8B"/>
    <w:rsid w:val="008B4DAE"/>
    <w:rsid w:val="008B58B7"/>
    <w:rsid w:val="008B5DAC"/>
    <w:rsid w:val="008B60DD"/>
    <w:rsid w:val="008B64FD"/>
    <w:rsid w:val="008B6FAA"/>
    <w:rsid w:val="008B7A32"/>
    <w:rsid w:val="008B7B1B"/>
    <w:rsid w:val="008B7CCC"/>
    <w:rsid w:val="008C01C8"/>
    <w:rsid w:val="008C0843"/>
    <w:rsid w:val="008C0E80"/>
    <w:rsid w:val="008C14D5"/>
    <w:rsid w:val="008C1ED6"/>
    <w:rsid w:val="008C20EA"/>
    <w:rsid w:val="008C2326"/>
    <w:rsid w:val="008C27A0"/>
    <w:rsid w:val="008C2AC1"/>
    <w:rsid w:val="008C2F39"/>
    <w:rsid w:val="008C3037"/>
    <w:rsid w:val="008C3329"/>
    <w:rsid w:val="008C4106"/>
    <w:rsid w:val="008C4639"/>
    <w:rsid w:val="008C4CE1"/>
    <w:rsid w:val="008C4E8C"/>
    <w:rsid w:val="008C5263"/>
    <w:rsid w:val="008C546E"/>
    <w:rsid w:val="008C5946"/>
    <w:rsid w:val="008C69F7"/>
    <w:rsid w:val="008C6BA4"/>
    <w:rsid w:val="008C6C81"/>
    <w:rsid w:val="008C6D46"/>
    <w:rsid w:val="008C73AB"/>
    <w:rsid w:val="008C76D1"/>
    <w:rsid w:val="008D05BB"/>
    <w:rsid w:val="008D1211"/>
    <w:rsid w:val="008D1450"/>
    <w:rsid w:val="008D1540"/>
    <w:rsid w:val="008D20EA"/>
    <w:rsid w:val="008D2F2C"/>
    <w:rsid w:val="008D4EE6"/>
    <w:rsid w:val="008D59C0"/>
    <w:rsid w:val="008D5C8B"/>
    <w:rsid w:val="008D5D71"/>
    <w:rsid w:val="008D5E32"/>
    <w:rsid w:val="008E0455"/>
    <w:rsid w:val="008E0594"/>
    <w:rsid w:val="008E1DA8"/>
    <w:rsid w:val="008E2D4A"/>
    <w:rsid w:val="008E2D67"/>
    <w:rsid w:val="008E330F"/>
    <w:rsid w:val="008E3782"/>
    <w:rsid w:val="008E3C26"/>
    <w:rsid w:val="008E3F86"/>
    <w:rsid w:val="008E4144"/>
    <w:rsid w:val="008E42F3"/>
    <w:rsid w:val="008E63BC"/>
    <w:rsid w:val="008E64EC"/>
    <w:rsid w:val="008E6EF1"/>
    <w:rsid w:val="008E7022"/>
    <w:rsid w:val="008E78E8"/>
    <w:rsid w:val="008F04EB"/>
    <w:rsid w:val="008F0D09"/>
    <w:rsid w:val="008F143B"/>
    <w:rsid w:val="008F1C36"/>
    <w:rsid w:val="008F1E46"/>
    <w:rsid w:val="008F2F25"/>
    <w:rsid w:val="008F36FC"/>
    <w:rsid w:val="008F3BCF"/>
    <w:rsid w:val="008F48E5"/>
    <w:rsid w:val="008F4C4F"/>
    <w:rsid w:val="008F58D8"/>
    <w:rsid w:val="008F59BE"/>
    <w:rsid w:val="008F5BBF"/>
    <w:rsid w:val="008F6E94"/>
    <w:rsid w:val="008F72F5"/>
    <w:rsid w:val="008F7AAB"/>
    <w:rsid w:val="008F7F3E"/>
    <w:rsid w:val="00900788"/>
    <w:rsid w:val="00900870"/>
    <w:rsid w:val="009009DD"/>
    <w:rsid w:val="00900FF7"/>
    <w:rsid w:val="0090186B"/>
    <w:rsid w:val="00901A5C"/>
    <w:rsid w:val="00901E1D"/>
    <w:rsid w:val="00901F4E"/>
    <w:rsid w:val="00903D52"/>
    <w:rsid w:val="00903F31"/>
    <w:rsid w:val="0090424A"/>
    <w:rsid w:val="00904273"/>
    <w:rsid w:val="00904443"/>
    <w:rsid w:val="00904C1B"/>
    <w:rsid w:val="00904FE0"/>
    <w:rsid w:val="009052A4"/>
    <w:rsid w:val="00905367"/>
    <w:rsid w:val="00905D7D"/>
    <w:rsid w:val="00906582"/>
    <w:rsid w:val="00906739"/>
    <w:rsid w:val="00907023"/>
    <w:rsid w:val="00907C17"/>
    <w:rsid w:val="0091041F"/>
    <w:rsid w:val="009110E2"/>
    <w:rsid w:val="00911402"/>
    <w:rsid w:val="0091143A"/>
    <w:rsid w:val="00912204"/>
    <w:rsid w:val="009123B3"/>
    <w:rsid w:val="009133A7"/>
    <w:rsid w:val="0091384B"/>
    <w:rsid w:val="009141C9"/>
    <w:rsid w:val="009148ED"/>
    <w:rsid w:val="00914AAE"/>
    <w:rsid w:val="00914D69"/>
    <w:rsid w:val="00914FC2"/>
    <w:rsid w:val="009167F0"/>
    <w:rsid w:val="00917128"/>
    <w:rsid w:val="00920D2C"/>
    <w:rsid w:val="00921FF1"/>
    <w:rsid w:val="00922168"/>
    <w:rsid w:val="00922C6D"/>
    <w:rsid w:val="0092355A"/>
    <w:rsid w:val="009235FD"/>
    <w:rsid w:val="009239D6"/>
    <w:rsid w:val="0092461F"/>
    <w:rsid w:val="00925D23"/>
    <w:rsid w:val="0092771E"/>
    <w:rsid w:val="00927842"/>
    <w:rsid w:val="00927D1D"/>
    <w:rsid w:val="00930683"/>
    <w:rsid w:val="00931CFE"/>
    <w:rsid w:val="00931DBC"/>
    <w:rsid w:val="00932895"/>
    <w:rsid w:val="00933673"/>
    <w:rsid w:val="0093395F"/>
    <w:rsid w:val="00935280"/>
    <w:rsid w:val="0093536F"/>
    <w:rsid w:val="0093547D"/>
    <w:rsid w:val="009365E6"/>
    <w:rsid w:val="00936BEC"/>
    <w:rsid w:val="00937C10"/>
    <w:rsid w:val="0094005F"/>
    <w:rsid w:val="009408F2"/>
    <w:rsid w:val="00940907"/>
    <w:rsid w:val="009409D5"/>
    <w:rsid w:val="0094148A"/>
    <w:rsid w:val="009415D9"/>
    <w:rsid w:val="00941717"/>
    <w:rsid w:val="009418D8"/>
    <w:rsid w:val="00942D77"/>
    <w:rsid w:val="00942DC3"/>
    <w:rsid w:val="00943102"/>
    <w:rsid w:val="00943FAD"/>
    <w:rsid w:val="00944680"/>
    <w:rsid w:val="009449EC"/>
    <w:rsid w:val="00944B4E"/>
    <w:rsid w:val="00944E78"/>
    <w:rsid w:val="00945842"/>
    <w:rsid w:val="00947038"/>
    <w:rsid w:val="00947DAF"/>
    <w:rsid w:val="009502E6"/>
    <w:rsid w:val="0095058F"/>
    <w:rsid w:val="009517AA"/>
    <w:rsid w:val="00951893"/>
    <w:rsid w:val="0095287A"/>
    <w:rsid w:val="009539D5"/>
    <w:rsid w:val="00954378"/>
    <w:rsid w:val="0095509E"/>
    <w:rsid w:val="00955631"/>
    <w:rsid w:val="0095595B"/>
    <w:rsid w:val="00955C5D"/>
    <w:rsid w:val="009563A7"/>
    <w:rsid w:val="00956A90"/>
    <w:rsid w:val="00957170"/>
    <w:rsid w:val="00957668"/>
    <w:rsid w:val="0095772C"/>
    <w:rsid w:val="00957F44"/>
    <w:rsid w:val="0096011C"/>
    <w:rsid w:val="009602D4"/>
    <w:rsid w:val="009609E6"/>
    <w:rsid w:val="0096165B"/>
    <w:rsid w:val="00961661"/>
    <w:rsid w:val="009618CE"/>
    <w:rsid w:val="00961A79"/>
    <w:rsid w:val="0096200A"/>
    <w:rsid w:val="00962732"/>
    <w:rsid w:val="0096289D"/>
    <w:rsid w:val="00963776"/>
    <w:rsid w:val="00964418"/>
    <w:rsid w:val="00964DDD"/>
    <w:rsid w:val="00964FBC"/>
    <w:rsid w:val="00965281"/>
    <w:rsid w:val="00965AE7"/>
    <w:rsid w:val="00965ECB"/>
    <w:rsid w:val="00965EE2"/>
    <w:rsid w:val="00966305"/>
    <w:rsid w:val="00967479"/>
    <w:rsid w:val="009677E9"/>
    <w:rsid w:val="0097004A"/>
    <w:rsid w:val="00971D14"/>
    <w:rsid w:val="009729F9"/>
    <w:rsid w:val="00972B28"/>
    <w:rsid w:val="00972D97"/>
    <w:rsid w:val="00973699"/>
    <w:rsid w:val="00973942"/>
    <w:rsid w:val="009749F4"/>
    <w:rsid w:val="00974AE3"/>
    <w:rsid w:val="00975462"/>
    <w:rsid w:val="00975B94"/>
    <w:rsid w:val="00975DD0"/>
    <w:rsid w:val="00977068"/>
    <w:rsid w:val="009774B0"/>
    <w:rsid w:val="00980301"/>
    <w:rsid w:val="009805CC"/>
    <w:rsid w:val="00980DD4"/>
    <w:rsid w:val="009811AF"/>
    <w:rsid w:val="009819F3"/>
    <w:rsid w:val="00981B2C"/>
    <w:rsid w:val="009846D8"/>
    <w:rsid w:val="00984AD1"/>
    <w:rsid w:val="009851E8"/>
    <w:rsid w:val="009853BE"/>
    <w:rsid w:val="009861BD"/>
    <w:rsid w:val="0098642F"/>
    <w:rsid w:val="009868C8"/>
    <w:rsid w:val="00986E51"/>
    <w:rsid w:val="00987389"/>
    <w:rsid w:val="00987794"/>
    <w:rsid w:val="00987987"/>
    <w:rsid w:val="00990B59"/>
    <w:rsid w:val="00990EF3"/>
    <w:rsid w:val="009910C1"/>
    <w:rsid w:val="00991517"/>
    <w:rsid w:val="00991BB0"/>
    <w:rsid w:val="00991D27"/>
    <w:rsid w:val="00991F6F"/>
    <w:rsid w:val="00991FF4"/>
    <w:rsid w:val="009920C7"/>
    <w:rsid w:val="00992122"/>
    <w:rsid w:val="00992D2D"/>
    <w:rsid w:val="00992D4A"/>
    <w:rsid w:val="00993113"/>
    <w:rsid w:val="0099320F"/>
    <w:rsid w:val="009934C5"/>
    <w:rsid w:val="00994CE6"/>
    <w:rsid w:val="00995334"/>
    <w:rsid w:val="0099599B"/>
    <w:rsid w:val="00995ADD"/>
    <w:rsid w:val="0099677B"/>
    <w:rsid w:val="009969E0"/>
    <w:rsid w:val="00996BBE"/>
    <w:rsid w:val="00997648"/>
    <w:rsid w:val="009A07ED"/>
    <w:rsid w:val="009A1026"/>
    <w:rsid w:val="009A1234"/>
    <w:rsid w:val="009A19E7"/>
    <w:rsid w:val="009A2314"/>
    <w:rsid w:val="009A267A"/>
    <w:rsid w:val="009A2935"/>
    <w:rsid w:val="009A2E73"/>
    <w:rsid w:val="009A3656"/>
    <w:rsid w:val="009A5584"/>
    <w:rsid w:val="009A5995"/>
    <w:rsid w:val="009A61EB"/>
    <w:rsid w:val="009A656B"/>
    <w:rsid w:val="009A699B"/>
    <w:rsid w:val="009A6B2B"/>
    <w:rsid w:val="009A72F1"/>
    <w:rsid w:val="009B03B0"/>
    <w:rsid w:val="009B0B27"/>
    <w:rsid w:val="009B0D89"/>
    <w:rsid w:val="009B192E"/>
    <w:rsid w:val="009B25BD"/>
    <w:rsid w:val="009B3022"/>
    <w:rsid w:val="009B360F"/>
    <w:rsid w:val="009B3987"/>
    <w:rsid w:val="009B3B27"/>
    <w:rsid w:val="009B3B89"/>
    <w:rsid w:val="009B3D33"/>
    <w:rsid w:val="009B4217"/>
    <w:rsid w:val="009B44FF"/>
    <w:rsid w:val="009B4C04"/>
    <w:rsid w:val="009B5094"/>
    <w:rsid w:val="009B5AB1"/>
    <w:rsid w:val="009B693C"/>
    <w:rsid w:val="009B7894"/>
    <w:rsid w:val="009B7AF6"/>
    <w:rsid w:val="009B7CE3"/>
    <w:rsid w:val="009C012B"/>
    <w:rsid w:val="009C073E"/>
    <w:rsid w:val="009C1197"/>
    <w:rsid w:val="009C14B8"/>
    <w:rsid w:val="009C14F4"/>
    <w:rsid w:val="009C1736"/>
    <w:rsid w:val="009C2281"/>
    <w:rsid w:val="009C387A"/>
    <w:rsid w:val="009C3E24"/>
    <w:rsid w:val="009C45A7"/>
    <w:rsid w:val="009C4A23"/>
    <w:rsid w:val="009C514A"/>
    <w:rsid w:val="009C51D2"/>
    <w:rsid w:val="009C579A"/>
    <w:rsid w:val="009C5AB3"/>
    <w:rsid w:val="009C5E5B"/>
    <w:rsid w:val="009C691F"/>
    <w:rsid w:val="009C6F6C"/>
    <w:rsid w:val="009C7E4E"/>
    <w:rsid w:val="009D000B"/>
    <w:rsid w:val="009D0C44"/>
    <w:rsid w:val="009D1122"/>
    <w:rsid w:val="009D18FC"/>
    <w:rsid w:val="009D1D63"/>
    <w:rsid w:val="009D2406"/>
    <w:rsid w:val="009D2A27"/>
    <w:rsid w:val="009D39EE"/>
    <w:rsid w:val="009D3AC9"/>
    <w:rsid w:val="009D6464"/>
    <w:rsid w:val="009D7353"/>
    <w:rsid w:val="009E193F"/>
    <w:rsid w:val="009E1997"/>
    <w:rsid w:val="009E2BB6"/>
    <w:rsid w:val="009E314F"/>
    <w:rsid w:val="009E3596"/>
    <w:rsid w:val="009E4616"/>
    <w:rsid w:val="009E4B4D"/>
    <w:rsid w:val="009E5254"/>
    <w:rsid w:val="009E5951"/>
    <w:rsid w:val="009E5C81"/>
    <w:rsid w:val="009E63FD"/>
    <w:rsid w:val="009E6874"/>
    <w:rsid w:val="009E6E0A"/>
    <w:rsid w:val="009E6EA6"/>
    <w:rsid w:val="009F069D"/>
    <w:rsid w:val="009F09D5"/>
    <w:rsid w:val="009F191C"/>
    <w:rsid w:val="009F1B4B"/>
    <w:rsid w:val="009F2137"/>
    <w:rsid w:val="009F21B3"/>
    <w:rsid w:val="009F26ED"/>
    <w:rsid w:val="009F2F61"/>
    <w:rsid w:val="009F3333"/>
    <w:rsid w:val="009F361D"/>
    <w:rsid w:val="009F37EB"/>
    <w:rsid w:val="009F39E9"/>
    <w:rsid w:val="009F4022"/>
    <w:rsid w:val="009F4F38"/>
    <w:rsid w:val="009F4FE3"/>
    <w:rsid w:val="009F50B3"/>
    <w:rsid w:val="009F54CA"/>
    <w:rsid w:val="009F5C94"/>
    <w:rsid w:val="009F608C"/>
    <w:rsid w:val="009F616E"/>
    <w:rsid w:val="009F65CF"/>
    <w:rsid w:val="009F79D2"/>
    <w:rsid w:val="009F7DE8"/>
    <w:rsid w:val="00A000F4"/>
    <w:rsid w:val="00A019C2"/>
    <w:rsid w:val="00A01A3C"/>
    <w:rsid w:val="00A01C8E"/>
    <w:rsid w:val="00A04984"/>
    <w:rsid w:val="00A04DCF"/>
    <w:rsid w:val="00A055CE"/>
    <w:rsid w:val="00A059A4"/>
    <w:rsid w:val="00A05DA2"/>
    <w:rsid w:val="00A06660"/>
    <w:rsid w:val="00A0706B"/>
    <w:rsid w:val="00A079A0"/>
    <w:rsid w:val="00A07D23"/>
    <w:rsid w:val="00A07E79"/>
    <w:rsid w:val="00A10889"/>
    <w:rsid w:val="00A10AFE"/>
    <w:rsid w:val="00A10C03"/>
    <w:rsid w:val="00A116F5"/>
    <w:rsid w:val="00A11972"/>
    <w:rsid w:val="00A11C26"/>
    <w:rsid w:val="00A13164"/>
    <w:rsid w:val="00A13876"/>
    <w:rsid w:val="00A13FBD"/>
    <w:rsid w:val="00A142B9"/>
    <w:rsid w:val="00A142FB"/>
    <w:rsid w:val="00A1528B"/>
    <w:rsid w:val="00A15761"/>
    <w:rsid w:val="00A15C57"/>
    <w:rsid w:val="00A16829"/>
    <w:rsid w:val="00A172B4"/>
    <w:rsid w:val="00A2058A"/>
    <w:rsid w:val="00A20721"/>
    <w:rsid w:val="00A21327"/>
    <w:rsid w:val="00A21990"/>
    <w:rsid w:val="00A2322A"/>
    <w:rsid w:val="00A24322"/>
    <w:rsid w:val="00A26795"/>
    <w:rsid w:val="00A26830"/>
    <w:rsid w:val="00A26E91"/>
    <w:rsid w:val="00A27E08"/>
    <w:rsid w:val="00A27FDB"/>
    <w:rsid w:val="00A3048F"/>
    <w:rsid w:val="00A3166F"/>
    <w:rsid w:val="00A31C19"/>
    <w:rsid w:val="00A3231A"/>
    <w:rsid w:val="00A32384"/>
    <w:rsid w:val="00A3250A"/>
    <w:rsid w:val="00A3286A"/>
    <w:rsid w:val="00A34308"/>
    <w:rsid w:val="00A3437E"/>
    <w:rsid w:val="00A352DA"/>
    <w:rsid w:val="00A3541C"/>
    <w:rsid w:val="00A35F38"/>
    <w:rsid w:val="00A36919"/>
    <w:rsid w:val="00A40330"/>
    <w:rsid w:val="00A40B37"/>
    <w:rsid w:val="00A41DE0"/>
    <w:rsid w:val="00A4222D"/>
    <w:rsid w:val="00A431B8"/>
    <w:rsid w:val="00A431F3"/>
    <w:rsid w:val="00A43BAF"/>
    <w:rsid w:val="00A43E65"/>
    <w:rsid w:val="00A458FA"/>
    <w:rsid w:val="00A45D8E"/>
    <w:rsid w:val="00A46471"/>
    <w:rsid w:val="00A46732"/>
    <w:rsid w:val="00A46AAF"/>
    <w:rsid w:val="00A470D6"/>
    <w:rsid w:val="00A507A6"/>
    <w:rsid w:val="00A5148F"/>
    <w:rsid w:val="00A519A2"/>
    <w:rsid w:val="00A5217C"/>
    <w:rsid w:val="00A52792"/>
    <w:rsid w:val="00A528D2"/>
    <w:rsid w:val="00A5493E"/>
    <w:rsid w:val="00A55260"/>
    <w:rsid w:val="00A5546A"/>
    <w:rsid w:val="00A55505"/>
    <w:rsid w:val="00A55D19"/>
    <w:rsid w:val="00A56C48"/>
    <w:rsid w:val="00A56FE2"/>
    <w:rsid w:val="00A57019"/>
    <w:rsid w:val="00A57163"/>
    <w:rsid w:val="00A57A01"/>
    <w:rsid w:val="00A60522"/>
    <w:rsid w:val="00A6057E"/>
    <w:rsid w:val="00A61034"/>
    <w:rsid w:val="00A613CE"/>
    <w:rsid w:val="00A61BEC"/>
    <w:rsid w:val="00A62091"/>
    <w:rsid w:val="00A621F0"/>
    <w:rsid w:val="00A63184"/>
    <w:rsid w:val="00A63F33"/>
    <w:rsid w:val="00A644D0"/>
    <w:rsid w:val="00A64A23"/>
    <w:rsid w:val="00A64B15"/>
    <w:rsid w:val="00A64B61"/>
    <w:rsid w:val="00A65504"/>
    <w:rsid w:val="00A658E5"/>
    <w:rsid w:val="00A65A83"/>
    <w:rsid w:val="00A65E49"/>
    <w:rsid w:val="00A65EA3"/>
    <w:rsid w:val="00A65EAD"/>
    <w:rsid w:val="00A661D4"/>
    <w:rsid w:val="00A67BC1"/>
    <w:rsid w:val="00A70B0A"/>
    <w:rsid w:val="00A71284"/>
    <w:rsid w:val="00A720C9"/>
    <w:rsid w:val="00A7249C"/>
    <w:rsid w:val="00A72CE0"/>
    <w:rsid w:val="00A73BBA"/>
    <w:rsid w:val="00A743DE"/>
    <w:rsid w:val="00A75044"/>
    <w:rsid w:val="00A754B0"/>
    <w:rsid w:val="00A75DAB"/>
    <w:rsid w:val="00A763EC"/>
    <w:rsid w:val="00A76C6B"/>
    <w:rsid w:val="00A76D9E"/>
    <w:rsid w:val="00A77840"/>
    <w:rsid w:val="00A80077"/>
    <w:rsid w:val="00A802FB"/>
    <w:rsid w:val="00A80D2B"/>
    <w:rsid w:val="00A80E55"/>
    <w:rsid w:val="00A819EA"/>
    <w:rsid w:val="00A81A13"/>
    <w:rsid w:val="00A8243F"/>
    <w:rsid w:val="00A828B7"/>
    <w:rsid w:val="00A82DD5"/>
    <w:rsid w:val="00A82E03"/>
    <w:rsid w:val="00A83423"/>
    <w:rsid w:val="00A835AC"/>
    <w:rsid w:val="00A836A1"/>
    <w:rsid w:val="00A84676"/>
    <w:rsid w:val="00A8523F"/>
    <w:rsid w:val="00A85588"/>
    <w:rsid w:val="00A86CA5"/>
    <w:rsid w:val="00A87E22"/>
    <w:rsid w:val="00A901A4"/>
    <w:rsid w:val="00A9169F"/>
    <w:rsid w:val="00A91A04"/>
    <w:rsid w:val="00A91F35"/>
    <w:rsid w:val="00A92272"/>
    <w:rsid w:val="00A938AF"/>
    <w:rsid w:val="00A943DC"/>
    <w:rsid w:val="00A94735"/>
    <w:rsid w:val="00A9500B"/>
    <w:rsid w:val="00A9551E"/>
    <w:rsid w:val="00A95825"/>
    <w:rsid w:val="00A96590"/>
    <w:rsid w:val="00A96D22"/>
    <w:rsid w:val="00AA04BC"/>
    <w:rsid w:val="00AA05E0"/>
    <w:rsid w:val="00AA0A57"/>
    <w:rsid w:val="00AA3643"/>
    <w:rsid w:val="00AA3E9B"/>
    <w:rsid w:val="00AA402F"/>
    <w:rsid w:val="00AA41D2"/>
    <w:rsid w:val="00AA4573"/>
    <w:rsid w:val="00AA539B"/>
    <w:rsid w:val="00AA5736"/>
    <w:rsid w:val="00AA58EF"/>
    <w:rsid w:val="00AA71A2"/>
    <w:rsid w:val="00AA72D8"/>
    <w:rsid w:val="00AA771F"/>
    <w:rsid w:val="00AA7D4B"/>
    <w:rsid w:val="00AB04E3"/>
    <w:rsid w:val="00AB076C"/>
    <w:rsid w:val="00AB098F"/>
    <w:rsid w:val="00AB09DA"/>
    <w:rsid w:val="00AB0B9C"/>
    <w:rsid w:val="00AB0D53"/>
    <w:rsid w:val="00AB13D6"/>
    <w:rsid w:val="00AB152E"/>
    <w:rsid w:val="00AB234F"/>
    <w:rsid w:val="00AB29D9"/>
    <w:rsid w:val="00AB31BC"/>
    <w:rsid w:val="00AB3C8D"/>
    <w:rsid w:val="00AB3F46"/>
    <w:rsid w:val="00AB47DC"/>
    <w:rsid w:val="00AB551B"/>
    <w:rsid w:val="00AB55A1"/>
    <w:rsid w:val="00AB55AC"/>
    <w:rsid w:val="00AB59B0"/>
    <w:rsid w:val="00AB61AB"/>
    <w:rsid w:val="00AB624D"/>
    <w:rsid w:val="00AB6273"/>
    <w:rsid w:val="00AB6981"/>
    <w:rsid w:val="00AB7107"/>
    <w:rsid w:val="00AC08CD"/>
    <w:rsid w:val="00AC0A40"/>
    <w:rsid w:val="00AC2B2F"/>
    <w:rsid w:val="00AC2F1A"/>
    <w:rsid w:val="00AC3AC8"/>
    <w:rsid w:val="00AC3AFE"/>
    <w:rsid w:val="00AC42D1"/>
    <w:rsid w:val="00AC4439"/>
    <w:rsid w:val="00AC45BE"/>
    <w:rsid w:val="00AC487C"/>
    <w:rsid w:val="00AC4BFE"/>
    <w:rsid w:val="00AC4D8A"/>
    <w:rsid w:val="00AC60B1"/>
    <w:rsid w:val="00AC6296"/>
    <w:rsid w:val="00AC73B0"/>
    <w:rsid w:val="00AC7964"/>
    <w:rsid w:val="00AC7A4D"/>
    <w:rsid w:val="00AD0FC7"/>
    <w:rsid w:val="00AD1090"/>
    <w:rsid w:val="00AD1195"/>
    <w:rsid w:val="00AD1743"/>
    <w:rsid w:val="00AD182A"/>
    <w:rsid w:val="00AD2019"/>
    <w:rsid w:val="00AD2366"/>
    <w:rsid w:val="00AD2655"/>
    <w:rsid w:val="00AD378B"/>
    <w:rsid w:val="00AD4BF9"/>
    <w:rsid w:val="00AD4E36"/>
    <w:rsid w:val="00AD5AC2"/>
    <w:rsid w:val="00AD5DD5"/>
    <w:rsid w:val="00AD6BFA"/>
    <w:rsid w:val="00AD77EF"/>
    <w:rsid w:val="00AD7F7D"/>
    <w:rsid w:val="00AE0082"/>
    <w:rsid w:val="00AE016D"/>
    <w:rsid w:val="00AE03D1"/>
    <w:rsid w:val="00AE0612"/>
    <w:rsid w:val="00AE1356"/>
    <w:rsid w:val="00AE14F0"/>
    <w:rsid w:val="00AE1594"/>
    <w:rsid w:val="00AE15BC"/>
    <w:rsid w:val="00AE1C9E"/>
    <w:rsid w:val="00AE32F6"/>
    <w:rsid w:val="00AE35CE"/>
    <w:rsid w:val="00AE35FA"/>
    <w:rsid w:val="00AE3EDC"/>
    <w:rsid w:val="00AE43F9"/>
    <w:rsid w:val="00AE47EA"/>
    <w:rsid w:val="00AE5E23"/>
    <w:rsid w:val="00AE6C92"/>
    <w:rsid w:val="00AE7756"/>
    <w:rsid w:val="00AE77C1"/>
    <w:rsid w:val="00AF08ED"/>
    <w:rsid w:val="00AF0D5F"/>
    <w:rsid w:val="00AF0F6F"/>
    <w:rsid w:val="00AF1208"/>
    <w:rsid w:val="00AF18F7"/>
    <w:rsid w:val="00AF1F65"/>
    <w:rsid w:val="00AF3848"/>
    <w:rsid w:val="00AF5918"/>
    <w:rsid w:val="00AF6785"/>
    <w:rsid w:val="00AF7C91"/>
    <w:rsid w:val="00B00430"/>
    <w:rsid w:val="00B00AFE"/>
    <w:rsid w:val="00B010B1"/>
    <w:rsid w:val="00B02028"/>
    <w:rsid w:val="00B02159"/>
    <w:rsid w:val="00B02D50"/>
    <w:rsid w:val="00B02E6B"/>
    <w:rsid w:val="00B03409"/>
    <w:rsid w:val="00B03900"/>
    <w:rsid w:val="00B03A1D"/>
    <w:rsid w:val="00B03FD9"/>
    <w:rsid w:val="00B04146"/>
    <w:rsid w:val="00B055D9"/>
    <w:rsid w:val="00B056B8"/>
    <w:rsid w:val="00B05D8D"/>
    <w:rsid w:val="00B05F6E"/>
    <w:rsid w:val="00B063EC"/>
    <w:rsid w:val="00B069B1"/>
    <w:rsid w:val="00B06AF5"/>
    <w:rsid w:val="00B06C81"/>
    <w:rsid w:val="00B10435"/>
    <w:rsid w:val="00B10B30"/>
    <w:rsid w:val="00B11691"/>
    <w:rsid w:val="00B11DF8"/>
    <w:rsid w:val="00B12630"/>
    <w:rsid w:val="00B12F9F"/>
    <w:rsid w:val="00B131D5"/>
    <w:rsid w:val="00B14231"/>
    <w:rsid w:val="00B15ED8"/>
    <w:rsid w:val="00B16A44"/>
    <w:rsid w:val="00B17B67"/>
    <w:rsid w:val="00B208FC"/>
    <w:rsid w:val="00B20F74"/>
    <w:rsid w:val="00B21C9C"/>
    <w:rsid w:val="00B23496"/>
    <w:rsid w:val="00B235CD"/>
    <w:rsid w:val="00B2395D"/>
    <w:rsid w:val="00B23F8E"/>
    <w:rsid w:val="00B24A8C"/>
    <w:rsid w:val="00B24D94"/>
    <w:rsid w:val="00B24FF5"/>
    <w:rsid w:val="00B25080"/>
    <w:rsid w:val="00B2523E"/>
    <w:rsid w:val="00B25D36"/>
    <w:rsid w:val="00B26344"/>
    <w:rsid w:val="00B267A8"/>
    <w:rsid w:val="00B26C44"/>
    <w:rsid w:val="00B26CC0"/>
    <w:rsid w:val="00B27299"/>
    <w:rsid w:val="00B276DE"/>
    <w:rsid w:val="00B27FB5"/>
    <w:rsid w:val="00B30EB2"/>
    <w:rsid w:val="00B31878"/>
    <w:rsid w:val="00B31AC4"/>
    <w:rsid w:val="00B32CA8"/>
    <w:rsid w:val="00B33918"/>
    <w:rsid w:val="00B34906"/>
    <w:rsid w:val="00B34EEC"/>
    <w:rsid w:val="00B35AC5"/>
    <w:rsid w:val="00B362BE"/>
    <w:rsid w:val="00B37EEB"/>
    <w:rsid w:val="00B40060"/>
    <w:rsid w:val="00B40100"/>
    <w:rsid w:val="00B40393"/>
    <w:rsid w:val="00B4070C"/>
    <w:rsid w:val="00B40BBC"/>
    <w:rsid w:val="00B40F09"/>
    <w:rsid w:val="00B41F87"/>
    <w:rsid w:val="00B421D9"/>
    <w:rsid w:val="00B4245F"/>
    <w:rsid w:val="00B427C1"/>
    <w:rsid w:val="00B43273"/>
    <w:rsid w:val="00B43559"/>
    <w:rsid w:val="00B43946"/>
    <w:rsid w:val="00B43D07"/>
    <w:rsid w:val="00B43F98"/>
    <w:rsid w:val="00B44D75"/>
    <w:rsid w:val="00B44FFF"/>
    <w:rsid w:val="00B45545"/>
    <w:rsid w:val="00B45937"/>
    <w:rsid w:val="00B45A03"/>
    <w:rsid w:val="00B4606A"/>
    <w:rsid w:val="00B46BF5"/>
    <w:rsid w:val="00B475EF"/>
    <w:rsid w:val="00B47CCD"/>
    <w:rsid w:val="00B47D60"/>
    <w:rsid w:val="00B51166"/>
    <w:rsid w:val="00B5245B"/>
    <w:rsid w:val="00B52667"/>
    <w:rsid w:val="00B528AB"/>
    <w:rsid w:val="00B5321F"/>
    <w:rsid w:val="00B5349F"/>
    <w:rsid w:val="00B53E5F"/>
    <w:rsid w:val="00B5403E"/>
    <w:rsid w:val="00B545E0"/>
    <w:rsid w:val="00B553A7"/>
    <w:rsid w:val="00B55ACB"/>
    <w:rsid w:val="00B5656A"/>
    <w:rsid w:val="00B566AD"/>
    <w:rsid w:val="00B56794"/>
    <w:rsid w:val="00B60340"/>
    <w:rsid w:val="00B6109D"/>
    <w:rsid w:val="00B616B4"/>
    <w:rsid w:val="00B61DF2"/>
    <w:rsid w:val="00B62010"/>
    <w:rsid w:val="00B624C1"/>
    <w:rsid w:val="00B625B4"/>
    <w:rsid w:val="00B6308D"/>
    <w:rsid w:val="00B6355C"/>
    <w:rsid w:val="00B65E97"/>
    <w:rsid w:val="00B667C1"/>
    <w:rsid w:val="00B70A00"/>
    <w:rsid w:val="00B70C78"/>
    <w:rsid w:val="00B7117F"/>
    <w:rsid w:val="00B720F3"/>
    <w:rsid w:val="00B72AFC"/>
    <w:rsid w:val="00B72C76"/>
    <w:rsid w:val="00B735DD"/>
    <w:rsid w:val="00B7388E"/>
    <w:rsid w:val="00B74406"/>
    <w:rsid w:val="00B744E4"/>
    <w:rsid w:val="00B752B7"/>
    <w:rsid w:val="00B76E2E"/>
    <w:rsid w:val="00B7722B"/>
    <w:rsid w:val="00B77383"/>
    <w:rsid w:val="00B776D1"/>
    <w:rsid w:val="00B77C3A"/>
    <w:rsid w:val="00B77F46"/>
    <w:rsid w:val="00B809B4"/>
    <w:rsid w:val="00B81211"/>
    <w:rsid w:val="00B8153B"/>
    <w:rsid w:val="00B8266D"/>
    <w:rsid w:val="00B82935"/>
    <w:rsid w:val="00B834D2"/>
    <w:rsid w:val="00B83F63"/>
    <w:rsid w:val="00B8417B"/>
    <w:rsid w:val="00B84241"/>
    <w:rsid w:val="00B844DA"/>
    <w:rsid w:val="00B84936"/>
    <w:rsid w:val="00B84D6A"/>
    <w:rsid w:val="00B84DF1"/>
    <w:rsid w:val="00B8577F"/>
    <w:rsid w:val="00B858A8"/>
    <w:rsid w:val="00B86B03"/>
    <w:rsid w:val="00B8765F"/>
    <w:rsid w:val="00B9096E"/>
    <w:rsid w:val="00B91109"/>
    <w:rsid w:val="00B91DC9"/>
    <w:rsid w:val="00B924D9"/>
    <w:rsid w:val="00B929EF"/>
    <w:rsid w:val="00B93CEB"/>
    <w:rsid w:val="00B93E2E"/>
    <w:rsid w:val="00B93F47"/>
    <w:rsid w:val="00B94BA8"/>
    <w:rsid w:val="00B9510B"/>
    <w:rsid w:val="00B9694B"/>
    <w:rsid w:val="00B97DFD"/>
    <w:rsid w:val="00BA075A"/>
    <w:rsid w:val="00BA0E62"/>
    <w:rsid w:val="00BA1C27"/>
    <w:rsid w:val="00BA2466"/>
    <w:rsid w:val="00BA2ACE"/>
    <w:rsid w:val="00BA35C6"/>
    <w:rsid w:val="00BA36F2"/>
    <w:rsid w:val="00BA39E7"/>
    <w:rsid w:val="00BA45E0"/>
    <w:rsid w:val="00BA4FC3"/>
    <w:rsid w:val="00BA54F5"/>
    <w:rsid w:val="00BA55FD"/>
    <w:rsid w:val="00BA5671"/>
    <w:rsid w:val="00BA5844"/>
    <w:rsid w:val="00BA5887"/>
    <w:rsid w:val="00BA5E71"/>
    <w:rsid w:val="00BA6134"/>
    <w:rsid w:val="00BA6934"/>
    <w:rsid w:val="00BA7236"/>
    <w:rsid w:val="00BA726D"/>
    <w:rsid w:val="00BA78EF"/>
    <w:rsid w:val="00BB0403"/>
    <w:rsid w:val="00BB05B1"/>
    <w:rsid w:val="00BB0DB0"/>
    <w:rsid w:val="00BB10DB"/>
    <w:rsid w:val="00BB160B"/>
    <w:rsid w:val="00BB191C"/>
    <w:rsid w:val="00BB1D05"/>
    <w:rsid w:val="00BB2134"/>
    <w:rsid w:val="00BB2C2F"/>
    <w:rsid w:val="00BB36F4"/>
    <w:rsid w:val="00BB47C1"/>
    <w:rsid w:val="00BB6D87"/>
    <w:rsid w:val="00BC0B49"/>
    <w:rsid w:val="00BC1501"/>
    <w:rsid w:val="00BC1E74"/>
    <w:rsid w:val="00BC27C7"/>
    <w:rsid w:val="00BC2929"/>
    <w:rsid w:val="00BC2BE2"/>
    <w:rsid w:val="00BC2D3B"/>
    <w:rsid w:val="00BC42B4"/>
    <w:rsid w:val="00BC466E"/>
    <w:rsid w:val="00BC4720"/>
    <w:rsid w:val="00BC47C4"/>
    <w:rsid w:val="00BC5077"/>
    <w:rsid w:val="00BC57D4"/>
    <w:rsid w:val="00BC603C"/>
    <w:rsid w:val="00BC6C31"/>
    <w:rsid w:val="00BC6DB7"/>
    <w:rsid w:val="00BC7283"/>
    <w:rsid w:val="00BC7591"/>
    <w:rsid w:val="00BC7B6A"/>
    <w:rsid w:val="00BC7F14"/>
    <w:rsid w:val="00BD0B28"/>
    <w:rsid w:val="00BD11DD"/>
    <w:rsid w:val="00BD140B"/>
    <w:rsid w:val="00BD19E0"/>
    <w:rsid w:val="00BD1C39"/>
    <w:rsid w:val="00BD2000"/>
    <w:rsid w:val="00BD218D"/>
    <w:rsid w:val="00BD27A6"/>
    <w:rsid w:val="00BD2D4D"/>
    <w:rsid w:val="00BD3043"/>
    <w:rsid w:val="00BD3C3A"/>
    <w:rsid w:val="00BD4CCD"/>
    <w:rsid w:val="00BD4D1B"/>
    <w:rsid w:val="00BD5F43"/>
    <w:rsid w:val="00BD6166"/>
    <w:rsid w:val="00BD6496"/>
    <w:rsid w:val="00BD7F82"/>
    <w:rsid w:val="00BE1BB5"/>
    <w:rsid w:val="00BE20C3"/>
    <w:rsid w:val="00BE20D1"/>
    <w:rsid w:val="00BE23F7"/>
    <w:rsid w:val="00BE27ED"/>
    <w:rsid w:val="00BE3018"/>
    <w:rsid w:val="00BE31BB"/>
    <w:rsid w:val="00BE3489"/>
    <w:rsid w:val="00BE35EF"/>
    <w:rsid w:val="00BE3974"/>
    <w:rsid w:val="00BE3FDA"/>
    <w:rsid w:val="00BE467F"/>
    <w:rsid w:val="00BE53B5"/>
    <w:rsid w:val="00BE5CE5"/>
    <w:rsid w:val="00BE5D6F"/>
    <w:rsid w:val="00BE62D1"/>
    <w:rsid w:val="00BE6E93"/>
    <w:rsid w:val="00BE71A3"/>
    <w:rsid w:val="00BE76D2"/>
    <w:rsid w:val="00BE7AB9"/>
    <w:rsid w:val="00BE7CF9"/>
    <w:rsid w:val="00BF02D6"/>
    <w:rsid w:val="00BF1AB3"/>
    <w:rsid w:val="00BF2237"/>
    <w:rsid w:val="00BF2904"/>
    <w:rsid w:val="00BF2B29"/>
    <w:rsid w:val="00BF3B3F"/>
    <w:rsid w:val="00BF3EE5"/>
    <w:rsid w:val="00BF4094"/>
    <w:rsid w:val="00BF44F0"/>
    <w:rsid w:val="00BF5274"/>
    <w:rsid w:val="00BF5804"/>
    <w:rsid w:val="00BF591B"/>
    <w:rsid w:val="00BF5C94"/>
    <w:rsid w:val="00BF643C"/>
    <w:rsid w:val="00BF6AF6"/>
    <w:rsid w:val="00BF790D"/>
    <w:rsid w:val="00BF7A2E"/>
    <w:rsid w:val="00BF7F9F"/>
    <w:rsid w:val="00C007DC"/>
    <w:rsid w:val="00C0088F"/>
    <w:rsid w:val="00C01298"/>
    <w:rsid w:val="00C01F3D"/>
    <w:rsid w:val="00C023FD"/>
    <w:rsid w:val="00C02B4B"/>
    <w:rsid w:val="00C030E9"/>
    <w:rsid w:val="00C04CD8"/>
    <w:rsid w:val="00C05E4F"/>
    <w:rsid w:val="00C06C42"/>
    <w:rsid w:val="00C10644"/>
    <w:rsid w:val="00C107DB"/>
    <w:rsid w:val="00C10C8B"/>
    <w:rsid w:val="00C10D0B"/>
    <w:rsid w:val="00C11247"/>
    <w:rsid w:val="00C11557"/>
    <w:rsid w:val="00C11DE6"/>
    <w:rsid w:val="00C122E8"/>
    <w:rsid w:val="00C124D1"/>
    <w:rsid w:val="00C12627"/>
    <w:rsid w:val="00C12FF6"/>
    <w:rsid w:val="00C138CD"/>
    <w:rsid w:val="00C13A43"/>
    <w:rsid w:val="00C14D52"/>
    <w:rsid w:val="00C15253"/>
    <w:rsid w:val="00C15C43"/>
    <w:rsid w:val="00C161E6"/>
    <w:rsid w:val="00C16BBD"/>
    <w:rsid w:val="00C17499"/>
    <w:rsid w:val="00C17B5C"/>
    <w:rsid w:val="00C20B0F"/>
    <w:rsid w:val="00C21005"/>
    <w:rsid w:val="00C21404"/>
    <w:rsid w:val="00C224A0"/>
    <w:rsid w:val="00C225D4"/>
    <w:rsid w:val="00C230F2"/>
    <w:rsid w:val="00C2448E"/>
    <w:rsid w:val="00C24ED7"/>
    <w:rsid w:val="00C25D44"/>
    <w:rsid w:val="00C26A54"/>
    <w:rsid w:val="00C2790F"/>
    <w:rsid w:val="00C27A78"/>
    <w:rsid w:val="00C30ABE"/>
    <w:rsid w:val="00C311EA"/>
    <w:rsid w:val="00C313EA"/>
    <w:rsid w:val="00C325A6"/>
    <w:rsid w:val="00C326BF"/>
    <w:rsid w:val="00C32A77"/>
    <w:rsid w:val="00C3364F"/>
    <w:rsid w:val="00C337D3"/>
    <w:rsid w:val="00C339FA"/>
    <w:rsid w:val="00C346BC"/>
    <w:rsid w:val="00C35162"/>
    <w:rsid w:val="00C35356"/>
    <w:rsid w:val="00C35BCA"/>
    <w:rsid w:val="00C35D5A"/>
    <w:rsid w:val="00C36DAB"/>
    <w:rsid w:val="00C36E98"/>
    <w:rsid w:val="00C4058D"/>
    <w:rsid w:val="00C4069C"/>
    <w:rsid w:val="00C40AD9"/>
    <w:rsid w:val="00C4174C"/>
    <w:rsid w:val="00C42016"/>
    <w:rsid w:val="00C4215D"/>
    <w:rsid w:val="00C423EB"/>
    <w:rsid w:val="00C4331D"/>
    <w:rsid w:val="00C43FA5"/>
    <w:rsid w:val="00C44477"/>
    <w:rsid w:val="00C44FE8"/>
    <w:rsid w:val="00C45978"/>
    <w:rsid w:val="00C45BCA"/>
    <w:rsid w:val="00C45DC5"/>
    <w:rsid w:val="00C467EC"/>
    <w:rsid w:val="00C4736D"/>
    <w:rsid w:val="00C47653"/>
    <w:rsid w:val="00C47E6D"/>
    <w:rsid w:val="00C47F70"/>
    <w:rsid w:val="00C501D4"/>
    <w:rsid w:val="00C504CC"/>
    <w:rsid w:val="00C5125E"/>
    <w:rsid w:val="00C51655"/>
    <w:rsid w:val="00C51A5C"/>
    <w:rsid w:val="00C51F40"/>
    <w:rsid w:val="00C52B2E"/>
    <w:rsid w:val="00C53378"/>
    <w:rsid w:val="00C536F4"/>
    <w:rsid w:val="00C53AA1"/>
    <w:rsid w:val="00C53D7D"/>
    <w:rsid w:val="00C54246"/>
    <w:rsid w:val="00C5438C"/>
    <w:rsid w:val="00C54788"/>
    <w:rsid w:val="00C549F4"/>
    <w:rsid w:val="00C54D92"/>
    <w:rsid w:val="00C54E38"/>
    <w:rsid w:val="00C57261"/>
    <w:rsid w:val="00C57318"/>
    <w:rsid w:val="00C6045F"/>
    <w:rsid w:val="00C60852"/>
    <w:rsid w:val="00C6152E"/>
    <w:rsid w:val="00C616BC"/>
    <w:rsid w:val="00C625D4"/>
    <w:rsid w:val="00C63E96"/>
    <w:rsid w:val="00C63FD6"/>
    <w:rsid w:val="00C645D5"/>
    <w:rsid w:val="00C64AAF"/>
    <w:rsid w:val="00C64C8B"/>
    <w:rsid w:val="00C64E2B"/>
    <w:rsid w:val="00C6662B"/>
    <w:rsid w:val="00C675FA"/>
    <w:rsid w:val="00C67D0C"/>
    <w:rsid w:val="00C701E6"/>
    <w:rsid w:val="00C70B1D"/>
    <w:rsid w:val="00C71697"/>
    <w:rsid w:val="00C7170E"/>
    <w:rsid w:val="00C71FE9"/>
    <w:rsid w:val="00C7378A"/>
    <w:rsid w:val="00C7424F"/>
    <w:rsid w:val="00C7542C"/>
    <w:rsid w:val="00C75726"/>
    <w:rsid w:val="00C763A3"/>
    <w:rsid w:val="00C76543"/>
    <w:rsid w:val="00C77019"/>
    <w:rsid w:val="00C77134"/>
    <w:rsid w:val="00C77400"/>
    <w:rsid w:val="00C77499"/>
    <w:rsid w:val="00C7760A"/>
    <w:rsid w:val="00C806E9"/>
    <w:rsid w:val="00C80CAC"/>
    <w:rsid w:val="00C812A9"/>
    <w:rsid w:val="00C82DC5"/>
    <w:rsid w:val="00C8306C"/>
    <w:rsid w:val="00C84846"/>
    <w:rsid w:val="00C85C3C"/>
    <w:rsid w:val="00C86595"/>
    <w:rsid w:val="00C86659"/>
    <w:rsid w:val="00C87272"/>
    <w:rsid w:val="00C872AC"/>
    <w:rsid w:val="00C872C7"/>
    <w:rsid w:val="00C876D3"/>
    <w:rsid w:val="00C910D1"/>
    <w:rsid w:val="00C91AD0"/>
    <w:rsid w:val="00C921E2"/>
    <w:rsid w:val="00C9265A"/>
    <w:rsid w:val="00C92CE3"/>
    <w:rsid w:val="00C9334A"/>
    <w:rsid w:val="00C935A5"/>
    <w:rsid w:val="00C943B1"/>
    <w:rsid w:val="00C9471D"/>
    <w:rsid w:val="00C94DFC"/>
    <w:rsid w:val="00C952EF"/>
    <w:rsid w:val="00C95816"/>
    <w:rsid w:val="00C969F8"/>
    <w:rsid w:val="00C96EB7"/>
    <w:rsid w:val="00C97523"/>
    <w:rsid w:val="00C97CE6"/>
    <w:rsid w:val="00CA0BC8"/>
    <w:rsid w:val="00CA1C07"/>
    <w:rsid w:val="00CA200B"/>
    <w:rsid w:val="00CA20AC"/>
    <w:rsid w:val="00CA2211"/>
    <w:rsid w:val="00CA25EA"/>
    <w:rsid w:val="00CA28DE"/>
    <w:rsid w:val="00CA3921"/>
    <w:rsid w:val="00CA3B32"/>
    <w:rsid w:val="00CA3B69"/>
    <w:rsid w:val="00CA4495"/>
    <w:rsid w:val="00CA4729"/>
    <w:rsid w:val="00CA4EB5"/>
    <w:rsid w:val="00CA6385"/>
    <w:rsid w:val="00CA6B4B"/>
    <w:rsid w:val="00CA6C19"/>
    <w:rsid w:val="00CA6CAD"/>
    <w:rsid w:val="00CA75BA"/>
    <w:rsid w:val="00CB003C"/>
    <w:rsid w:val="00CB07B3"/>
    <w:rsid w:val="00CB088E"/>
    <w:rsid w:val="00CB08AB"/>
    <w:rsid w:val="00CB0981"/>
    <w:rsid w:val="00CB11F4"/>
    <w:rsid w:val="00CB12A9"/>
    <w:rsid w:val="00CB16F2"/>
    <w:rsid w:val="00CB386E"/>
    <w:rsid w:val="00CB4188"/>
    <w:rsid w:val="00CB4735"/>
    <w:rsid w:val="00CB479F"/>
    <w:rsid w:val="00CB49D5"/>
    <w:rsid w:val="00CB5136"/>
    <w:rsid w:val="00CB564E"/>
    <w:rsid w:val="00CB56B6"/>
    <w:rsid w:val="00CB5897"/>
    <w:rsid w:val="00CB59C2"/>
    <w:rsid w:val="00CB64D7"/>
    <w:rsid w:val="00CB6A7A"/>
    <w:rsid w:val="00CB6FE7"/>
    <w:rsid w:val="00CB771B"/>
    <w:rsid w:val="00CC05DF"/>
    <w:rsid w:val="00CC0774"/>
    <w:rsid w:val="00CC0E8A"/>
    <w:rsid w:val="00CC0FDA"/>
    <w:rsid w:val="00CC118E"/>
    <w:rsid w:val="00CC1259"/>
    <w:rsid w:val="00CC1708"/>
    <w:rsid w:val="00CC2740"/>
    <w:rsid w:val="00CC353C"/>
    <w:rsid w:val="00CC39EA"/>
    <w:rsid w:val="00CC3B23"/>
    <w:rsid w:val="00CC52BD"/>
    <w:rsid w:val="00CC6016"/>
    <w:rsid w:val="00CC6BF7"/>
    <w:rsid w:val="00CC72BC"/>
    <w:rsid w:val="00CC7802"/>
    <w:rsid w:val="00CC7D4A"/>
    <w:rsid w:val="00CD10D2"/>
    <w:rsid w:val="00CD1549"/>
    <w:rsid w:val="00CD2280"/>
    <w:rsid w:val="00CD2C5F"/>
    <w:rsid w:val="00CD2DF1"/>
    <w:rsid w:val="00CD3547"/>
    <w:rsid w:val="00CD39DD"/>
    <w:rsid w:val="00CD4042"/>
    <w:rsid w:val="00CD483A"/>
    <w:rsid w:val="00CD4B33"/>
    <w:rsid w:val="00CD50EB"/>
    <w:rsid w:val="00CD61A6"/>
    <w:rsid w:val="00CD63E6"/>
    <w:rsid w:val="00CD6416"/>
    <w:rsid w:val="00CD7A09"/>
    <w:rsid w:val="00CD7A61"/>
    <w:rsid w:val="00CD7E17"/>
    <w:rsid w:val="00CE137C"/>
    <w:rsid w:val="00CE2345"/>
    <w:rsid w:val="00CE23F3"/>
    <w:rsid w:val="00CE254D"/>
    <w:rsid w:val="00CE3EA8"/>
    <w:rsid w:val="00CE4959"/>
    <w:rsid w:val="00CE55D5"/>
    <w:rsid w:val="00CE5839"/>
    <w:rsid w:val="00CE62EA"/>
    <w:rsid w:val="00CE6623"/>
    <w:rsid w:val="00CE6857"/>
    <w:rsid w:val="00CE7174"/>
    <w:rsid w:val="00CE72F5"/>
    <w:rsid w:val="00CE7762"/>
    <w:rsid w:val="00CF05FE"/>
    <w:rsid w:val="00CF0725"/>
    <w:rsid w:val="00CF10D4"/>
    <w:rsid w:val="00CF10F0"/>
    <w:rsid w:val="00CF1CC9"/>
    <w:rsid w:val="00CF2F81"/>
    <w:rsid w:val="00CF30A4"/>
    <w:rsid w:val="00CF3582"/>
    <w:rsid w:val="00CF4ED1"/>
    <w:rsid w:val="00CF6BFE"/>
    <w:rsid w:val="00CF7BB4"/>
    <w:rsid w:val="00D00DAE"/>
    <w:rsid w:val="00D016CA"/>
    <w:rsid w:val="00D01904"/>
    <w:rsid w:val="00D01F0C"/>
    <w:rsid w:val="00D02DFE"/>
    <w:rsid w:val="00D04238"/>
    <w:rsid w:val="00D04921"/>
    <w:rsid w:val="00D059D4"/>
    <w:rsid w:val="00D05D8F"/>
    <w:rsid w:val="00D05F0D"/>
    <w:rsid w:val="00D060BE"/>
    <w:rsid w:val="00D06364"/>
    <w:rsid w:val="00D06534"/>
    <w:rsid w:val="00D06874"/>
    <w:rsid w:val="00D069CD"/>
    <w:rsid w:val="00D06E4F"/>
    <w:rsid w:val="00D109C7"/>
    <w:rsid w:val="00D10DF6"/>
    <w:rsid w:val="00D112F9"/>
    <w:rsid w:val="00D134B3"/>
    <w:rsid w:val="00D13A97"/>
    <w:rsid w:val="00D13B9D"/>
    <w:rsid w:val="00D145E8"/>
    <w:rsid w:val="00D149D7"/>
    <w:rsid w:val="00D149F1"/>
    <w:rsid w:val="00D152CE"/>
    <w:rsid w:val="00D159BC"/>
    <w:rsid w:val="00D16CA9"/>
    <w:rsid w:val="00D20083"/>
    <w:rsid w:val="00D221F2"/>
    <w:rsid w:val="00D228AC"/>
    <w:rsid w:val="00D22A4D"/>
    <w:rsid w:val="00D233F3"/>
    <w:rsid w:val="00D235A7"/>
    <w:rsid w:val="00D2381C"/>
    <w:rsid w:val="00D24109"/>
    <w:rsid w:val="00D24DA2"/>
    <w:rsid w:val="00D24F1B"/>
    <w:rsid w:val="00D25258"/>
    <w:rsid w:val="00D274E4"/>
    <w:rsid w:val="00D27EEB"/>
    <w:rsid w:val="00D300F3"/>
    <w:rsid w:val="00D31591"/>
    <w:rsid w:val="00D31FC5"/>
    <w:rsid w:val="00D32BEF"/>
    <w:rsid w:val="00D32DA4"/>
    <w:rsid w:val="00D3453C"/>
    <w:rsid w:val="00D34B47"/>
    <w:rsid w:val="00D34E98"/>
    <w:rsid w:val="00D35709"/>
    <w:rsid w:val="00D35A0B"/>
    <w:rsid w:val="00D35B93"/>
    <w:rsid w:val="00D35D61"/>
    <w:rsid w:val="00D360C6"/>
    <w:rsid w:val="00D36906"/>
    <w:rsid w:val="00D36F34"/>
    <w:rsid w:val="00D36F60"/>
    <w:rsid w:val="00D37B2E"/>
    <w:rsid w:val="00D37B66"/>
    <w:rsid w:val="00D4442B"/>
    <w:rsid w:val="00D45998"/>
    <w:rsid w:val="00D460D3"/>
    <w:rsid w:val="00D4788D"/>
    <w:rsid w:val="00D51278"/>
    <w:rsid w:val="00D53742"/>
    <w:rsid w:val="00D53AEB"/>
    <w:rsid w:val="00D54689"/>
    <w:rsid w:val="00D5663C"/>
    <w:rsid w:val="00D56B58"/>
    <w:rsid w:val="00D56EC5"/>
    <w:rsid w:val="00D5729A"/>
    <w:rsid w:val="00D573EF"/>
    <w:rsid w:val="00D60F23"/>
    <w:rsid w:val="00D611ED"/>
    <w:rsid w:val="00D62274"/>
    <w:rsid w:val="00D62488"/>
    <w:rsid w:val="00D62C65"/>
    <w:rsid w:val="00D63A37"/>
    <w:rsid w:val="00D6481B"/>
    <w:rsid w:val="00D653FE"/>
    <w:rsid w:val="00D65A0E"/>
    <w:rsid w:val="00D65A59"/>
    <w:rsid w:val="00D70934"/>
    <w:rsid w:val="00D712E8"/>
    <w:rsid w:val="00D71C89"/>
    <w:rsid w:val="00D7378C"/>
    <w:rsid w:val="00D73990"/>
    <w:rsid w:val="00D73B50"/>
    <w:rsid w:val="00D746CE"/>
    <w:rsid w:val="00D748E2"/>
    <w:rsid w:val="00D74CB4"/>
    <w:rsid w:val="00D7545A"/>
    <w:rsid w:val="00D75832"/>
    <w:rsid w:val="00D77DFC"/>
    <w:rsid w:val="00D8109F"/>
    <w:rsid w:val="00D814C6"/>
    <w:rsid w:val="00D814F2"/>
    <w:rsid w:val="00D816C4"/>
    <w:rsid w:val="00D81801"/>
    <w:rsid w:val="00D81849"/>
    <w:rsid w:val="00D81CC2"/>
    <w:rsid w:val="00D8242C"/>
    <w:rsid w:val="00D82A50"/>
    <w:rsid w:val="00D83E90"/>
    <w:rsid w:val="00D84567"/>
    <w:rsid w:val="00D84A58"/>
    <w:rsid w:val="00D84EA3"/>
    <w:rsid w:val="00D85BA8"/>
    <w:rsid w:val="00D85FC4"/>
    <w:rsid w:val="00D86FBA"/>
    <w:rsid w:val="00D87099"/>
    <w:rsid w:val="00D907C4"/>
    <w:rsid w:val="00D90C34"/>
    <w:rsid w:val="00D9128E"/>
    <w:rsid w:val="00D9231C"/>
    <w:rsid w:val="00D925FA"/>
    <w:rsid w:val="00D927F8"/>
    <w:rsid w:val="00D93EF6"/>
    <w:rsid w:val="00D93F7C"/>
    <w:rsid w:val="00D94681"/>
    <w:rsid w:val="00D95704"/>
    <w:rsid w:val="00D96D21"/>
    <w:rsid w:val="00DA0010"/>
    <w:rsid w:val="00DA032F"/>
    <w:rsid w:val="00DA0FA8"/>
    <w:rsid w:val="00DA17D0"/>
    <w:rsid w:val="00DA18DB"/>
    <w:rsid w:val="00DA279E"/>
    <w:rsid w:val="00DA2F41"/>
    <w:rsid w:val="00DA34CF"/>
    <w:rsid w:val="00DA3555"/>
    <w:rsid w:val="00DA3734"/>
    <w:rsid w:val="00DA3DC8"/>
    <w:rsid w:val="00DA4373"/>
    <w:rsid w:val="00DA4668"/>
    <w:rsid w:val="00DA64E2"/>
    <w:rsid w:val="00DA6CFA"/>
    <w:rsid w:val="00DA6EDB"/>
    <w:rsid w:val="00DA6FE4"/>
    <w:rsid w:val="00DA7A06"/>
    <w:rsid w:val="00DB0C09"/>
    <w:rsid w:val="00DB1553"/>
    <w:rsid w:val="00DB1729"/>
    <w:rsid w:val="00DB235B"/>
    <w:rsid w:val="00DB2766"/>
    <w:rsid w:val="00DB3534"/>
    <w:rsid w:val="00DB37EA"/>
    <w:rsid w:val="00DB3A39"/>
    <w:rsid w:val="00DB3D25"/>
    <w:rsid w:val="00DB406B"/>
    <w:rsid w:val="00DB411B"/>
    <w:rsid w:val="00DB4674"/>
    <w:rsid w:val="00DB4833"/>
    <w:rsid w:val="00DB4BE0"/>
    <w:rsid w:val="00DB4DF0"/>
    <w:rsid w:val="00DB71D1"/>
    <w:rsid w:val="00DB723E"/>
    <w:rsid w:val="00DB73F2"/>
    <w:rsid w:val="00DB78DD"/>
    <w:rsid w:val="00DB7C2C"/>
    <w:rsid w:val="00DC0728"/>
    <w:rsid w:val="00DC25E5"/>
    <w:rsid w:val="00DC4107"/>
    <w:rsid w:val="00DC4850"/>
    <w:rsid w:val="00DC4CEB"/>
    <w:rsid w:val="00DC5052"/>
    <w:rsid w:val="00DC540B"/>
    <w:rsid w:val="00DC5FD7"/>
    <w:rsid w:val="00DD1876"/>
    <w:rsid w:val="00DD228D"/>
    <w:rsid w:val="00DD2AEB"/>
    <w:rsid w:val="00DD2F0F"/>
    <w:rsid w:val="00DD3C3C"/>
    <w:rsid w:val="00DD4E97"/>
    <w:rsid w:val="00DD51B2"/>
    <w:rsid w:val="00DD526F"/>
    <w:rsid w:val="00DD5815"/>
    <w:rsid w:val="00DD58B3"/>
    <w:rsid w:val="00DD5CE6"/>
    <w:rsid w:val="00DD65B0"/>
    <w:rsid w:val="00DD667A"/>
    <w:rsid w:val="00DD7C5F"/>
    <w:rsid w:val="00DE01E3"/>
    <w:rsid w:val="00DE08FA"/>
    <w:rsid w:val="00DE1052"/>
    <w:rsid w:val="00DE1924"/>
    <w:rsid w:val="00DE25F3"/>
    <w:rsid w:val="00DE3E1A"/>
    <w:rsid w:val="00DE3E32"/>
    <w:rsid w:val="00DE3F2C"/>
    <w:rsid w:val="00DE417A"/>
    <w:rsid w:val="00DE5FAB"/>
    <w:rsid w:val="00DE6272"/>
    <w:rsid w:val="00DE63D9"/>
    <w:rsid w:val="00DE63F0"/>
    <w:rsid w:val="00DE65B9"/>
    <w:rsid w:val="00DE6843"/>
    <w:rsid w:val="00DE6F61"/>
    <w:rsid w:val="00DE741E"/>
    <w:rsid w:val="00DE76BE"/>
    <w:rsid w:val="00DE7716"/>
    <w:rsid w:val="00DE780E"/>
    <w:rsid w:val="00DE7A9E"/>
    <w:rsid w:val="00DE7EC4"/>
    <w:rsid w:val="00DF0933"/>
    <w:rsid w:val="00DF1952"/>
    <w:rsid w:val="00DF19CB"/>
    <w:rsid w:val="00DF25B1"/>
    <w:rsid w:val="00DF2B08"/>
    <w:rsid w:val="00DF35DA"/>
    <w:rsid w:val="00DF3E5A"/>
    <w:rsid w:val="00DF4750"/>
    <w:rsid w:val="00DF4840"/>
    <w:rsid w:val="00DF49D8"/>
    <w:rsid w:val="00DF4AA7"/>
    <w:rsid w:val="00DF5B85"/>
    <w:rsid w:val="00DF5E19"/>
    <w:rsid w:val="00DF6BEC"/>
    <w:rsid w:val="00DF791D"/>
    <w:rsid w:val="00DF7F4E"/>
    <w:rsid w:val="00DF7F66"/>
    <w:rsid w:val="00E007ED"/>
    <w:rsid w:val="00E010D1"/>
    <w:rsid w:val="00E0240A"/>
    <w:rsid w:val="00E02513"/>
    <w:rsid w:val="00E026C9"/>
    <w:rsid w:val="00E02D09"/>
    <w:rsid w:val="00E02D9C"/>
    <w:rsid w:val="00E02F83"/>
    <w:rsid w:val="00E036F7"/>
    <w:rsid w:val="00E038BC"/>
    <w:rsid w:val="00E042A4"/>
    <w:rsid w:val="00E04E43"/>
    <w:rsid w:val="00E05254"/>
    <w:rsid w:val="00E05730"/>
    <w:rsid w:val="00E06633"/>
    <w:rsid w:val="00E067DD"/>
    <w:rsid w:val="00E06F8D"/>
    <w:rsid w:val="00E07F9F"/>
    <w:rsid w:val="00E105A5"/>
    <w:rsid w:val="00E10AEE"/>
    <w:rsid w:val="00E10DA1"/>
    <w:rsid w:val="00E10DCE"/>
    <w:rsid w:val="00E1153F"/>
    <w:rsid w:val="00E12B48"/>
    <w:rsid w:val="00E1408D"/>
    <w:rsid w:val="00E14B3F"/>
    <w:rsid w:val="00E14E42"/>
    <w:rsid w:val="00E15700"/>
    <w:rsid w:val="00E165C9"/>
    <w:rsid w:val="00E20E17"/>
    <w:rsid w:val="00E213FC"/>
    <w:rsid w:val="00E215D9"/>
    <w:rsid w:val="00E21B3C"/>
    <w:rsid w:val="00E21D1C"/>
    <w:rsid w:val="00E220D1"/>
    <w:rsid w:val="00E22BA4"/>
    <w:rsid w:val="00E230D8"/>
    <w:rsid w:val="00E23505"/>
    <w:rsid w:val="00E23547"/>
    <w:rsid w:val="00E235C2"/>
    <w:rsid w:val="00E24B26"/>
    <w:rsid w:val="00E24E5F"/>
    <w:rsid w:val="00E250D0"/>
    <w:rsid w:val="00E25AEC"/>
    <w:rsid w:val="00E25EAC"/>
    <w:rsid w:val="00E262C9"/>
    <w:rsid w:val="00E26F79"/>
    <w:rsid w:val="00E27001"/>
    <w:rsid w:val="00E27368"/>
    <w:rsid w:val="00E27569"/>
    <w:rsid w:val="00E278CF"/>
    <w:rsid w:val="00E32E9C"/>
    <w:rsid w:val="00E336B6"/>
    <w:rsid w:val="00E358D4"/>
    <w:rsid w:val="00E35933"/>
    <w:rsid w:val="00E363DE"/>
    <w:rsid w:val="00E36682"/>
    <w:rsid w:val="00E37271"/>
    <w:rsid w:val="00E37469"/>
    <w:rsid w:val="00E375A9"/>
    <w:rsid w:val="00E376C2"/>
    <w:rsid w:val="00E4070F"/>
    <w:rsid w:val="00E40FDA"/>
    <w:rsid w:val="00E41178"/>
    <w:rsid w:val="00E4153D"/>
    <w:rsid w:val="00E42CFF"/>
    <w:rsid w:val="00E42F00"/>
    <w:rsid w:val="00E4433A"/>
    <w:rsid w:val="00E448B7"/>
    <w:rsid w:val="00E44A27"/>
    <w:rsid w:val="00E44F32"/>
    <w:rsid w:val="00E45E80"/>
    <w:rsid w:val="00E45E83"/>
    <w:rsid w:val="00E46CBB"/>
    <w:rsid w:val="00E473FA"/>
    <w:rsid w:val="00E47741"/>
    <w:rsid w:val="00E47E3F"/>
    <w:rsid w:val="00E5098A"/>
    <w:rsid w:val="00E50A22"/>
    <w:rsid w:val="00E50DC0"/>
    <w:rsid w:val="00E510E8"/>
    <w:rsid w:val="00E517A4"/>
    <w:rsid w:val="00E51A70"/>
    <w:rsid w:val="00E524E1"/>
    <w:rsid w:val="00E535AC"/>
    <w:rsid w:val="00E5386F"/>
    <w:rsid w:val="00E5548A"/>
    <w:rsid w:val="00E55784"/>
    <w:rsid w:val="00E56237"/>
    <w:rsid w:val="00E56337"/>
    <w:rsid w:val="00E56432"/>
    <w:rsid w:val="00E60A86"/>
    <w:rsid w:val="00E60D69"/>
    <w:rsid w:val="00E614B7"/>
    <w:rsid w:val="00E618A5"/>
    <w:rsid w:val="00E61A33"/>
    <w:rsid w:val="00E61C64"/>
    <w:rsid w:val="00E64150"/>
    <w:rsid w:val="00E650D1"/>
    <w:rsid w:val="00E6614C"/>
    <w:rsid w:val="00E666DD"/>
    <w:rsid w:val="00E70145"/>
    <w:rsid w:val="00E70171"/>
    <w:rsid w:val="00E70F9D"/>
    <w:rsid w:val="00E71133"/>
    <w:rsid w:val="00E71324"/>
    <w:rsid w:val="00E715E6"/>
    <w:rsid w:val="00E72575"/>
    <w:rsid w:val="00E725BC"/>
    <w:rsid w:val="00E72C12"/>
    <w:rsid w:val="00E72D33"/>
    <w:rsid w:val="00E73742"/>
    <w:rsid w:val="00E74526"/>
    <w:rsid w:val="00E754CE"/>
    <w:rsid w:val="00E75655"/>
    <w:rsid w:val="00E760D7"/>
    <w:rsid w:val="00E76FF3"/>
    <w:rsid w:val="00E77B16"/>
    <w:rsid w:val="00E77C6D"/>
    <w:rsid w:val="00E80C4D"/>
    <w:rsid w:val="00E80CF9"/>
    <w:rsid w:val="00E81600"/>
    <w:rsid w:val="00E81B3B"/>
    <w:rsid w:val="00E81B7B"/>
    <w:rsid w:val="00E81C9B"/>
    <w:rsid w:val="00E82655"/>
    <w:rsid w:val="00E844C1"/>
    <w:rsid w:val="00E84A1E"/>
    <w:rsid w:val="00E84D07"/>
    <w:rsid w:val="00E85F74"/>
    <w:rsid w:val="00E861B3"/>
    <w:rsid w:val="00E86248"/>
    <w:rsid w:val="00E86AC0"/>
    <w:rsid w:val="00E870CA"/>
    <w:rsid w:val="00E902FC"/>
    <w:rsid w:val="00E914CB"/>
    <w:rsid w:val="00E916A7"/>
    <w:rsid w:val="00E9196B"/>
    <w:rsid w:val="00E91D0E"/>
    <w:rsid w:val="00E91ED5"/>
    <w:rsid w:val="00E9316D"/>
    <w:rsid w:val="00E93320"/>
    <w:rsid w:val="00E9334A"/>
    <w:rsid w:val="00E933DC"/>
    <w:rsid w:val="00E93434"/>
    <w:rsid w:val="00E939E9"/>
    <w:rsid w:val="00E94FB5"/>
    <w:rsid w:val="00E95AEC"/>
    <w:rsid w:val="00E96993"/>
    <w:rsid w:val="00E96C7B"/>
    <w:rsid w:val="00E96D0B"/>
    <w:rsid w:val="00E97674"/>
    <w:rsid w:val="00E97D5F"/>
    <w:rsid w:val="00E97FA3"/>
    <w:rsid w:val="00EA049D"/>
    <w:rsid w:val="00EA1379"/>
    <w:rsid w:val="00EA19A5"/>
    <w:rsid w:val="00EA1CE2"/>
    <w:rsid w:val="00EA2317"/>
    <w:rsid w:val="00EA2C7F"/>
    <w:rsid w:val="00EA412C"/>
    <w:rsid w:val="00EA44FB"/>
    <w:rsid w:val="00EA45C8"/>
    <w:rsid w:val="00EA4CE8"/>
    <w:rsid w:val="00EA600B"/>
    <w:rsid w:val="00EA60E3"/>
    <w:rsid w:val="00EA6437"/>
    <w:rsid w:val="00EA6818"/>
    <w:rsid w:val="00EA68BF"/>
    <w:rsid w:val="00EA7084"/>
    <w:rsid w:val="00EB0627"/>
    <w:rsid w:val="00EB0994"/>
    <w:rsid w:val="00EB1487"/>
    <w:rsid w:val="00EB1FB3"/>
    <w:rsid w:val="00EB270C"/>
    <w:rsid w:val="00EB39CF"/>
    <w:rsid w:val="00EB47A5"/>
    <w:rsid w:val="00EB4E2F"/>
    <w:rsid w:val="00EB56BB"/>
    <w:rsid w:val="00EB6449"/>
    <w:rsid w:val="00EB6507"/>
    <w:rsid w:val="00EB6A35"/>
    <w:rsid w:val="00EB7FDA"/>
    <w:rsid w:val="00EC0B53"/>
    <w:rsid w:val="00EC0F09"/>
    <w:rsid w:val="00EC12CC"/>
    <w:rsid w:val="00EC13AC"/>
    <w:rsid w:val="00EC19DC"/>
    <w:rsid w:val="00EC3600"/>
    <w:rsid w:val="00EC37FB"/>
    <w:rsid w:val="00EC41ED"/>
    <w:rsid w:val="00EC44C4"/>
    <w:rsid w:val="00EC5B3B"/>
    <w:rsid w:val="00EC60EB"/>
    <w:rsid w:val="00EC644B"/>
    <w:rsid w:val="00EC67C8"/>
    <w:rsid w:val="00EC6FB7"/>
    <w:rsid w:val="00EC741B"/>
    <w:rsid w:val="00EC7CAD"/>
    <w:rsid w:val="00EC7FE0"/>
    <w:rsid w:val="00ED0873"/>
    <w:rsid w:val="00ED08A1"/>
    <w:rsid w:val="00ED0C24"/>
    <w:rsid w:val="00ED115E"/>
    <w:rsid w:val="00ED1CD5"/>
    <w:rsid w:val="00ED29A1"/>
    <w:rsid w:val="00ED4776"/>
    <w:rsid w:val="00ED62E3"/>
    <w:rsid w:val="00ED6725"/>
    <w:rsid w:val="00ED69CC"/>
    <w:rsid w:val="00ED795D"/>
    <w:rsid w:val="00ED7A51"/>
    <w:rsid w:val="00EE0D01"/>
    <w:rsid w:val="00EE0D60"/>
    <w:rsid w:val="00EE0F17"/>
    <w:rsid w:val="00EE1E63"/>
    <w:rsid w:val="00EE26B1"/>
    <w:rsid w:val="00EE32B0"/>
    <w:rsid w:val="00EE4592"/>
    <w:rsid w:val="00EE4856"/>
    <w:rsid w:val="00EE5334"/>
    <w:rsid w:val="00EE53A2"/>
    <w:rsid w:val="00EE53C1"/>
    <w:rsid w:val="00EE5BC5"/>
    <w:rsid w:val="00EE60A3"/>
    <w:rsid w:val="00EE695D"/>
    <w:rsid w:val="00EE6FA0"/>
    <w:rsid w:val="00EE6FCB"/>
    <w:rsid w:val="00EE7544"/>
    <w:rsid w:val="00EE7693"/>
    <w:rsid w:val="00EF0887"/>
    <w:rsid w:val="00EF0B77"/>
    <w:rsid w:val="00EF0DF9"/>
    <w:rsid w:val="00EF1B70"/>
    <w:rsid w:val="00EF2264"/>
    <w:rsid w:val="00EF227E"/>
    <w:rsid w:val="00EF231D"/>
    <w:rsid w:val="00EF25E9"/>
    <w:rsid w:val="00EF2CB5"/>
    <w:rsid w:val="00EF38D9"/>
    <w:rsid w:val="00EF57F9"/>
    <w:rsid w:val="00EF581B"/>
    <w:rsid w:val="00EF5B3F"/>
    <w:rsid w:val="00EF5F95"/>
    <w:rsid w:val="00EF6172"/>
    <w:rsid w:val="00EF6311"/>
    <w:rsid w:val="00EF632F"/>
    <w:rsid w:val="00EF7132"/>
    <w:rsid w:val="00EF73C0"/>
    <w:rsid w:val="00EF7559"/>
    <w:rsid w:val="00EF7624"/>
    <w:rsid w:val="00F00B87"/>
    <w:rsid w:val="00F0104B"/>
    <w:rsid w:val="00F012D9"/>
    <w:rsid w:val="00F01503"/>
    <w:rsid w:val="00F0175B"/>
    <w:rsid w:val="00F024A3"/>
    <w:rsid w:val="00F02912"/>
    <w:rsid w:val="00F02996"/>
    <w:rsid w:val="00F033E0"/>
    <w:rsid w:val="00F035B9"/>
    <w:rsid w:val="00F03A86"/>
    <w:rsid w:val="00F03B4A"/>
    <w:rsid w:val="00F045D4"/>
    <w:rsid w:val="00F04A80"/>
    <w:rsid w:val="00F04D76"/>
    <w:rsid w:val="00F06194"/>
    <w:rsid w:val="00F07BFB"/>
    <w:rsid w:val="00F10854"/>
    <w:rsid w:val="00F10E26"/>
    <w:rsid w:val="00F10E4E"/>
    <w:rsid w:val="00F1165E"/>
    <w:rsid w:val="00F117A4"/>
    <w:rsid w:val="00F119EF"/>
    <w:rsid w:val="00F133CE"/>
    <w:rsid w:val="00F13440"/>
    <w:rsid w:val="00F13CDF"/>
    <w:rsid w:val="00F14056"/>
    <w:rsid w:val="00F147CD"/>
    <w:rsid w:val="00F14A20"/>
    <w:rsid w:val="00F14AAD"/>
    <w:rsid w:val="00F15138"/>
    <w:rsid w:val="00F1545B"/>
    <w:rsid w:val="00F15FF6"/>
    <w:rsid w:val="00F163DB"/>
    <w:rsid w:val="00F165F9"/>
    <w:rsid w:val="00F16CA8"/>
    <w:rsid w:val="00F17962"/>
    <w:rsid w:val="00F17A4F"/>
    <w:rsid w:val="00F17E28"/>
    <w:rsid w:val="00F217A1"/>
    <w:rsid w:val="00F21C16"/>
    <w:rsid w:val="00F21EE6"/>
    <w:rsid w:val="00F228A0"/>
    <w:rsid w:val="00F2310D"/>
    <w:rsid w:val="00F238E5"/>
    <w:rsid w:val="00F24002"/>
    <w:rsid w:val="00F242B8"/>
    <w:rsid w:val="00F24BA3"/>
    <w:rsid w:val="00F2506B"/>
    <w:rsid w:val="00F256BB"/>
    <w:rsid w:val="00F301AA"/>
    <w:rsid w:val="00F30BDC"/>
    <w:rsid w:val="00F31C13"/>
    <w:rsid w:val="00F32FED"/>
    <w:rsid w:val="00F339E4"/>
    <w:rsid w:val="00F351C5"/>
    <w:rsid w:val="00F359DB"/>
    <w:rsid w:val="00F36862"/>
    <w:rsid w:val="00F36C87"/>
    <w:rsid w:val="00F36F34"/>
    <w:rsid w:val="00F37501"/>
    <w:rsid w:val="00F378F5"/>
    <w:rsid w:val="00F37F03"/>
    <w:rsid w:val="00F40346"/>
    <w:rsid w:val="00F4086A"/>
    <w:rsid w:val="00F409B8"/>
    <w:rsid w:val="00F41081"/>
    <w:rsid w:val="00F41276"/>
    <w:rsid w:val="00F414F6"/>
    <w:rsid w:val="00F41E93"/>
    <w:rsid w:val="00F41FC1"/>
    <w:rsid w:val="00F433F8"/>
    <w:rsid w:val="00F439A9"/>
    <w:rsid w:val="00F440AB"/>
    <w:rsid w:val="00F4544C"/>
    <w:rsid w:val="00F45E34"/>
    <w:rsid w:val="00F45F0A"/>
    <w:rsid w:val="00F4672E"/>
    <w:rsid w:val="00F46966"/>
    <w:rsid w:val="00F477AB"/>
    <w:rsid w:val="00F47CBE"/>
    <w:rsid w:val="00F509E1"/>
    <w:rsid w:val="00F50E29"/>
    <w:rsid w:val="00F51A9E"/>
    <w:rsid w:val="00F51C88"/>
    <w:rsid w:val="00F528F1"/>
    <w:rsid w:val="00F52A7F"/>
    <w:rsid w:val="00F52ABC"/>
    <w:rsid w:val="00F52AD0"/>
    <w:rsid w:val="00F532C1"/>
    <w:rsid w:val="00F541EF"/>
    <w:rsid w:val="00F543CB"/>
    <w:rsid w:val="00F54E97"/>
    <w:rsid w:val="00F550D9"/>
    <w:rsid w:val="00F553BD"/>
    <w:rsid w:val="00F5558D"/>
    <w:rsid w:val="00F55D1F"/>
    <w:rsid w:val="00F55F18"/>
    <w:rsid w:val="00F5668D"/>
    <w:rsid w:val="00F56718"/>
    <w:rsid w:val="00F56B57"/>
    <w:rsid w:val="00F57636"/>
    <w:rsid w:val="00F577B9"/>
    <w:rsid w:val="00F57C1C"/>
    <w:rsid w:val="00F6050A"/>
    <w:rsid w:val="00F60857"/>
    <w:rsid w:val="00F60991"/>
    <w:rsid w:val="00F6146F"/>
    <w:rsid w:val="00F61A5C"/>
    <w:rsid w:val="00F6206B"/>
    <w:rsid w:val="00F621C3"/>
    <w:rsid w:val="00F62CBD"/>
    <w:rsid w:val="00F62D33"/>
    <w:rsid w:val="00F63D2E"/>
    <w:rsid w:val="00F65BB6"/>
    <w:rsid w:val="00F661A6"/>
    <w:rsid w:val="00F662F9"/>
    <w:rsid w:val="00F6636C"/>
    <w:rsid w:val="00F66739"/>
    <w:rsid w:val="00F6725A"/>
    <w:rsid w:val="00F67391"/>
    <w:rsid w:val="00F6742F"/>
    <w:rsid w:val="00F70140"/>
    <w:rsid w:val="00F703FD"/>
    <w:rsid w:val="00F70B4A"/>
    <w:rsid w:val="00F70B70"/>
    <w:rsid w:val="00F70D27"/>
    <w:rsid w:val="00F7109A"/>
    <w:rsid w:val="00F71165"/>
    <w:rsid w:val="00F71409"/>
    <w:rsid w:val="00F7158C"/>
    <w:rsid w:val="00F71D86"/>
    <w:rsid w:val="00F7245F"/>
    <w:rsid w:val="00F7255E"/>
    <w:rsid w:val="00F72900"/>
    <w:rsid w:val="00F73A79"/>
    <w:rsid w:val="00F73BED"/>
    <w:rsid w:val="00F749AD"/>
    <w:rsid w:val="00F74D7D"/>
    <w:rsid w:val="00F74DBA"/>
    <w:rsid w:val="00F7583A"/>
    <w:rsid w:val="00F75965"/>
    <w:rsid w:val="00F7672A"/>
    <w:rsid w:val="00F7672B"/>
    <w:rsid w:val="00F7687E"/>
    <w:rsid w:val="00F77D50"/>
    <w:rsid w:val="00F77E33"/>
    <w:rsid w:val="00F80B09"/>
    <w:rsid w:val="00F81391"/>
    <w:rsid w:val="00F821BB"/>
    <w:rsid w:val="00F82715"/>
    <w:rsid w:val="00F829B8"/>
    <w:rsid w:val="00F82A80"/>
    <w:rsid w:val="00F82AA0"/>
    <w:rsid w:val="00F83B97"/>
    <w:rsid w:val="00F84B3B"/>
    <w:rsid w:val="00F84DCD"/>
    <w:rsid w:val="00F86543"/>
    <w:rsid w:val="00F866C3"/>
    <w:rsid w:val="00F86AFE"/>
    <w:rsid w:val="00F86F48"/>
    <w:rsid w:val="00F9000F"/>
    <w:rsid w:val="00F90D91"/>
    <w:rsid w:val="00F90F41"/>
    <w:rsid w:val="00F91388"/>
    <w:rsid w:val="00F91AAE"/>
    <w:rsid w:val="00F93574"/>
    <w:rsid w:val="00F939B4"/>
    <w:rsid w:val="00F9438A"/>
    <w:rsid w:val="00F9486F"/>
    <w:rsid w:val="00F94947"/>
    <w:rsid w:val="00F94D38"/>
    <w:rsid w:val="00F956CD"/>
    <w:rsid w:val="00F96472"/>
    <w:rsid w:val="00F96522"/>
    <w:rsid w:val="00F966EF"/>
    <w:rsid w:val="00F96DCD"/>
    <w:rsid w:val="00F97766"/>
    <w:rsid w:val="00F9794A"/>
    <w:rsid w:val="00F97BCB"/>
    <w:rsid w:val="00FA01AD"/>
    <w:rsid w:val="00FA1AD7"/>
    <w:rsid w:val="00FA23ED"/>
    <w:rsid w:val="00FA25CC"/>
    <w:rsid w:val="00FA26BA"/>
    <w:rsid w:val="00FA30E5"/>
    <w:rsid w:val="00FA3405"/>
    <w:rsid w:val="00FA3B74"/>
    <w:rsid w:val="00FA4356"/>
    <w:rsid w:val="00FA43FA"/>
    <w:rsid w:val="00FA4C99"/>
    <w:rsid w:val="00FA59C7"/>
    <w:rsid w:val="00FA6BD1"/>
    <w:rsid w:val="00FA723A"/>
    <w:rsid w:val="00FB0613"/>
    <w:rsid w:val="00FB0CD2"/>
    <w:rsid w:val="00FB128C"/>
    <w:rsid w:val="00FB12A8"/>
    <w:rsid w:val="00FB1397"/>
    <w:rsid w:val="00FB1F8D"/>
    <w:rsid w:val="00FB2842"/>
    <w:rsid w:val="00FB2D0B"/>
    <w:rsid w:val="00FB3C65"/>
    <w:rsid w:val="00FB41A3"/>
    <w:rsid w:val="00FB433A"/>
    <w:rsid w:val="00FB54BA"/>
    <w:rsid w:val="00FB568A"/>
    <w:rsid w:val="00FB59C0"/>
    <w:rsid w:val="00FB5BA2"/>
    <w:rsid w:val="00FB70D5"/>
    <w:rsid w:val="00FC0003"/>
    <w:rsid w:val="00FC01F3"/>
    <w:rsid w:val="00FC0779"/>
    <w:rsid w:val="00FC0C98"/>
    <w:rsid w:val="00FC1093"/>
    <w:rsid w:val="00FC12CE"/>
    <w:rsid w:val="00FC1C25"/>
    <w:rsid w:val="00FC1FE5"/>
    <w:rsid w:val="00FC2843"/>
    <w:rsid w:val="00FC2E9D"/>
    <w:rsid w:val="00FC35D5"/>
    <w:rsid w:val="00FC36C0"/>
    <w:rsid w:val="00FC3ABB"/>
    <w:rsid w:val="00FC4460"/>
    <w:rsid w:val="00FC457B"/>
    <w:rsid w:val="00FC4FD8"/>
    <w:rsid w:val="00FC5165"/>
    <w:rsid w:val="00FC539A"/>
    <w:rsid w:val="00FC59DD"/>
    <w:rsid w:val="00FC6BFA"/>
    <w:rsid w:val="00FC738F"/>
    <w:rsid w:val="00FD10F2"/>
    <w:rsid w:val="00FD1C25"/>
    <w:rsid w:val="00FD26F5"/>
    <w:rsid w:val="00FD3453"/>
    <w:rsid w:val="00FD521F"/>
    <w:rsid w:val="00FD52EF"/>
    <w:rsid w:val="00FD5D31"/>
    <w:rsid w:val="00FD5FBB"/>
    <w:rsid w:val="00FD6186"/>
    <w:rsid w:val="00FD6DA2"/>
    <w:rsid w:val="00FD6F58"/>
    <w:rsid w:val="00FD6F8D"/>
    <w:rsid w:val="00FD7BBE"/>
    <w:rsid w:val="00FD7FED"/>
    <w:rsid w:val="00FE00B6"/>
    <w:rsid w:val="00FE07BC"/>
    <w:rsid w:val="00FE0AA2"/>
    <w:rsid w:val="00FE0CF5"/>
    <w:rsid w:val="00FE1737"/>
    <w:rsid w:val="00FE18A7"/>
    <w:rsid w:val="00FE25B1"/>
    <w:rsid w:val="00FE3140"/>
    <w:rsid w:val="00FE3563"/>
    <w:rsid w:val="00FE3BC9"/>
    <w:rsid w:val="00FE3E23"/>
    <w:rsid w:val="00FE4E35"/>
    <w:rsid w:val="00FE5ACE"/>
    <w:rsid w:val="00FE6DDB"/>
    <w:rsid w:val="00FE70F0"/>
    <w:rsid w:val="00FF03E4"/>
    <w:rsid w:val="00FF09A0"/>
    <w:rsid w:val="00FF0A4E"/>
    <w:rsid w:val="00FF172B"/>
    <w:rsid w:val="00FF1CA1"/>
    <w:rsid w:val="00FF1D18"/>
    <w:rsid w:val="00FF25DC"/>
    <w:rsid w:val="00FF2AA6"/>
    <w:rsid w:val="00FF2E6E"/>
    <w:rsid w:val="00FF32B9"/>
    <w:rsid w:val="00FF381A"/>
    <w:rsid w:val="00FF511F"/>
    <w:rsid w:val="00FF5849"/>
    <w:rsid w:val="00FF6B8E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41"/>
    <o:shapelayout v:ext="edit">
      <o:idmap v:ext="edit" data="1"/>
    </o:shapelayout>
  </w:shapeDefaults>
  <w:decimalSymbol w:val="."/>
  <w:listSeparator w:val=";"/>
  <w14:docId w14:val="10409EB4"/>
  <w15:docId w15:val="{5E3C2D2C-370A-46AE-ADA6-E0EC4CD3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MS Mincho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245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lang w:val="de-DE" w:eastAsia="de-DE"/>
    </w:rPr>
  </w:style>
  <w:style w:type="paragraph" w:styleId="berschrift1">
    <w:name w:val="heading 1"/>
    <w:basedOn w:val="Standard"/>
    <w:next w:val="Standard"/>
    <w:qFormat/>
    <w:rsid w:val="00E96D0B"/>
    <w:pPr>
      <w:keepNext/>
      <w:numPr>
        <w:numId w:val="20"/>
      </w:numPr>
      <w:overflowPunct/>
      <w:autoSpaceDE/>
      <w:autoSpaceDN/>
      <w:adjustRightInd/>
      <w:spacing w:before="240" w:after="480"/>
      <w:jc w:val="left"/>
      <w:textAlignment w:val="auto"/>
      <w:outlineLvl w:val="0"/>
    </w:pPr>
    <w:rPr>
      <w:b/>
      <w:kern w:val="28"/>
      <w:sz w:val="28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E96D0B"/>
    <w:pPr>
      <w:keepNext/>
      <w:numPr>
        <w:ilvl w:val="1"/>
        <w:numId w:val="19"/>
      </w:numPr>
      <w:tabs>
        <w:tab w:val="left" w:pos="709"/>
      </w:tabs>
      <w:overflowPunct/>
      <w:autoSpaceDE/>
      <w:autoSpaceDN/>
      <w:adjustRightInd/>
      <w:spacing w:before="240" w:after="60" w:line="280" w:lineRule="atLeast"/>
      <w:textAlignment w:val="auto"/>
      <w:outlineLvl w:val="1"/>
    </w:pPr>
    <w:rPr>
      <w:rFonts w:cs="Arial"/>
      <w:b/>
      <w:bCs/>
      <w:iCs/>
      <w:sz w:val="24"/>
      <w:szCs w:val="28"/>
      <w:lang w:val="de-CH" w:eastAsia="de-CH"/>
    </w:rPr>
  </w:style>
  <w:style w:type="paragraph" w:styleId="berschrift3">
    <w:name w:val="heading 3"/>
    <w:basedOn w:val="Standard"/>
    <w:next w:val="Standard"/>
    <w:link w:val="berschrift3Zchn"/>
    <w:qFormat/>
    <w:rsid w:val="00FC1C25"/>
    <w:pPr>
      <w:keepNext/>
      <w:numPr>
        <w:ilvl w:val="2"/>
        <w:numId w:val="19"/>
      </w:numPr>
      <w:tabs>
        <w:tab w:val="clear" w:pos="1800"/>
        <w:tab w:val="left" w:pos="709"/>
      </w:tabs>
      <w:overflowPunct/>
      <w:autoSpaceDE/>
      <w:autoSpaceDN/>
      <w:adjustRightInd/>
      <w:spacing w:before="240" w:after="60" w:line="280" w:lineRule="atLeast"/>
      <w:textAlignment w:val="auto"/>
      <w:outlineLvl w:val="2"/>
    </w:pPr>
    <w:rPr>
      <w:rFonts w:cs="Arial"/>
      <w:b/>
      <w:bCs/>
      <w:sz w:val="22"/>
      <w:szCs w:val="26"/>
      <w:lang w:val="de-CH" w:eastAsia="de-CH"/>
    </w:rPr>
  </w:style>
  <w:style w:type="paragraph" w:styleId="berschrift4">
    <w:name w:val="heading 4"/>
    <w:basedOn w:val="Standard"/>
    <w:next w:val="00Vorgabetext"/>
    <w:link w:val="berschrift4Zchn"/>
    <w:qFormat/>
    <w:rsid w:val="00500918"/>
    <w:pPr>
      <w:numPr>
        <w:numId w:val="23"/>
      </w:numPr>
      <w:tabs>
        <w:tab w:val="left" w:pos="709"/>
      </w:tabs>
      <w:overflowPunct/>
      <w:autoSpaceDE/>
      <w:autoSpaceDN/>
      <w:adjustRightInd/>
      <w:spacing w:before="120" w:line="280" w:lineRule="atLeast"/>
      <w:textAlignment w:val="auto"/>
      <w:outlineLvl w:val="3"/>
    </w:pPr>
    <w:rPr>
      <w:bCs/>
      <w:sz w:val="22"/>
      <w:szCs w:val="28"/>
      <w:lang w:val="de-CH" w:eastAsia="de-CH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4C2CBB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4C2CBB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4C2CBB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4C2CBB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4C2CBB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9252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overflowPunct/>
      <w:autoSpaceDE/>
      <w:autoSpaceDN/>
      <w:adjustRightInd/>
      <w:spacing w:before="120" w:line="280" w:lineRule="atLeast"/>
      <w:textAlignment w:val="auto"/>
    </w:pPr>
    <w:rPr>
      <w:sz w:val="22"/>
      <w:szCs w:val="22"/>
      <w:lang w:val="de-CH" w:eastAsia="de-CH"/>
    </w:rPr>
  </w:style>
  <w:style w:type="paragraph" w:customStyle="1" w:styleId="01Kleinschrift">
    <w:name w:val="01 Kleinschrift"/>
    <w:basedOn w:val="Standard"/>
    <w:qFormat/>
    <w:rsid w:val="002C4E34"/>
    <w:pPr>
      <w:tabs>
        <w:tab w:val="right" w:pos="9072"/>
      </w:tabs>
    </w:pPr>
    <w:rPr>
      <w:sz w:val="16"/>
    </w:rPr>
  </w:style>
  <w:style w:type="paragraph" w:customStyle="1" w:styleId="47Kopfzeile">
    <w:name w:val="47 Kopfzeile"/>
    <w:basedOn w:val="Standard"/>
    <w:semiHidden/>
    <w:qFormat/>
    <w:rsid w:val="002C4E34"/>
    <w:pPr>
      <w:jc w:val="center"/>
    </w:pPr>
  </w:style>
  <w:style w:type="paragraph" w:customStyle="1" w:styleId="48Fusszeile">
    <w:name w:val="48 Fusszeile"/>
    <w:basedOn w:val="Standard"/>
    <w:qFormat/>
    <w:rsid w:val="002C4E34"/>
    <w:pPr>
      <w:tabs>
        <w:tab w:val="center" w:pos="4252"/>
        <w:tab w:val="right" w:pos="8504"/>
      </w:tabs>
    </w:pPr>
    <w:rPr>
      <w:sz w:val="16"/>
    </w:rPr>
  </w:style>
  <w:style w:type="paragraph" w:customStyle="1" w:styleId="53Briefkopf">
    <w:name w:val="53 Briefkopf"/>
    <w:basedOn w:val="Standard"/>
    <w:semiHidden/>
    <w:qFormat/>
    <w:rsid w:val="00404C28"/>
  </w:style>
  <w:style w:type="paragraph" w:customStyle="1" w:styleId="531E">
    <w:name w:val="531 E"/>
    <w:basedOn w:val="Standard"/>
    <w:next w:val="00Vorgabetext"/>
    <w:semiHidden/>
    <w:qFormat/>
    <w:rsid w:val="00404C28"/>
    <w:rPr>
      <w:rFonts w:ascii="JUST" w:hAnsi="JUST"/>
      <w:sz w:val="92"/>
      <w:szCs w:val="92"/>
    </w:rPr>
  </w:style>
  <w:style w:type="character" w:customStyle="1" w:styleId="doppeltunterstrichen">
    <w:name w:val="doppelt unterstrichen"/>
    <w:basedOn w:val="Absatz-Standardschriftart"/>
    <w:semiHidden/>
    <w:rsid w:val="00F30BDC"/>
    <w:rPr>
      <w:u w:val="double"/>
    </w:rPr>
  </w:style>
  <w:style w:type="character" w:customStyle="1" w:styleId="kursiv">
    <w:name w:val="kursiv"/>
    <w:basedOn w:val="Absatz-Standardschriftart"/>
    <w:qFormat/>
    <w:rsid w:val="00F30BDC"/>
    <w:rPr>
      <w:i/>
    </w:rPr>
  </w:style>
  <w:style w:type="character" w:customStyle="1" w:styleId="Unterstrichen">
    <w:name w:val="Unterstrichen"/>
    <w:basedOn w:val="Absatz-Standardschriftart"/>
    <w:semiHidden/>
    <w:rsid w:val="00F30BDC"/>
    <w:rPr>
      <w:u w:val="single"/>
    </w:rPr>
  </w:style>
  <w:style w:type="character" w:customStyle="1" w:styleId="fettZeichen">
    <w:name w:val="fett (Zeichen)"/>
    <w:basedOn w:val="Absatz-Standardschriftart"/>
    <w:qFormat/>
    <w:rsid w:val="00F30BDC"/>
    <w:rPr>
      <w:b/>
    </w:rPr>
  </w:style>
  <w:style w:type="paragraph" w:styleId="Kopfzeile">
    <w:name w:val="header"/>
    <w:basedOn w:val="Standard"/>
    <w:rsid w:val="00404C28"/>
    <w:pPr>
      <w:tabs>
        <w:tab w:val="center" w:pos="4536"/>
        <w:tab w:val="right" w:pos="9356"/>
      </w:tabs>
    </w:pPr>
  </w:style>
  <w:style w:type="paragraph" w:styleId="Fuzeile">
    <w:name w:val="footer"/>
    <w:basedOn w:val="Standard"/>
    <w:link w:val="FuzeileZchn"/>
    <w:uiPriority w:val="99"/>
    <w:rsid w:val="009C387A"/>
    <w:pPr>
      <w:tabs>
        <w:tab w:val="center" w:pos="4536"/>
        <w:tab w:val="right" w:pos="9356"/>
      </w:tabs>
      <w:spacing w:before="60"/>
      <w:jc w:val="left"/>
    </w:pPr>
    <w:rPr>
      <w:sz w:val="16"/>
    </w:rPr>
  </w:style>
  <w:style w:type="table" w:styleId="Tabellenraster">
    <w:name w:val="Table Grid"/>
    <w:basedOn w:val="NormaleTabelle"/>
    <w:semiHidden/>
    <w:rsid w:val="000716CD"/>
    <w:pPr>
      <w:kinsoku w:val="0"/>
      <w:overflowPunct w:val="0"/>
      <w:autoSpaceDE w:val="0"/>
      <w:autoSpaceDN w:val="0"/>
    </w:pPr>
    <w:rPr>
      <w:rFonts w:ascii="Arial" w:eastAsia="Arial Unicode MS" w:hAnsi="Arial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Empfngeradresse">
    <w:name w:val="42 Empfängeradresse"/>
    <w:basedOn w:val="Standard"/>
    <w:qFormat/>
    <w:rsid w:val="002C4E34"/>
    <w:pPr>
      <w:tabs>
        <w:tab w:val="left" w:pos="8505"/>
      </w:tabs>
    </w:pPr>
  </w:style>
  <w:style w:type="paragraph" w:customStyle="1" w:styleId="52AbsenderAdresse">
    <w:name w:val="52 AbsenderAdresse"/>
    <w:basedOn w:val="Standard"/>
    <w:semiHidden/>
    <w:qFormat/>
    <w:rsid w:val="002C4E34"/>
    <w:pPr>
      <w:tabs>
        <w:tab w:val="left" w:pos="2835"/>
        <w:tab w:val="right" w:pos="9072"/>
      </w:tabs>
      <w:suppressAutoHyphens/>
    </w:pPr>
    <w:rPr>
      <w:sz w:val="16"/>
    </w:rPr>
  </w:style>
  <w:style w:type="paragraph" w:customStyle="1" w:styleId="51Absender">
    <w:name w:val="51 Absender"/>
    <w:basedOn w:val="Standard"/>
    <w:semiHidden/>
    <w:qFormat/>
    <w:rsid w:val="002C4E34"/>
    <w:rPr>
      <w:sz w:val="16"/>
    </w:rPr>
  </w:style>
  <w:style w:type="character" w:styleId="Seitenzahl">
    <w:name w:val="page number"/>
    <w:basedOn w:val="Absatz-Standardschriftart"/>
    <w:rsid w:val="00847210"/>
  </w:style>
  <w:style w:type="character" w:customStyle="1" w:styleId="35Titel2ZchnZchn">
    <w:name w:val="35 Titel 2 Zchn Zchn"/>
    <w:basedOn w:val="Absatz-Standardschriftart"/>
    <w:link w:val="35Titel2"/>
    <w:rsid w:val="00CD483A"/>
    <w:rPr>
      <w:rFonts w:ascii="Arial Black" w:eastAsia="Times New Roman" w:hAnsi="Arial Black"/>
      <w:lang w:val="de-DE" w:eastAsia="de-DE"/>
    </w:rPr>
  </w:style>
  <w:style w:type="paragraph" w:customStyle="1" w:styleId="33TitelBetreffnis">
    <w:name w:val="33 Titel/Betreffnis"/>
    <w:basedOn w:val="Standard"/>
    <w:next w:val="00Vorgabetext"/>
    <w:qFormat/>
    <w:rsid w:val="002C4E34"/>
    <w:pPr>
      <w:keepNext/>
      <w:keepLines/>
      <w:spacing w:after="120"/>
    </w:pPr>
    <w:rPr>
      <w:rFonts w:ascii="Arial Black" w:hAnsi="Arial Black"/>
    </w:rPr>
  </w:style>
  <w:style w:type="paragraph" w:customStyle="1" w:styleId="511Absender75">
    <w:name w:val="511 Absender 7.5"/>
    <w:basedOn w:val="Standard"/>
    <w:next w:val="51Absender"/>
    <w:qFormat/>
    <w:rsid w:val="002C4E34"/>
    <w:rPr>
      <w:rFonts w:ascii="Arial Black" w:hAnsi="Arial Black"/>
      <w:sz w:val="15"/>
    </w:rPr>
  </w:style>
  <w:style w:type="paragraph" w:customStyle="1" w:styleId="13Aufz1Stufe">
    <w:name w:val="13 Aufz.1.Stufe"/>
    <w:basedOn w:val="Standard"/>
    <w:qFormat/>
    <w:rsid w:val="00CD483A"/>
    <w:pPr>
      <w:numPr>
        <w:numId w:val="1"/>
      </w:numPr>
    </w:pPr>
  </w:style>
  <w:style w:type="paragraph" w:customStyle="1" w:styleId="14Aufz2Stufe">
    <w:name w:val="14 Aufz.2.Stufe"/>
    <w:basedOn w:val="Standard"/>
    <w:qFormat/>
    <w:rsid w:val="00CD483A"/>
    <w:pPr>
      <w:numPr>
        <w:ilvl w:val="1"/>
        <w:numId w:val="1"/>
      </w:numPr>
    </w:pPr>
  </w:style>
  <w:style w:type="numbering" w:customStyle="1" w:styleId="ListeAufzaehlungen">
    <w:name w:val="ListeAufzaehlungen"/>
    <w:basedOn w:val="KeineListe"/>
    <w:semiHidden/>
    <w:rsid w:val="00CD483A"/>
    <w:pPr>
      <w:numPr>
        <w:numId w:val="1"/>
      </w:numPr>
    </w:pPr>
  </w:style>
  <w:style w:type="paragraph" w:customStyle="1" w:styleId="11Einr1Stufe">
    <w:name w:val="11 Einr. 1. Stufe"/>
    <w:basedOn w:val="Standard"/>
    <w:qFormat/>
    <w:rsid w:val="002C4E34"/>
    <w:pPr>
      <w:ind w:left="397"/>
    </w:pPr>
  </w:style>
  <w:style w:type="paragraph" w:customStyle="1" w:styleId="12Einr2Stufe">
    <w:name w:val="12 Einr. 2. Stufe"/>
    <w:basedOn w:val="Standard"/>
    <w:qFormat/>
    <w:rsid w:val="002C4E34"/>
    <w:pPr>
      <w:ind w:left="794"/>
    </w:pPr>
  </w:style>
  <w:style w:type="paragraph" w:customStyle="1" w:styleId="31Haupttitel">
    <w:name w:val="31 Haupttitel"/>
    <w:basedOn w:val="Standard"/>
    <w:next w:val="32Untertitel"/>
    <w:qFormat/>
    <w:rsid w:val="002C4E34"/>
    <w:pPr>
      <w:keepNext/>
      <w:keepLines/>
      <w:spacing w:after="240"/>
    </w:pPr>
    <w:rPr>
      <w:rFonts w:ascii="Arial Black" w:hAnsi="Arial Black"/>
      <w:caps/>
      <w:sz w:val="28"/>
    </w:rPr>
  </w:style>
  <w:style w:type="paragraph" w:customStyle="1" w:styleId="32Untertitel">
    <w:name w:val="32 Untertitel"/>
    <w:basedOn w:val="Standard"/>
    <w:next w:val="00Vorgabetext"/>
    <w:link w:val="32UntertitelZchn"/>
    <w:qFormat/>
    <w:rsid w:val="002C4E34"/>
    <w:pPr>
      <w:keepNext/>
      <w:keepLines/>
    </w:pPr>
    <w:rPr>
      <w:caps/>
      <w:sz w:val="28"/>
    </w:rPr>
  </w:style>
  <w:style w:type="paragraph" w:customStyle="1" w:styleId="34Titel1">
    <w:name w:val="34 Titel 1"/>
    <w:basedOn w:val="Standard"/>
    <w:next w:val="35Titel2"/>
    <w:qFormat/>
    <w:rsid w:val="00CD483A"/>
    <w:pPr>
      <w:keepNext/>
      <w:keepLines/>
      <w:numPr>
        <w:numId w:val="4"/>
      </w:numPr>
      <w:spacing w:after="480"/>
    </w:pPr>
    <w:rPr>
      <w:rFonts w:ascii="Arial Black" w:hAnsi="Arial Black"/>
      <w:caps/>
      <w:sz w:val="28"/>
    </w:rPr>
  </w:style>
  <w:style w:type="paragraph" w:customStyle="1" w:styleId="35Titel2">
    <w:name w:val="35 Titel 2"/>
    <w:basedOn w:val="Standard"/>
    <w:next w:val="00Vorgabetext"/>
    <w:link w:val="35Titel2ZchnZchn"/>
    <w:qFormat/>
    <w:rsid w:val="00CD483A"/>
    <w:pPr>
      <w:keepNext/>
      <w:keepLines/>
      <w:numPr>
        <w:ilvl w:val="1"/>
        <w:numId w:val="4"/>
      </w:numPr>
      <w:spacing w:after="160"/>
    </w:pPr>
    <w:rPr>
      <w:rFonts w:ascii="Arial Black" w:hAnsi="Arial Black"/>
    </w:rPr>
  </w:style>
  <w:style w:type="paragraph" w:customStyle="1" w:styleId="36Titel3">
    <w:name w:val="36 Titel 3"/>
    <w:basedOn w:val="Standard"/>
    <w:next w:val="00Vorgabetext"/>
    <w:qFormat/>
    <w:rsid w:val="00CD483A"/>
    <w:pPr>
      <w:keepNext/>
      <w:keepLines/>
      <w:numPr>
        <w:numId w:val="19"/>
      </w:numPr>
      <w:spacing w:after="160"/>
    </w:pPr>
    <w:rPr>
      <w:rFonts w:ascii="Arial Black" w:hAnsi="Arial Black"/>
    </w:rPr>
  </w:style>
  <w:style w:type="numbering" w:customStyle="1" w:styleId="ListeTitel">
    <w:name w:val="ListeTitel"/>
    <w:basedOn w:val="KeineListe"/>
    <w:semiHidden/>
    <w:rsid w:val="00CD483A"/>
    <w:pPr>
      <w:numPr>
        <w:numId w:val="2"/>
      </w:numPr>
    </w:pPr>
  </w:style>
  <w:style w:type="paragraph" w:customStyle="1" w:styleId="15AufzKlein">
    <w:name w:val="15 Aufz.Klein"/>
    <w:basedOn w:val="Standard"/>
    <w:qFormat/>
    <w:rsid w:val="00CD483A"/>
    <w:pPr>
      <w:numPr>
        <w:ilvl w:val="2"/>
        <w:numId w:val="1"/>
      </w:numPr>
    </w:pPr>
    <w:rPr>
      <w:sz w:val="16"/>
    </w:rPr>
  </w:style>
  <w:style w:type="paragraph" w:styleId="Verzeichnis1">
    <w:name w:val="toc 1"/>
    <w:basedOn w:val="Standard"/>
    <w:next w:val="Standard"/>
    <w:uiPriority w:val="39"/>
    <w:qFormat/>
    <w:rsid w:val="00217FB0"/>
    <w:pPr>
      <w:spacing w:before="240" w:after="120"/>
      <w:jc w:val="left"/>
    </w:pPr>
    <w:rPr>
      <w:rFonts w:asciiTheme="minorHAnsi" w:hAnsiTheme="minorHAnsi" w:cstheme="minorHAnsi"/>
      <w:b/>
      <w:bCs/>
    </w:rPr>
  </w:style>
  <w:style w:type="paragraph" w:styleId="Verzeichnis2">
    <w:name w:val="toc 2"/>
    <w:basedOn w:val="Standard"/>
    <w:next w:val="Standard"/>
    <w:uiPriority w:val="39"/>
    <w:qFormat/>
    <w:rsid w:val="00CD483A"/>
    <w:pPr>
      <w:spacing w:before="120"/>
      <w:ind w:left="200"/>
      <w:jc w:val="left"/>
    </w:pPr>
    <w:rPr>
      <w:rFonts w:asciiTheme="minorHAnsi" w:hAnsiTheme="minorHAnsi" w:cstheme="minorHAnsi"/>
      <w:i/>
      <w:iCs/>
    </w:rPr>
  </w:style>
  <w:style w:type="paragraph" w:styleId="Verzeichnis3">
    <w:name w:val="toc 3"/>
    <w:basedOn w:val="Standard"/>
    <w:next w:val="Standard"/>
    <w:uiPriority w:val="39"/>
    <w:qFormat/>
    <w:rsid w:val="00CD483A"/>
    <w:pPr>
      <w:ind w:left="400"/>
      <w:jc w:val="left"/>
    </w:pPr>
    <w:rPr>
      <w:rFonts w:asciiTheme="minorHAnsi" w:hAnsiTheme="minorHAnsi" w:cstheme="minorHAnsi"/>
    </w:rPr>
  </w:style>
  <w:style w:type="character" w:customStyle="1" w:styleId="Grossbuchstaben">
    <w:name w:val="Grossbuchstaben"/>
    <w:basedOn w:val="Absatz-Standardschriftart"/>
    <w:semiHidden/>
    <w:rsid w:val="00195257"/>
    <w:rPr>
      <w:caps/>
    </w:rPr>
  </w:style>
  <w:style w:type="paragraph" w:customStyle="1" w:styleId="45Linieunten">
    <w:name w:val="45 Linie unten"/>
    <w:basedOn w:val="Standard"/>
    <w:qFormat/>
    <w:rsid w:val="002C4E34"/>
    <w:pPr>
      <w:pBdr>
        <w:bottom w:val="single" w:sz="8" w:space="7" w:color="auto"/>
      </w:pBdr>
    </w:pPr>
  </w:style>
  <w:style w:type="paragraph" w:customStyle="1" w:styleId="21NumAbsatz1">
    <w:name w:val="21 Num.Absatz1."/>
    <w:basedOn w:val="Standard"/>
    <w:qFormat/>
    <w:rsid w:val="003D5F6F"/>
    <w:pPr>
      <w:numPr>
        <w:numId w:val="5"/>
      </w:numPr>
    </w:pPr>
  </w:style>
  <w:style w:type="paragraph" w:customStyle="1" w:styleId="23NumAbsatzA">
    <w:name w:val="23 Num.AbsatzA"/>
    <w:basedOn w:val="Standard"/>
    <w:link w:val="23NumAbsatzAZchn"/>
    <w:qFormat/>
    <w:rsid w:val="003D5F6F"/>
    <w:pPr>
      <w:numPr>
        <w:ilvl w:val="1"/>
        <w:numId w:val="5"/>
      </w:numPr>
    </w:pPr>
  </w:style>
  <w:style w:type="paragraph" w:customStyle="1" w:styleId="24NumDispo1">
    <w:name w:val="24 Num. Dispo 1."/>
    <w:basedOn w:val="Standard"/>
    <w:qFormat/>
    <w:rsid w:val="003D5F6F"/>
    <w:pPr>
      <w:numPr>
        <w:ilvl w:val="2"/>
        <w:numId w:val="5"/>
      </w:numPr>
    </w:pPr>
  </w:style>
  <w:style w:type="paragraph" w:customStyle="1" w:styleId="25NumDispoI">
    <w:name w:val="25 Num. Dispo I"/>
    <w:basedOn w:val="Standard"/>
    <w:qFormat/>
    <w:rsid w:val="003D5F6F"/>
    <w:pPr>
      <w:numPr>
        <w:ilvl w:val="3"/>
        <w:numId w:val="5"/>
      </w:numPr>
    </w:pPr>
  </w:style>
  <w:style w:type="paragraph" w:customStyle="1" w:styleId="26NumDispoa">
    <w:name w:val="26 Num. Dispo a)"/>
    <w:basedOn w:val="Standard"/>
    <w:qFormat/>
    <w:rsid w:val="003D5F6F"/>
    <w:pPr>
      <w:numPr>
        <w:ilvl w:val="4"/>
        <w:numId w:val="5"/>
      </w:numPr>
    </w:pPr>
  </w:style>
  <w:style w:type="numbering" w:customStyle="1" w:styleId="NummerierungStandard">
    <w:name w:val="NummerierungStandard"/>
    <w:basedOn w:val="KeineListe"/>
    <w:semiHidden/>
    <w:rsid w:val="003D5F6F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9A699B"/>
    <w:rPr>
      <w:color w:val="0000FF"/>
      <w:u w:val="single"/>
    </w:rPr>
  </w:style>
  <w:style w:type="character" w:customStyle="1" w:styleId="32UntertitelZchn">
    <w:name w:val="32 Untertitel Zchn"/>
    <w:basedOn w:val="Absatz-Standardschriftart"/>
    <w:link w:val="32Untertitel"/>
    <w:rsid w:val="002A758A"/>
    <w:rPr>
      <w:rFonts w:ascii="Arial" w:eastAsia="Arial Unicode MS" w:hAnsi="Arial" w:cs="Arial"/>
      <w:caps/>
      <w:sz w:val="28"/>
      <w:szCs w:val="22"/>
    </w:rPr>
  </w:style>
  <w:style w:type="character" w:customStyle="1" w:styleId="23NumAbsatzAZchn">
    <w:name w:val="23 Num.AbsatzA Zchn"/>
    <w:basedOn w:val="Absatz-Standardschriftart"/>
    <w:link w:val="23NumAbsatzA"/>
    <w:rsid w:val="003D5F6F"/>
    <w:rPr>
      <w:rFonts w:ascii="Arial" w:eastAsia="Times New Roman" w:hAnsi="Arial"/>
      <w:lang w:val="de-DE" w:eastAsia="de-DE"/>
    </w:rPr>
  </w:style>
  <w:style w:type="paragraph" w:customStyle="1" w:styleId="41Unterschrift">
    <w:name w:val="41 Unterschrift"/>
    <w:basedOn w:val="Standard"/>
    <w:qFormat/>
    <w:rsid w:val="002C4E34"/>
  </w:style>
  <w:style w:type="paragraph" w:styleId="Sprechblasentext">
    <w:name w:val="Balloon Text"/>
    <w:basedOn w:val="Standard"/>
    <w:semiHidden/>
    <w:rsid w:val="00393394"/>
    <w:rPr>
      <w:rFonts w:ascii="Tahoma" w:hAnsi="Tahoma" w:cs="Tahoma"/>
      <w:sz w:val="16"/>
      <w:szCs w:val="16"/>
    </w:rPr>
  </w:style>
  <w:style w:type="paragraph" w:customStyle="1" w:styleId="55Kopf">
    <w:name w:val="55 Kopf"/>
    <w:basedOn w:val="Standard"/>
    <w:qFormat/>
    <w:rsid w:val="004C2CBB"/>
    <w:pPr>
      <w:overflowPunct/>
      <w:autoSpaceDE/>
      <w:autoSpaceDN/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4C2CBB"/>
    <w:pPr>
      <w:jc w:val="right"/>
    </w:pPr>
  </w:style>
  <w:style w:type="paragraph" w:customStyle="1" w:styleId="552Kopfblack">
    <w:name w:val="552 Kopf black"/>
    <w:basedOn w:val="55Kopf"/>
    <w:qFormat/>
    <w:rsid w:val="004C2CBB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4C2CBB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4C2CBB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4C2CBB"/>
    <w:rPr>
      <w:vertAlign w:val="superscript"/>
    </w:rPr>
  </w:style>
  <w:style w:type="character" w:styleId="Fett">
    <w:name w:val="Strong"/>
    <w:basedOn w:val="Absatz-Standardschriftart"/>
    <w:semiHidden/>
    <w:rsid w:val="004C2CBB"/>
    <w:rPr>
      <w:b/>
      <w:bCs/>
    </w:rPr>
  </w:style>
  <w:style w:type="character" w:styleId="Funotenzeichen">
    <w:name w:val="footnote reference"/>
    <w:basedOn w:val="Absatz-Standardschriftart"/>
    <w:semiHidden/>
    <w:rsid w:val="004C2CBB"/>
    <w:rPr>
      <w:vertAlign w:val="superscript"/>
    </w:rPr>
  </w:style>
  <w:style w:type="character" w:styleId="Hervorhebung">
    <w:name w:val="Emphasis"/>
    <w:basedOn w:val="Absatz-Standardschriftart"/>
    <w:semiHidden/>
    <w:rsid w:val="004C2CBB"/>
    <w:rPr>
      <w:i/>
      <w:iCs/>
    </w:rPr>
  </w:style>
  <w:style w:type="character" w:styleId="HTMLAkronym">
    <w:name w:val="HTML Acronym"/>
    <w:basedOn w:val="Absatz-Standardschriftart"/>
    <w:semiHidden/>
    <w:rsid w:val="004C2CBB"/>
  </w:style>
  <w:style w:type="character" w:styleId="HTMLBeispiel">
    <w:name w:val="HTML Sample"/>
    <w:basedOn w:val="Absatz-Standardschriftart"/>
    <w:semiHidden/>
    <w:rsid w:val="004C2CBB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semiHidden/>
    <w:rsid w:val="004C2CB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4C2CBB"/>
    <w:rPr>
      <w:i/>
      <w:iCs/>
    </w:rPr>
  </w:style>
  <w:style w:type="character" w:styleId="HTMLSchreibmaschine">
    <w:name w:val="HTML Typewriter"/>
    <w:basedOn w:val="Absatz-Standardschriftart"/>
    <w:semiHidden/>
    <w:rsid w:val="004C2CBB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semiHidden/>
    <w:rsid w:val="004C2CB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semiHidden/>
    <w:rsid w:val="004C2CBB"/>
    <w:rPr>
      <w:i/>
      <w:iCs/>
    </w:rPr>
  </w:style>
  <w:style w:type="character" w:styleId="HTMLZitat">
    <w:name w:val="HTML Cite"/>
    <w:basedOn w:val="Absatz-Standardschriftart"/>
    <w:semiHidden/>
    <w:rsid w:val="004C2CBB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rsid w:val="004C2CBB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4C2CBB"/>
    <w:rPr>
      <w:b/>
      <w:bCs/>
      <w:smallCaps/>
      <w:color w:val="00ADEE" w:themeColor="accent2"/>
      <w:spacing w:val="5"/>
      <w:u w:val="single"/>
    </w:rPr>
  </w:style>
  <w:style w:type="character" w:styleId="Kommentarzeichen">
    <w:name w:val="annotation reference"/>
    <w:basedOn w:val="Absatz-Standardschriftart"/>
    <w:semiHidden/>
    <w:rsid w:val="004C2CBB"/>
    <w:rPr>
      <w:sz w:val="16"/>
      <w:szCs w:val="16"/>
    </w:rPr>
  </w:style>
  <w:style w:type="character" w:styleId="Platzhaltertext">
    <w:name w:val="Placeholder Text"/>
    <w:basedOn w:val="Absatz-Standardschriftart"/>
    <w:uiPriority w:val="99"/>
    <w:rsid w:val="004C2CBB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4C2CBB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4C2CBB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4C2CBB"/>
  </w:style>
  <w:style w:type="paragraph" w:styleId="Abbildungsverzeichnis">
    <w:name w:val="table of figures"/>
    <w:basedOn w:val="Standard"/>
    <w:next w:val="Standard"/>
    <w:semiHidden/>
    <w:rsid w:val="004C2CBB"/>
  </w:style>
  <w:style w:type="paragraph" w:styleId="Zitat">
    <w:name w:val="Quote"/>
    <w:basedOn w:val="Standard"/>
    <w:next w:val="Standard"/>
    <w:link w:val="ZitatZchn"/>
    <w:uiPriority w:val="29"/>
    <w:semiHidden/>
    <w:rsid w:val="004C2CB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C2CBB"/>
    <w:rPr>
      <w:rFonts w:ascii="Arial" w:eastAsia="Arial Unicode MS" w:hAnsi="Arial" w:cs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semiHidden/>
    <w:rsid w:val="004C2CBB"/>
  </w:style>
  <w:style w:type="character" w:customStyle="1" w:styleId="AnredeZchn">
    <w:name w:val="Anrede Zchn"/>
    <w:basedOn w:val="Absatz-Standardschriftart"/>
    <w:link w:val="Anrede"/>
    <w:rsid w:val="004C2CBB"/>
    <w:rPr>
      <w:rFonts w:ascii="Arial" w:eastAsia="Arial Unicode MS" w:hAnsi="Arial" w:cs="Arial"/>
      <w:sz w:val="22"/>
      <w:szCs w:val="22"/>
    </w:rPr>
  </w:style>
  <w:style w:type="paragraph" w:styleId="Aufzhlungszeichen">
    <w:name w:val="List Bullet"/>
    <w:basedOn w:val="Standard"/>
    <w:semiHidden/>
    <w:rsid w:val="004C2CBB"/>
    <w:pPr>
      <w:numPr>
        <w:numId w:val="6"/>
      </w:numPr>
      <w:contextualSpacing/>
    </w:pPr>
  </w:style>
  <w:style w:type="paragraph" w:styleId="Aufzhlungszeichen2">
    <w:name w:val="List Bullet 2"/>
    <w:basedOn w:val="Standard"/>
    <w:semiHidden/>
    <w:rsid w:val="004C2CBB"/>
    <w:pPr>
      <w:numPr>
        <w:numId w:val="7"/>
      </w:numPr>
      <w:contextualSpacing/>
    </w:pPr>
  </w:style>
  <w:style w:type="paragraph" w:styleId="Aufzhlungszeichen3">
    <w:name w:val="List Bullet 3"/>
    <w:basedOn w:val="Standard"/>
    <w:semiHidden/>
    <w:rsid w:val="004C2CBB"/>
    <w:pPr>
      <w:numPr>
        <w:numId w:val="8"/>
      </w:numPr>
      <w:contextualSpacing/>
    </w:pPr>
  </w:style>
  <w:style w:type="paragraph" w:styleId="Aufzhlungszeichen4">
    <w:name w:val="List Bullet 4"/>
    <w:basedOn w:val="Standard"/>
    <w:semiHidden/>
    <w:rsid w:val="004C2CBB"/>
    <w:pPr>
      <w:numPr>
        <w:numId w:val="9"/>
      </w:numPr>
      <w:contextualSpacing/>
    </w:pPr>
  </w:style>
  <w:style w:type="paragraph" w:styleId="Aufzhlungszeichen5">
    <w:name w:val="List Bullet 5"/>
    <w:basedOn w:val="Standard"/>
    <w:semiHidden/>
    <w:rsid w:val="004C2CBB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4C2CBB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4C2CBB"/>
    <w:pPr>
      <w:pBdr>
        <w:top w:val="single" w:sz="2" w:space="10" w:color="006AD4" w:themeColor="accent1" w:shadow="1" w:frame="1"/>
        <w:left w:val="single" w:sz="2" w:space="10" w:color="006AD4" w:themeColor="accent1" w:shadow="1" w:frame="1"/>
        <w:bottom w:val="single" w:sz="2" w:space="10" w:color="006AD4" w:themeColor="accent1" w:shadow="1" w:frame="1"/>
        <w:right w:val="single" w:sz="2" w:space="10" w:color="006A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4C2CBB"/>
  </w:style>
  <w:style w:type="character" w:customStyle="1" w:styleId="DatumZchn">
    <w:name w:val="Datum Zchn"/>
    <w:basedOn w:val="Absatz-Standardschriftart"/>
    <w:link w:val="Datum"/>
    <w:rsid w:val="004C2CBB"/>
    <w:rPr>
      <w:rFonts w:ascii="Arial" w:eastAsia="Arial Unicode MS" w:hAnsi="Arial" w:cs="Arial"/>
      <w:sz w:val="22"/>
      <w:szCs w:val="22"/>
    </w:rPr>
  </w:style>
  <w:style w:type="paragraph" w:styleId="Dokumentstruktur">
    <w:name w:val="Document Map"/>
    <w:basedOn w:val="Standard"/>
    <w:link w:val="DokumentstrukturZchn"/>
    <w:semiHidden/>
    <w:rsid w:val="004C2CB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4C2CBB"/>
    <w:rPr>
      <w:rFonts w:ascii="Tahoma" w:eastAsia="Arial Unicode MS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4C2CBB"/>
  </w:style>
  <w:style w:type="character" w:customStyle="1" w:styleId="E-Mail-SignaturZchn">
    <w:name w:val="E-Mail-Signatur Zchn"/>
    <w:basedOn w:val="Absatz-Standardschriftart"/>
    <w:link w:val="E-Mail-Signatur"/>
    <w:rsid w:val="004C2CBB"/>
    <w:rPr>
      <w:rFonts w:ascii="Arial" w:eastAsia="Arial Unicode MS" w:hAnsi="Arial" w:cs="Arial"/>
      <w:sz w:val="22"/>
      <w:szCs w:val="22"/>
    </w:rPr>
  </w:style>
  <w:style w:type="paragraph" w:styleId="Endnotentext">
    <w:name w:val="endnote text"/>
    <w:basedOn w:val="Standard"/>
    <w:link w:val="EndnotentextZchn"/>
    <w:semiHidden/>
    <w:rsid w:val="004C2CBB"/>
  </w:style>
  <w:style w:type="character" w:customStyle="1" w:styleId="EndnotentextZchn">
    <w:name w:val="Endnotentext Zchn"/>
    <w:basedOn w:val="Absatz-Standardschriftart"/>
    <w:link w:val="Endnotentext"/>
    <w:rsid w:val="004C2CBB"/>
    <w:rPr>
      <w:rFonts w:ascii="Arial" w:eastAsia="Arial Unicode MS" w:hAnsi="Arial" w:cs="Arial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4C2CBB"/>
  </w:style>
  <w:style w:type="character" w:customStyle="1" w:styleId="Fu-EndnotenberschriftZchn">
    <w:name w:val="Fuß/-Endnotenüberschrift Zchn"/>
    <w:basedOn w:val="Absatz-Standardschriftart"/>
    <w:link w:val="Fu-Endnotenberschrift"/>
    <w:rsid w:val="004C2CBB"/>
    <w:rPr>
      <w:rFonts w:ascii="Arial" w:eastAsia="Arial Unicode MS" w:hAnsi="Arial" w:cs="Arial"/>
      <w:sz w:val="22"/>
      <w:szCs w:val="22"/>
    </w:rPr>
  </w:style>
  <w:style w:type="paragraph" w:styleId="Funotentext">
    <w:name w:val="footnote text"/>
    <w:basedOn w:val="Standard"/>
    <w:link w:val="FunotentextZchn"/>
    <w:semiHidden/>
    <w:rsid w:val="00AA41D2"/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AA41D2"/>
    <w:rPr>
      <w:rFonts w:ascii="Arial" w:eastAsia="Times New Roman" w:hAnsi="Arial"/>
      <w:sz w:val="16"/>
      <w:lang w:val="de-DE" w:eastAsia="de-DE"/>
    </w:rPr>
  </w:style>
  <w:style w:type="paragraph" w:styleId="Gruformel">
    <w:name w:val="Closing"/>
    <w:basedOn w:val="Standard"/>
    <w:link w:val="GruformelZchn"/>
    <w:semiHidden/>
    <w:rsid w:val="004C2CBB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4C2CBB"/>
    <w:rPr>
      <w:rFonts w:ascii="Arial" w:eastAsia="Arial Unicode MS" w:hAnsi="Arial" w:cs="Arial"/>
      <w:sz w:val="22"/>
      <w:szCs w:val="22"/>
    </w:rPr>
  </w:style>
  <w:style w:type="paragraph" w:styleId="HTMLAdresse">
    <w:name w:val="HTML Address"/>
    <w:basedOn w:val="Standard"/>
    <w:link w:val="HTMLAdresseZchn"/>
    <w:semiHidden/>
    <w:rsid w:val="004C2CB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4C2CBB"/>
    <w:rPr>
      <w:rFonts w:ascii="Arial" w:eastAsia="Arial Unicode MS" w:hAnsi="Arial" w:cs="Arial"/>
      <w:i/>
      <w:iCs/>
      <w:sz w:val="22"/>
      <w:szCs w:val="22"/>
    </w:rPr>
  </w:style>
  <w:style w:type="paragraph" w:styleId="HTMLVorformatiert">
    <w:name w:val="HTML Preformatted"/>
    <w:basedOn w:val="Standard"/>
    <w:link w:val="HTMLVorformatiertZchn"/>
    <w:semiHidden/>
    <w:rsid w:val="004C2CBB"/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rsid w:val="004C2CBB"/>
    <w:rPr>
      <w:rFonts w:ascii="Consolas" w:eastAsia="Arial Unicode MS" w:hAnsi="Consolas" w:cs="Consolas"/>
    </w:rPr>
  </w:style>
  <w:style w:type="paragraph" w:styleId="Index1">
    <w:name w:val="index 1"/>
    <w:basedOn w:val="Standard"/>
    <w:next w:val="Standard"/>
    <w:autoRedefine/>
    <w:semiHidden/>
    <w:rsid w:val="004C2CBB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4C2CBB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4C2CBB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4C2CBB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4C2CBB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4C2CBB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4C2CBB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4C2CBB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4C2CBB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4C2CBB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C2CBB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004F9E" w:themeColor="accent1" w:themeShade="BF"/>
      <w:kern w:val="0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4C2CBB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2CBB"/>
    <w:rPr>
      <w:rFonts w:ascii="Arial" w:eastAsia="Arial Unicode MS" w:hAnsi="Arial" w:cs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semiHidden/>
    <w:rsid w:val="004C2CBB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kinsoku w:val="0"/>
      <w:overflowPunct w:val="0"/>
      <w:autoSpaceDE w:val="0"/>
      <w:autoSpaceDN w:val="0"/>
    </w:pPr>
    <w:rPr>
      <w:rFonts w:ascii="Arial" w:eastAsia="Arial Unicode MS" w:hAnsi="Arial" w:cs="Arial"/>
      <w:sz w:val="22"/>
      <w:szCs w:val="22"/>
    </w:rPr>
  </w:style>
  <w:style w:type="paragraph" w:styleId="Kommentartext">
    <w:name w:val="annotation text"/>
    <w:basedOn w:val="Standard"/>
    <w:link w:val="KommentartextZchn"/>
    <w:semiHidden/>
    <w:rsid w:val="004C2CBB"/>
  </w:style>
  <w:style w:type="character" w:customStyle="1" w:styleId="KommentartextZchn">
    <w:name w:val="Kommentartext Zchn"/>
    <w:basedOn w:val="Absatz-Standardschriftart"/>
    <w:link w:val="Kommentartext"/>
    <w:rsid w:val="004C2CBB"/>
    <w:rPr>
      <w:rFonts w:ascii="Arial" w:eastAsia="Arial Unicode MS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4C2C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C2CBB"/>
    <w:rPr>
      <w:rFonts w:ascii="Arial" w:eastAsia="Arial Unicode MS" w:hAnsi="Arial" w:cs="Arial"/>
      <w:b/>
      <w:bCs/>
    </w:rPr>
  </w:style>
  <w:style w:type="paragraph" w:styleId="Liste">
    <w:name w:val="List"/>
    <w:basedOn w:val="Standard"/>
    <w:semiHidden/>
    <w:rsid w:val="004C2CBB"/>
    <w:pPr>
      <w:ind w:left="283" w:hanging="283"/>
      <w:contextualSpacing/>
    </w:pPr>
  </w:style>
  <w:style w:type="paragraph" w:styleId="Liste2">
    <w:name w:val="List 2"/>
    <w:basedOn w:val="Standard"/>
    <w:semiHidden/>
    <w:rsid w:val="004C2CBB"/>
    <w:pPr>
      <w:ind w:left="566" w:hanging="283"/>
      <w:contextualSpacing/>
    </w:pPr>
  </w:style>
  <w:style w:type="paragraph" w:styleId="Liste3">
    <w:name w:val="List 3"/>
    <w:basedOn w:val="Standard"/>
    <w:semiHidden/>
    <w:rsid w:val="004C2CBB"/>
    <w:pPr>
      <w:ind w:left="849" w:hanging="283"/>
      <w:contextualSpacing/>
    </w:pPr>
  </w:style>
  <w:style w:type="paragraph" w:styleId="Liste4">
    <w:name w:val="List 4"/>
    <w:basedOn w:val="Standard"/>
    <w:semiHidden/>
    <w:rsid w:val="004C2CBB"/>
    <w:pPr>
      <w:ind w:left="1132" w:hanging="283"/>
      <w:contextualSpacing/>
    </w:pPr>
  </w:style>
  <w:style w:type="paragraph" w:styleId="Liste5">
    <w:name w:val="List 5"/>
    <w:basedOn w:val="Standard"/>
    <w:semiHidden/>
    <w:rsid w:val="004C2CBB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4C2CBB"/>
    <w:pPr>
      <w:ind w:left="720"/>
      <w:contextualSpacing/>
    </w:pPr>
  </w:style>
  <w:style w:type="paragraph" w:styleId="Listenfortsetzung">
    <w:name w:val="List Continue"/>
    <w:basedOn w:val="Standard"/>
    <w:semiHidden/>
    <w:rsid w:val="004C2CBB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4C2CBB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4C2CBB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4C2CBB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4C2CBB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4C2CBB"/>
    <w:pPr>
      <w:numPr>
        <w:numId w:val="11"/>
      </w:numPr>
      <w:contextualSpacing/>
    </w:pPr>
  </w:style>
  <w:style w:type="paragraph" w:styleId="Listennummer2">
    <w:name w:val="List Number 2"/>
    <w:basedOn w:val="Standard"/>
    <w:semiHidden/>
    <w:rsid w:val="004C2CBB"/>
    <w:pPr>
      <w:numPr>
        <w:numId w:val="12"/>
      </w:numPr>
      <w:contextualSpacing/>
    </w:pPr>
  </w:style>
  <w:style w:type="paragraph" w:styleId="Listennummer3">
    <w:name w:val="List Number 3"/>
    <w:basedOn w:val="Standard"/>
    <w:semiHidden/>
    <w:rsid w:val="004C2CBB"/>
    <w:pPr>
      <w:numPr>
        <w:numId w:val="13"/>
      </w:numPr>
      <w:contextualSpacing/>
    </w:pPr>
  </w:style>
  <w:style w:type="paragraph" w:styleId="Listennummer4">
    <w:name w:val="List Number 4"/>
    <w:basedOn w:val="Standard"/>
    <w:semiHidden/>
    <w:rsid w:val="004C2CBB"/>
    <w:pPr>
      <w:numPr>
        <w:numId w:val="14"/>
      </w:numPr>
      <w:contextualSpacing/>
    </w:pPr>
  </w:style>
  <w:style w:type="paragraph" w:styleId="Listennummer5">
    <w:name w:val="List Number 5"/>
    <w:basedOn w:val="Standard"/>
    <w:semiHidden/>
    <w:rsid w:val="004C2CBB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4C2CBB"/>
  </w:style>
  <w:style w:type="paragraph" w:styleId="Makrotext">
    <w:name w:val="macro"/>
    <w:link w:val="MakrotextZchn"/>
    <w:semiHidden/>
    <w:rsid w:val="004C2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pacing w:before="120"/>
    </w:pPr>
    <w:rPr>
      <w:rFonts w:ascii="Consolas" w:eastAsia="Arial Unicode M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4C2CBB"/>
    <w:rPr>
      <w:rFonts w:ascii="Consolas" w:eastAsia="Arial Unicode MS" w:hAnsi="Consolas" w:cs="Consolas"/>
    </w:rPr>
  </w:style>
  <w:style w:type="paragraph" w:styleId="Nachrichtenkopf">
    <w:name w:val="Message Header"/>
    <w:basedOn w:val="Standard"/>
    <w:link w:val="NachrichtenkopfZchn"/>
    <w:semiHidden/>
    <w:rsid w:val="004C2C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4C2C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4C2CBB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4C2CBB"/>
    <w:rPr>
      <w:rFonts w:ascii="Consolas" w:eastAsia="Arial Unicode MS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rsid w:val="004C2CBB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4C2CBB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4C2CBB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4C2CBB"/>
    <w:pPr>
      <w:ind w:left="708"/>
    </w:pPr>
  </w:style>
  <w:style w:type="paragraph" w:styleId="Textkrper">
    <w:name w:val="Body Text"/>
    <w:basedOn w:val="Standard"/>
    <w:link w:val="TextkrperZchn"/>
    <w:semiHidden/>
    <w:rsid w:val="004C2CB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4C2CBB"/>
    <w:rPr>
      <w:rFonts w:ascii="Arial" w:eastAsia="Arial Unicode MS" w:hAnsi="Arial" w:cs="Arial"/>
      <w:sz w:val="22"/>
      <w:szCs w:val="22"/>
    </w:rPr>
  </w:style>
  <w:style w:type="paragraph" w:styleId="Textkrper2">
    <w:name w:val="Body Text 2"/>
    <w:basedOn w:val="Standard"/>
    <w:link w:val="Textkrper2Zchn"/>
    <w:semiHidden/>
    <w:rsid w:val="004C2CB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C2CBB"/>
    <w:rPr>
      <w:rFonts w:ascii="Arial" w:eastAsia="Arial Unicode MS" w:hAnsi="Arial" w:cs="Arial"/>
      <w:sz w:val="22"/>
      <w:szCs w:val="22"/>
    </w:rPr>
  </w:style>
  <w:style w:type="paragraph" w:styleId="Textkrper3">
    <w:name w:val="Body Text 3"/>
    <w:basedOn w:val="Standard"/>
    <w:link w:val="Textkrper3Zchn"/>
    <w:semiHidden/>
    <w:rsid w:val="004C2CB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4C2CBB"/>
    <w:rPr>
      <w:rFonts w:ascii="Arial" w:eastAsia="Arial Unicode MS" w:hAnsi="Arial" w:cs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4C2CB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4C2CBB"/>
    <w:rPr>
      <w:rFonts w:ascii="Arial" w:eastAsia="Arial Unicode MS" w:hAnsi="Arial" w:cs="Arial"/>
      <w:sz w:val="22"/>
      <w:szCs w:val="22"/>
    </w:rPr>
  </w:style>
  <w:style w:type="paragraph" w:styleId="Textkrper-Einzug3">
    <w:name w:val="Body Text Indent 3"/>
    <w:basedOn w:val="Standard"/>
    <w:link w:val="Textkrper-Einzug3Zchn"/>
    <w:semiHidden/>
    <w:rsid w:val="004C2CB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4C2CBB"/>
    <w:rPr>
      <w:rFonts w:ascii="Arial" w:eastAsia="Arial Unicode MS" w:hAnsi="Arial" w:cs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4C2CBB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4C2CBB"/>
    <w:rPr>
      <w:rFonts w:ascii="Arial" w:eastAsia="Arial Unicode MS" w:hAnsi="Arial" w:cs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4C2CB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4C2CBB"/>
    <w:rPr>
      <w:rFonts w:ascii="Arial" w:eastAsia="Arial Unicode MS" w:hAnsi="Arial" w:cs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4C2CB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4C2CBB"/>
    <w:rPr>
      <w:rFonts w:ascii="Arial" w:eastAsia="Arial Unicode MS" w:hAnsi="Arial" w:cs="Arial"/>
      <w:sz w:val="22"/>
      <w:szCs w:val="22"/>
    </w:rPr>
  </w:style>
  <w:style w:type="paragraph" w:styleId="Titel">
    <w:name w:val="Title"/>
    <w:basedOn w:val="Standard"/>
    <w:next w:val="Standard"/>
    <w:link w:val="TitelZchn"/>
    <w:semiHidden/>
    <w:rsid w:val="004C2CBB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4C2CBB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4Zchn">
    <w:name w:val="Überschrift 4 Zchn"/>
    <w:basedOn w:val="Absatz-Standardschriftart"/>
    <w:link w:val="berschrift4"/>
    <w:rsid w:val="00500918"/>
    <w:rPr>
      <w:rFonts w:ascii="Arial" w:eastAsia="Times New Roman" w:hAnsi="Arial"/>
      <w:bCs/>
      <w:sz w:val="22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4C2CBB"/>
    <w:rPr>
      <w:rFonts w:asciiTheme="majorHAnsi" w:eastAsiaTheme="majorEastAsia" w:hAnsiTheme="majorHAnsi" w:cstheme="majorBidi"/>
      <w:color w:val="003469" w:themeColor="accent1" w:themeShade="7F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4C2CBB"/>
    <w:rPr>
      <w:rFonts w:asciiTheme="majorHAnsi" w:eastAsiaTheme="majorEastAsia" w:hAnsiTheme="majorHAnsi" w:cstheme="majorBidi"/>
      <w:i/>
      <w:iCs/>
      <w:color w:val="003469" w:themeColor="accent1" w:themeShade="7F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4C2CBB"/>
    <w:rPr>
      <w:rFonts w:asciiTheme="majorHAnsi" w:eastAsiaTheme="majorEastAsia" w:hAnsiTheme="majorHAnsi" w:cstheme="majorBidi"/>
      <w:i/>
      <w:iCs/>
      <w:color w:val="404040" w:themeColor="text1" w:themeTint="BF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4C2CBB"/>
    <w:rPr>
      <w:rFonts w:asciiTheme="majorHAnsi" w:eastAsiaTheme="majorEastAsia" w:hAnsiTheme="majorHAnsi" w:cstheme="majorBidi"/>
      <w:color w:val="404040" w:themeColor="text1" w:themeTint="BF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4C2CBB"/>
    <w:rPr>
      <w:rFonts w:asciiTheme="majorHAnsi" w:eastAsiaTheme="majorEastAsia" w:hAnsiTheme="majorHAnsi" w:cstheme="majorBidi"/>
      <w:i/>
      <w:iCs/>
      <w:color w:val="404040" w:themeColor="text1" w:themeTint="BF"/>
      <w:lang w:val="de-DE" w:eastAsia="de-DE"/>
    </w:rPr>
  </w:style>
  <w:style w:type="paragraph" w:styleId="Umschlagabsenderadresse">
    <w:name w:val="envelope return"/>
    <w:basedOn w:val="Standard"/>
    <w:semiHidden/>
    <w:rsid w:val="004C2CBB"/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semiHidden/>
    <w:rsid w:val="004C2CB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4C2CB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4C2CBB"/>
    <w:rPr>
      <w:rFonts w:ascii="Arial" w:eastAsia="Arial Unicode MS" w:hAnsi="Arial" w:cs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semiHidden/>
    <w:rsid w:val="004C2CBB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4C2CBB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4">
    <w:name w:val="toc 4"/>
    <w:basedOn w:val="Standard"/>
    <w:next w:val="Standard"/>
    <w:autoRedefine/>
    <w:uiPriority w:val="39"/>
    <w:rsid w:val="00AC4439"/>
    <w:pPr>
      <w:tabs>
        <w:tab w:val="left" w:pos="1200"/>
        <w:tab w:val="right" w:leader="dot" w:pos="13426"/>
      </w:tabs>
      <w:ind w:left="600"/>
      <w:jc w:val="left"/>
    </w:pPr>
    <w:rPr>
      <w:rFonts w:asciiTheme="minorHAnsi" w:hAnsiTheme="minorHAnsi" w:cstheme="minorHAnsi"/>
    </w:rPr>
  </w:style>
  <w:style w:type="paragraph" w:styleId="Verzeichnis5">
    <w:name w:val="toc 5"/>
    <w:basedOn w:val="Standard"/>
    <w:next w:val="Standard"/>
    <w:autoRedefine/>
    <w:uiPriority w:val="39"/>
    <w:rsid w:val="004C2CBB"/>
    <w:pPr>
      <w:ind w:left="800"/>
      <w:jc w:val="left"/>
    </w:pPr>
    <w:rPr>
      <w:rFonts w:asciiTheme="minorHAnsi" w:hAnsiTheme="minorHAnsi" w:cstheme="minorHAnsi"/>
    </w:rPr>
  </w:style>
  <w:style w:type="paragraph" w:styleId="Verzeichnis6">
    <w:name w:val="toc 6"/>
    <w:basedOn w:val="Standard"/>
    <w:next w:val="Standard"/>
    <w:autoRedefine/>
    <w:uiPriority w:val="39"/>
    <w:rsid w:val="004C2CBB"/>
    <w:pPr>
      <w:ind w:left="1000"/>
      <w:jc w:val="left"/>
    </w:pPr>
    <w:rPr>
      <w:rFonts w:asciiTheme="minorHAnsi" w:hAnsiTheme="minorHAnsi" w:cstheme="minorHAnsi"/>
    </w:rPr>
  </w:style>
  <w:style w:type="paragraph" w:styleId="Verzeichnis7">
    <w:name w:val="toc 7"/>
    <w:basedOn w:val="Standard"/>
    <w:next w:val="Standard"/>
    <w:autoRedefine/>
    <w:uiPriority w:val="39"/>
    <w:rsid w:val="004C2CBB"/>
    <w:pPr>
      <w:ind w:left="1200"/>
      <w:jc w:val="left"/>
    </w:pPr>
    <w:rPr>
      <w:rFonts w:asciiTheme="minorHAnsi" w:hAnsiTheme="minorHAnsi" w:cstheme="minorHAnsi"/>
    </w:rPr>
  </w:style>
  <w:style w:type="paragraph" w:styleId="Verzeichnis8">
    <w:name w:val="toc 8"/>
    <w:basedOn w:val="Standard"/>
    <w:next w:val="Standard"/>
    <w:autoRedefine/>
    <w:uiPriority w:val="39"/>
    <w:rsid w:val="004C2CBB"/>
    <w:pPr>
      <w:ind w:left="1400"/>
      <w:jc w:val="left"/>
    </w:pPr>
    <w:rPr>
      <w:rFonts w:asciiTheme="minorHAnsi" w:hAnsiTheme="minorHAnsi" w:cstheme="minorHAnsi"/>
    </w:rPr>
  </w:style>
  <w:style w:type="paragraph" w:styleId="Verzeichnis9">
    <w:name w:val="toc 9"/>
    <w:basedOn w:val="Standard"/>
    <w:next w:val="Standard"/>
    <w:autoRedefine/>
    <w:uiPriority w:val="39"/>
    <w:rsid w:val="004C2CBB"/>
    <w:pPr>
      <w:ind w:left="1600"/>
      <w:jc w:val="left"/>
    </w:pPr>
    <w:rPr>
      <w:rFonts w:asciiTheme="minorHAnsi" w:hAnsiTheme="minorHAnsi" w:cstheme="minorHAnsi"/>
    </w:rPr>
  </w:style>
  <w:style w:type="paragraph" w:customStyle="1" w:styleId="Vorgabetext">
    <w:name w:val="Vorgabetext"/>
    <w:basedOn w:val="Standard"/>
    <w:rsid w:val="001842F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2"/>
        <w:tab w:val="left" w:pos="5669"/>
        <w:tab w:val="left" w:pos="6066"/>
        <w:tab w:val="decimal" w:pos="8504"/>
      </w:tabs>
      <w:spacing w:before="120" w:line="251" w:lineRule="auto"/>
    </w:pPr>
    <w:rPr>
      <w:color w:val="000000"/>
      <w:sz w:val="22"/>
      <w:lang w:val="de-CH"/>
    </w:rPr>
  </w:style>
  <w:style w:type="paragraph" w:customStyle="1" w:styleId="AufzPunkt">
    <w:name w:val="Aufz_Punkt"/>
    <w:basedOn w:val="Standard"/>
    <w:rsid w:val="001842F9"/>
    <w:pPr>
      <w:numPr>
        <w:numId w:val="16"/>
      </w:numPr>
      <w:tabs>
        <w:tab w:val="left" w:pos="2552"/>
      </w:tabs>
      <w:spacing w:before="120"/>
    </w:pPr>
    <w:rPr>
      <w:lang w:val="de-CH"/>
    </w:rPr>
  </w:style>
  <w:style w:type="paragraph" w:customStyle="1" w:styleId="Titel1">
    <w:name w:val="Titel1"/>
    <w:basedOn w:val="berschrift1"/>
    <w:rsid w:val="001842F9"/>
    <w:pPr>
      <w:tabs>
        <w:tab w:val="num" w:pos="432"/>
        <w:tab w:val="left" w:pos="2552"/>
      </w:tabs>
      <w:spacing w:after="0"/>
    </w:pPr>
    <w:rPr>
      <w:kern w:val="0"/>
      <w:szCs w:val="24"/>
    </w:rPr>
  </w:style>
  <w:style w:type="paragraph" w:customStyle="1" w:styleId="Betreffnis">
    <w:name w:val="Betreffnis"/>
    <w:basedOn w:val="Standard"/>
    <w:rsid w:val="001842F9"/>
    <w:rPr>
      <w:b/>
      <w:sz w:val="28"/>
      <w:szCs w:val="28"/>
    </w:rPr>
  </w:style>
  <w:style w:type="paragraph" w:customStyle="1" w:styleId="Inhaltsverzeichnis">
    <w:name w:val="Inhaltsverzeichnis"/>
    <w:basedOn w:val="Standard"/>
    <w:rsid w:val="001842F9"/>
    <w:pPr>
      <w:tabs>
        <w:tab w:val="left" w:pos="2552"/>
      </w:tabs>
      <w:spacing w:after="120"/>
    </w:pPr>
    <w:rPr>
      <w:b/>
      <w:sz w:val="22"/>
      <w:lang w:val="de-CH"/>
    </w:rPr>
  </w:style>
  <w:style w:type="paragraph" w:customStyle="1" w:styleId="Einzug">
    <w:name w:val="Einzug"/>
    <w:basedOn w:val="Standard"/>
    <w:rsid w:val="001842F9"/>
    <w:pPr>
      <w:tabs>
        <w:tab w:val="left" w:pos="567"/>
      </w:tabs>
      <w:spacing w:before="60"/>
      <w:ind w:left="567" w:hanging="210"/>
    </w:pPr>
  </w:style>
  <w:style w:type="paragraph" w:customStyle="1" w:styleId="AufzStrich">
    <w:name w:val="Aufz_Strich"/>
    <w:basedOn w:val="Standard"/>
    <w:rsid w:val="001842F9"/>
    <w:pPr>
      <w:numPr>
        <w:numId w:val="17"/>
      </w:numPr>
      <w:tabs>
        <w:tab w:val="clear" w:pos="1212"/>
        <w:tab w:val="left" w:pos="357"/>
      </w:tabs>
      <w:spacing w:before="120"/>
      <w:ind w:left="357" w:hanging="357"/>
    </w:pPr>
  </w:style>
  <w:style w:type="paragraph" w:customStyle="1" w:styleId="AufzStrichmitEinzug">
    <w:name w:val="Aufz_Strich_mit_Einzug"/>
    <w:basedOn w:val="AufzStrich"/>
    <w:rsid w:val="001842F9"/>
    <w:pPr>
      <w:tabs>
        <w:tab w:val="num" w:pos="709"/>
      </w:tabs>
      <w:ind w:left="709" w:hanging="352"/>
    </w:pPr>
  </w:style>
  <w:style w:type="paragraph" w:customStyle="1" w:styleId="AufzohnePunkt">
    <w:name w:val="Aufz_ohne_Punkt"/>
    <w:basedOn w:val="AufzPunkt"/>
    <w:rsid w:val="001842F9"/>
    <w:pPr>
      <w:numPr>
        <w:numId w:val="0"/>
      </w:numPr>
      <w:tabs>
        <w:tab w:val="left" w:pos="357"/>
      </w:tabs>
      <w:ind w:left="357" w:hanging="357"/>
    </w:pPr>
  </w:style>
  <w:style w:type="character" w:customStyle="1" w:styleId="AufzStrichZchn">
    <w:name w:val="Aufz_Strich Zchn"/>
    <w:rsid w:val="001842F9"/>
    <w:rPr>
      <w:rFonts w:ascii="Arial" w:hAnsi="Arial"/>
      <w:lang w:val="de-DE" w:eastAsia="de-DE" w:bidi="ar-SA"/>
    </w:rPr>
  </w:style>
  <w:style w:type="character" w:customStyle="1" w:styleId="AufzStrichmitEinzugZchn">
    <w:name w:val="Aufz_Strich_mit_Einzug Zchn"/>
    <w:basedOn w:val="AufzStrichZchn"/>
    <w:rsid w:val="001842F9"/>
    <w:rPr>
      <w:rFonts w:ascii="Arial" w:hAnsi="Arial"/>
      <w:lang w:val="de-DE" w:eastAsia="de-DE" w:bidi="ar-SA"/>
    </w:rPr>
  </w:style>
  <w:style w:type="character" w:customStyle="1" w:styleId="AufzPunktZchn">
    <w:name w:val="Aufz_Punkt Zchn"/>
    <w:rsid w:val="001842F9"/>
    <w:rPr>
      <w:rFonts w:ascii="Arial" w:hAnsi="Arial"/>
      <w:lang w:val="de-CH" w:eastAsia="de-DE" w:bidi="ar-SA"/>
    </w:rPr>
  </w:style>
  <w:style w:type="character" w:customStyle="1" w:styleId="AufzohnePunktZchn">
    <w:name w:val="Aufz_ohne_Punkt Zchn"/>
    <w:basedOn w:val="AufzPunktZchn"/>
    <w:rsid w:val="001842F9"/>
    <w:rPr>
      <w:rFonts w:ascii="Arial" w:hAnsi="Arial"/>
      <w:lang w:val="de-CH" w:eastAsia="de-DE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9C387A"/>
    <w:rPr>
      <w:rFonts w:ascii="Arial" w:eastAsia="Times New Roman" w:hAnsi="Arial"/>
      <w:sz w:val="16"/>
      <w:lang w:val="de-DE" w:eastAsia="de-DE"/>
    </w:rPr>
  </w:style>
  <w:style w:type="paragraph" w:customStyle="1" w:styleId="74Kommentartext">
    <w:name w:val="74 Kommentartext"/>
    <w:basedOn w:val="Standard"/>
    <w:link w:val="74KommentartextZchn"/>
    <w:rsid w:val="0049252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  <w:kinsoku w:val="0"/>
      <w:adjustRightInd/>
      <w:spacing w:before="120" w:line="280" w:lineRule="atLeast"/>
      <w:jc w:val="left"/>
      <w:textAlignment w:val="auto"/>
    </w:pPr>
    <w:rPr>
      <w:rFonts w:eastAsia="Arial Unicode MS" w:cs="Arial"/>
      <w:szCs w:val="22"/>
      <w:lang w:val="de-CH" w:eastAsia="de-CH"/>
    </w:rPr>
  </w:style>
  <w:style w:type="character" w:customStyle="1" w:styleId="00VorgabetextZchn">
    <w:name w:val="00 Vorgabetext Zchn"/>
    <w:basedOn w:val="Absatz-Standardschriftart"/>
    <w:link w:val="00Vorgabetext"/>
    <w:rsid w:val="00492529"/>
    <w:rPr>
      <w:rFonts w:ascii="Arial" w:eastAsia="Times New Roman" w:hAnsi="Arial"/>
      <w:sz w:val="22"/>
      <w:szCs w:val="22"/>
    </w:rPr>
  </w:style>
  <w:style w:type="paragraph" w:customStyle="1" w:styleId="TextKommentar">
    <w:name w:val="Text Kommentar"/>
    <w:rsid w:val="00F14AAD"/>
    <w:pPr>
      <w:keepNext/>
      <w:spacing w:before="60" w:after="60"/>
    </w:pPr>
    <w:rPr>
      <w:rFonts w:ascii="Arial" w:eastAsia="Times New Roman" w:hAnsi="Arial"/>
      <w:kern w:val="28"/>
      <w:lang w:eastAsia="de-DE"/>
    </w:rPr>
  </w:style>
  <w:style w:type="character" w:customStyle="1" w:styleId="74KommentartextZchn">
    <w:name w:val="74 Kommentartext Zchn"/>
    <w:basedOn w:val="Absatz-Standardschriftart"/>
    <w:link w:val="74Kommentartext"/>
    <w:rsid w:val="00492529"/>
    <w:rPr>
      <w:rFonts w:ascii="Arial" w:eastAsia="Arial Unicode MS" w:hAnsi="Arial" w:cs="Arial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E96D0B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FC1C25"/>
    <w:rPr>
      <w:rFonts w:ascii="Arial" w:eastAsia="Times New Roman" w:hAnsi="Arial" w:cs="Arial"/>
      <w:b/>
      <w:bCs/>
      <w:sz w:val="22"/>
      <w:szCs w:val="26"/>
    </w:rPr>
  </w:style>
  <w:style w:type="paragraph" w:customStyle="1" w:styleId="Aufzhlunglitaneu">
    <w:name w:val="Aufzählung lit.a neu"/>
    <w:basedOn w:val="Standard"/>
    <w:rsid w:val="008C4106"/>
    <w:pPr>
      <w:numPr>
        <w:numId w:val="22"/>
      </w:numPr>
      <w:overflowPunct/>
      <w:autoSpaceDE/>
      <w:autoSpaceDN/>
      <w:adjustRightInd/>
      <w:spacing w:before="120" w:line="280" w:lineRule="atLeast"/>
      <w:jc w:val="left"/>
      <w:textAlignment w:val="auto"/>
    </w:pPr>
    <w:rPr>
      <w:sz w:val="22"/>
      <w:szCs w:val="22"/>
      <w:lang w:val="de-CH" w:eastAsia="de-CH"/>
    </w:rPr>
  </w:style>
  <w:style w:type="paragraph" w:customStyle="1" w:styleId="70Gesetzestext">
    <w:name w:val="70 Gesetzestext"/>
    <w:basedOn w:val="00Vorgabetext"/>
    <w:link w:val="70GesetzestextZchn"/>
    <w:rsid w:val="0070188A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8505"/>
        <w:tab w:val="left" w:pos="680"/>
      </w:tabs>
      <w:spacing w:after="120" w:line="320" w:lineRule="exact"/>
    </w:pPr>
  </w:style>
  <w:style w:type="character" w:customStyle="1" w:styleId="70GesetzestextZchn">
    <w:name w:val="70 Gesetzestext Zchn"/>
    <w:basedOn w:val="00VorgabetextZchn"/>
    <w:link w:val="70Gesetzestext"/>
    <w:locked/>
    <w:rsid w:val="0070188A"/>
    <w:rPr>
      <w:rFonts w:ascii="Arial" w:eastAsia="Times New Roman" w:hAnsi="Arial"/>
      <w:sz w:val="22"/>
      <w:szCs w:val="22"/>
    </w:rPr>
  </w:style>
  <w:style w:type="paragraph" w:customStyle="1" w:styleId="Default">
    <w:name w:val="Default"/>
    <w:rsid w:val="006C515A"/>
    <w:pPr>
      <w:autoSpaceDE w:val="0"/>
      <w:autoSpaceDN w:val="0"/>
      <w:adjustRightInd w:val="0"/>
    </w:pPr>
    <w:rPr>
      <w:rFonts w:ascii="GOIBE H+ Times Ten" w:hAnsi="GOIBE H+ Times Ten" w:cs="GOIBE H+ Times Ten"/>
      <w:color w:val="000000"/>
      <w:sz w:val="24"/>
      <w:szCs w:val="24"/>
    </w:rPr>
  </w:style>
  <w:style w:type="paragraph" w:customStyle="1" w:styleId="SP274461">
    <w:name w:val="SP274461"/>
    <w:basedOn w:val="Default"/>
    <w:next w:val="Default"/>
    <w:uiPriority w:val="99"/>
    <w:rsid w:val="006C515A"/>
    <w:rPr>
      <w:rFonts w:cs="Times New Roman"/>
      <w:color w:val="auto"/>
    </w:rPr>
  </w:style>
  <w:style w:type="character" w:customStyle="1" w:styleId="SC2646">
    <w:name w:val="SC2646"/>
    <w:uiPriority w:val="99"/>
    <w:rsid w:val="006C515A"/>
    <w:rPr>
      <w:rFonts w:cs="GOIBE H+ Times Ten"/>
      <w:color w:val="000000"/>
      <w:sz w:val="18"/>
      <w:szCs w:val="18"/>
    </w:rPr>
  </w:style>
  <w:style w:type="character" w:customStyle="1" w:styleId="SC2667">
    <w:name w:val="SC2667"/>
    <w:uiPriority w:val="99"/>
    <w:rsid w:val="006C515A"/>
    <w:rPr>
      <w:rFonts w:cs="GOIBE H+ Times Ten"/>
      <w:color w:val="000000"/>
      <w:sz w:val="16"/>
      <w:szCs w:val="16"/>
    </w:rPr>
  </w:style>
  <w:style w:type="paragraph" w:customStyle="1" w:styleId="SP159751">
    <w:name w:val="SP159751"/>
    <w:basedOn w:val="Default"/>
    <w:next w:val="Default"/>
    <w:uiPriority w:val="99"/>
    <w:rsid w:val="00FF381A"/>
    <w:rPr>
      <w:rFonts w:ascii="DGLBM M+ Times Ten" w:hAnsi="DGLBM M+ Times Ten" w:cs="Times New Roman"/>
      <w:color w:val="auto"/>
    </w:rPr>
  </w:style>
  <w:style w:type="character" w:customStyle="1" w:styleId="SC2645">
    <w:name w:val="SC2645"/>
    <w:uiPriority w:val="99"/>
    <w:rsid w:val="00FF381A"/>
    <w:rPr>
      <w:rFonts w:cs="DGLBM M+ Times Ten"/>
      <w:b/>
      <w:bCs/>
      <w:color w:val="000000"/>
    </w:rPr>
  </w:style>
  <w:style w:type="character" w:customStyle="1" w:styleId="SC2664">
    <w:name w:val="SC2664"/>
    <w:uiPriority w:val="99"/>
    <w:rsid w:val="00FF381A"/>
    <w:rPr>
      <w:rFonts w:ascii="DGLBM L+ Times Ten" w:hAnsi="DGLBM L+ Times Ten" w:cs="DGLBM L+ Times Ten"/>
      <w:color w:val="000000"/>
      <w:sz w:val="18"/>
      <w:szCs w:val="18"/>
    </w:rPr>
  </w:style>
  <w:style w:type="paragraph" w:customStyle="1" w:styleId="SP159773">
    <w:name w:val="SP159773"/>
    <w:basedOn w:val="Default"/>
    <w:next w:val="Default"/>
    <w:uiPriority w:val="99"/>
    <w:rsid w:val="004B19F2"/>
    <w:rPr>
      <w:rFonts w:ascii="DGMEB H+ Helvetica Neue" w:hAnsi="DGMEB H+ Helvetica Neue" w:cs="Times New Roman"/>
      <w:color w:val="auto"/>
    </w:rPr>
  </w:style>
  <w:style w:type="character" w:customStyle="1" w:styleId="SC2678">
    <w:name w:val="SC2678"/>
    <w:uiPriority w:val="99"/>
    <w:rsid w:val="004B19F2"/>
    <w:rPr>
      <w:rFonts w:cs="DGMEB H+ Helvetica Neue"/>
      <w:b/>
      <w:bCs/>
      <w:color w:val="000000"/>
      <w:sz w:val="21"/>
      <w:szCs w:val="21"/>
    </w:rPr>
  </w:style>
  <w:style w:type="paragraph" w:customStyle="1" w:styleId="SP233501">
    <w:name w:val="SP233501"/>
    <w:basedOn w:val="Default"/>
    <w:next w:val="Default"/>
    <w:uiPriority w:val="99"/>
    <w:rsid w:val="008606B8"/>
    <w:rPr>
      <w:rFonts w:ascii="NDJFE B+ Times Ten" w:hAnsi="NDJFE B+ Times Ten" w:cs="Times New Roman"/>
      <w:color w:val="auto"/>
    </w:rPr>
  </w:style>
  <w:style w:type="character" w:customStyle="1" w:styleId="SC2671">
    <w:name w:val="SC2671"/>
    <w:uiPriority w:val="99"/>
    <w:rsid w:val="008606B8"/>
    <w:rPr>
      <w:rFonts w:cs="NDJFE B+ Times Ten"/>
      <w:color w:val="000000"/>
      <w:sz w:val="18"/>
      <w:szCs w:val="18"/>
    </w:rPr>
  </w:style>
  <w:style w:type="paragraph" w:customStyle="1" w:styleId="SP303133">
    <w:name w:val="SP303133"/>
    <w:basedOn w:val="Default"/>
    <w:next w:val="Default"/>
    <w:uiPriority w:val="99"/>
    <w:rsid w:val="00C57318"/>
    <w:rPr>
      <w:rFonts w:ascii="OPKOK O+ Times Ten" w:hAnsi="OPKOK O+ Times Ten" w:cs="Times New Roman"/>
      <w:color w:val="auto"/>
    </w:rPr>
  </w:style>
  <w:style w:type="character" w:customStyle="1" w:styleId="SC2605">
    <w:name w:val="SC2605"/>
    <w:uiPriority w:val="99"/>
    <w:rsid w:val="00C57318"/>
    <w:rPr>
      <w:rFonts w:cs="OPKOK O+ Times Ten"/>
      <w:color w:val="000000"/>
      <w:sz w:val="18"/>
      <w:szCs w:val="18"/>
    </w:rPr>
  </w:style>
  <w:style w:type="paragraph" w:customStyle="1" w:styleId="SP176135">
    <w:name w:val="SP176135"/>
    <w:basedOn w:val="Default"/>
    <w:next w:val="Default"/>
    <w:uiPriority w:val="99"/>
    <w:rsid w:val="006F6A63"/>
    <w:rPr>
      <w:rFonts w:ascii="COOGA F+ Times Ten" w:hAnsi="COOGA F+ Times Ten" w:cs="Times New Roman"/>
      <w:color w:val="auto"/>
    </w:rPr>
  </w:style>
  <w:style w:type="character" w:customStyle="1" w:styleId="SC2626">
    <w:name w:val="SC2626"/>
    <w:uiPriority w:val="99"/>
    <w:rsid w:val="006F6A63"/>
    <w:rPr>
      <w:rFonts w:cs="COOGA F+ Times Ten"/>
      <w:color w:val="000000"/>
      <w:sz w:val="18"/>
      <w:szCs w:val="18"/>
    </w:rPr>
  </w:style>
  <w:style w:type="character" w:customStyle="1" w:styleId="textcontent">
    <w:name w:val="text_content"/>
    <w:basedOn w:val="Absatz-Standardschriftart"/>
    <w:rsid w:val="00727C54"/>
  </w:style>
  <w:style w:type="paragraph" w:customStyle="1" w:styleId="Formatvorlage74KommentartextRechts104cm">
    <w:name w:val="Formatvorlage 74 Kommentartext + Rechts:  1.04 cm"/>
    <w:basedOn w:val="74Kommentartext"/>
    <w:rsid w:val="00B4245F"/>
    <w:pPr>
      <w:widowControl w:val="0"/>
      <w:ind w:right="590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102pmr\WORD\FORMS\Bericht_GF_quer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AC15-FA2A-48CB-B40E-52E07A16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Bericht_GF_quer.dotx</Template>
  <TotalTime>0</TotalTime>
  <Pages>10</Pages>
  <Words>1552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quer</vt:lpstr>
    </vt:vector>
  </TitlesOfParts>
  <Company>DJI</Company>
  <LinksUpToDate>false</LinksUpToDate>
  <CharactersWithSpaces>11313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quer</dc:title>
  <dc:creator>b102pmr</dc:creator>
  <cp:lastModifiedBy>Betschart Sabine</cp:lastModifiedBy>
  <cp:revision>2</cp:revision>
  <cp:lastPrinted>2017-05-30T09:05:00Z</cp:lastPrinted>
  <dcterms:created xsi:type="dcterms:W3CDTF">2017-05-30T14:29:00Z</dcterms:created>
  <dcterms:modified xsi:type="dcterms:W3CDTF">2017-05-30T14:29:00Z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Standard_GAZ</vt:lpwstr>
  </property>
  <property fmtid="{D5CDD505-2E9C-101B-9397-08002B2CF9AE}" pid="3" name="Dot_Ver">
    <vt:lpwstr>1.0</vt:lpwstr>
  </property>
  <property fmtid="{D5CDD505-2E9C-101B-9397-08002B2CF9AE}" pid="4" name="FV_Vorlage">
    <vt:lpwstr>GAZ Standard</vt:lpwstr>
  </property>
</Properties>
</file>